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3FEB34D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 w:val="0"/>
        <w:spacing w:before="0" w:beforeAutospacing="0" w:after="0" w:afterAutospacing="0"/>
        <w:ind w:left="0" w:right="0"/>
        <w:jc w:val="center"/>
        <w:rPr>
          <w:rFonts w:hint="eastAsia" w:asciiTheme="majorEastAsia" w:hAnsiTheme="majorEastAsia" w:eastAsiaTheme="majorEastAsia" w:cstheme="majorEastAsia"/>
          <w:sz w:val="44"/>
          <w:szCs w:val="44"/>
        </w:rPr>
      </w:pP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  <w:lang w:val="en-US" w:eastAsia="zh-CN"/>
        </w:rPr>
        <w:t>乐亭县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餐饮单位食品安全</w:t>
      </w:r>
    </w:p>
    <w:p w14:paraId="1D3777E2">
      <w:pPr>
        <w:pStyle w:val="2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wordWrap w:val="0"/>
        <w:spacing w:before="0" w:beforeAutospacing="0" w:after="0" w:afterAutospacing="0"/>
        <w:ind w:left="0" w:right="0"/>
        <w:jc w:val="center"/>
        <w:rPr>
          <w:rFonts w:hint="eastAsia" w:asciiTheme="majorEastAsia" w:hAnsiTheme="majorEastAsia" w:eastAsiaTheme="majorEastAsia" w:cstheme="majorEastAsia"/>
          <w:sz w:val="44"/>
          <w:szCs w:val="44"/>
        </w:rPr>
      </w:pP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“红黑榜”第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  <w:lang w:val="en-US" w:eastAsia="zh-CN"/>
        </w:rPr>
        <w:t>一</w:t>
      </w:r>
      <w:r>
        <w:rPr>
          <w:rFonts w:hint="eastAsia" w:asciiTheme="majorEastAsia" w:hAnsiTheme="majorEastAsia" w:eastAsiaTheme="majorEastAsia" w:cstheme="majorEastAsia"/>
          <w:b/>
          <w:bCs/>
          <w:i w:val="0"/>
          <w:iCs w:val="0"/>
          <w:caps w:val="0"/>
          <w:color w:val="191919"/>
          <w:spacing w:val="0"/>
          <w:sz w:val="44"/>
          <w:szCs w:val="44"/>
          <w:shd w:val="clear" w:fill="FFFFFF"/>
        </w:rPr>
        <w:t>期</w:t>
      </w:r>
    </w:p>
    <w:p w14:paraId="2C19D2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</w:pPr>
    </w:p>
    <w:p w14:paraId="182E24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为进一步落实餐饮单位食品安全主体责任，强化守信激励和失信惩戒力度，提升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餐饮业食品安全整体水平，推进我区餐饮业面貌提升。根据《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餐饮服务单位“红黑榜”管理办法》的规定，现向社会公布第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一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期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乐亭县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</w:rPr>
        <w:t>餐饮单位食品安全“红黑榜”。大家一起来看看有哪些单位“上榜”（排名不分先后）。</w:t>
      </w:r>
    </w:p>
    <w:p w14:paraId="6B7838C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红榜</w:t>
      </w:r>
    </w:p>
    <w:p w14:paraId="2F2C6AF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一、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守望麻辣烫</w:t>
      </w:r>
    </w:p>
    <w:p w14:paraId="3C0516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上榜理由：1.就餐环境整洁。</w:t>
      </w:r>
    </w:p>
    <w:p w14:paraId="6923CAC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后厨物品摆放整齐。</w:t>
      </w:r>
    </w:p>
    <w:p w14:paraId="022A4B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展示柜内物品摆放有序</w:t>
      </w:r>
    </w:p>
    <w:p w14:paraId="5EA017E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EABFC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863EDA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9E8359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AC937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A30039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F85890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B5FF1B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7A29C1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ge">
              <wp:posOffset>1333500</wp:posOffset>
            </wp:positionV>
            <wp:extent cx="5612130" cy="5612130"/>
            <wp:effectExtent l="0" t="0" r="7620" b="7620"/>
            <wp:wrapSquare wrapText="bothSides"/>
            <wp:docPr id="5" name="图片 5" descr="守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守望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AB79F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6E0DD93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2A41A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A465BE7">
      <w:pPr>
        <w:rPr>
          <w:rFonts w:hint="eastAsia" w:eastAsiaTheme="minorEastAsia"/>
          <w:lang w:eastAsia="zh-CN"/>
        </w:rPr>
      </w:pPr>
    </w:p>
    <w:p w14:paraId="060B0CAA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1333737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3FB77014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549C5D92">
      <w:pPr>
        <w:numPr>
          <w:ilvl w:val="0"/>
          <w:numId w:val="0"/>
        </w:numP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62925DD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二、奇遇水果捞</w:t>
      </w:r>
    </w:p>
    <w:p w14:paraId="00F515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上榜理由：1.操作台物品摆放整齐。</w:t>
      </w:r>
    </w:p>
    <w:p w14:paraId="4167442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消毒池干净整洁。</w:t>
      </w:r>
    </w:p>
    <w:p w14:paraId="4357ED4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冷食专区摆放有序，干净整洁。</w:t>
      </w:r>
    </w:p>
    <w:p w14:paraId="2C4DBEB2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7" name="图片 7" descr="奇遇水果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奇遇水果捞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BD1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C7DD6E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1D2538E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三、张亮麻辣烫</w:t>
      </w:r>
    </w:p>
    <w:p w14:paraId="4AD841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上榜理由：1.就餐环境整洁。</w:t>
      </w:r>
    </w:p>
    <w:p w14:paraId="3E6CCA1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后厨物品摆放整齐。</w:t>
      </w:r>
    </w:p>
    <w:p w14:paraId="4A347D0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46" w:firstLineChars="711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展示柜内物品摆放有序</w:t>
      </w:r>
    </w:p>
    <w:p w14:paraId="161BC134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13" name="图片 13" descr="张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张亮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27F2F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536C5F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563A8ED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B6946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四、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杨国福麻辣烫</w:t>
      </w:r>
    </w:p>
    <w:p w14:paraId="1F4D0B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上榜理由：1.规范使用脚踩带盖式垃圾桶。</w:t>
      </w:r>
    </w:p>
    <w:p w14:paraId="44EF42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2.展示柜内物品摆放有序。</w:t>
      </w:r>
    </w:p>
    <w:p w14:paraId="14B3C6D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3.就餐区干净整洁。</w:t>
      </w:r>
    </w:p>
    <w:p w14:paraId="667FFC21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14" name="图片 14" descr="杨国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杨国福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30DA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4452F35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985F5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五、爱辣屋石锅鱼</w:t>
      </w:r>
    </w:p>
    <w:p w14:paraId="7C7F639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上榜理由：1.就餐环境干净整洁。</w:t>
      </w:r>
    </w:p>
    <w:p w14:paraId="265BFBA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2.后厨物品摆放有序。</w:t>
      </w:r>
    </w:p>
    <w:p w14:paraId="44D9618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3.消毒池干净整洁。</w:t>
      </w:r>
    </w:p>
    <w:p w14:paraId="2ABFFC4F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15" name="图片 15" descr="爱辣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爱辣屋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EE4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8CFFB3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75F640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黑榜</w:t>
      </w:r>
    </w:p>
    <w:p w14:paraId="269974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一、名厨味当家</w:t>
      </w:r>
    </w:p>
    <w:p w14:paraId="182CED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上榜理由：1.食品落地摆放。</w:t>
      </w:r>
    </w:p>
    <w:p w14:paraId="45E8E9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2.消毒池有杂物</w:t>
      </w:r>
    </w:p>
    <w:p w14:paraId="211B32E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3.后厨卫生脏乱。</w:t>
      </w:r>
    </w:p>
    <w:p w14:paraId="64975BB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4.未使用带盖垃圾桶。</w:t>
      </w:r>
    </w:p>
    <w:p w14:paraId="1D4B3C44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16" name="图片 16" descr="名厨味当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名厨味当家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7469E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25786EA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二、泓仓旋转小火锅</w:t>
      </w:r>
    </w:p>
    <w:p w14:paraId="78608BF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上榜理由：1.垃圾桶未加盖。</w:t>
      </w:r>
    </w:p>
    <w:p w14:paraId="74B208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2.操作台、消毒池脏乱差。</w:t>
      </w:r>
    </w:p>
    <w:p w14:paraId="5B32CFC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3.展示柜食品堆放杂乱。</w:t>
      </w:r>
    </w:p>
    <w:p w14:paraId="2361B31D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17" name="图片 17" descr="泓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泓仓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C2F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22AA8E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</w:pPr>
    </w:p>
    <w:p w14:paraId="336BC46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三、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山西刀削面</w:t>
      </w:r>
    </w:p>
    <w:p w14:paraId="607448A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上榜理由：1.食品原料摆放杂乱。</w:t>
      </w:r>
    </w:p>
    <w:p w14:paraId="0DF515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垃圾桶未加盖。</w:t>
      </w:r>
    </w:p>
    <w:p w14:paraId="6F6EF37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食品原料落地摆放。</w:t>
      </w:r>
    </w:p>
    <w:p w14:paraId="66EFDF44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15B98B7D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18" name="图片 18" descr="山西刀削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山西刀削面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313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5296326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7ABDF1E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四、黄焖鸡米饭</w:t>
      </w:r>
    </w:p>
    <w:p w14:paraId="3856D35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上榜理由：1.食品落地摆放。</w:t>
      </w:r>
    </w:p>
    <w:p w14:paraId="10EA6D1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操作台摆放杂乱。</w:t>
      </w:r>
    </w:p>
    <w:p w14:paraId="142520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3.垃圾桶未加盖。</w:t>
      </w:r>
    </w:p>
    <w:p w14:paraId="75876F2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4.展示柜食品摆放杂乱，生熟混放。</w:t>
      </w:r>
    </w:p>
    <w:p w14:paraId="522638A0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36E519BC"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612130" cy="5612130"/>
            <wp:effectExtent l="0" t="0" r="7620" b="7620"/>
            <wp:docPr id="19" name="图片 19" descr="黄焖鸡米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黄焖鸡米饭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D3D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</w:p>
    <w:p w14:paraId="07B32F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五、蛙十八</w:t>
      </w:r>
    </w:p>
    <w:p w14:paraId="32E069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60" w:firstLineChars="200"/>
        <w:textAlignment w:val="auto"/>
        <w:rPr>
          <w:rFonts w:hint="default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上榜理由：1.食品原料摆放杂乱。</w:t>
      </w:r>
    </w:p>
    <w:p w14:paraId="1A8AE8C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垃圾桶未加盖。</w:t>
      </w:r>
    </w:p>
    <w:p w14:paraId="774817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2310" w:firstLineChars="700"/>
        <w:textAlignment w:val="auto"/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kern w:val="2"/>
          <w:sz w:val="32"/>
          <w:szCs w:val="32"/>
          <w:shd w:val="clear" w:fill="FFFFFF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冷菜间未专间专用</w:t>
      </w:r>
      <w:bookmarkStart w:id="0" w:name="_GoBack"/>
      <w:bookmarkEnd w:id="0"/>
      <w:r>
        <w:rPr>
          <w:rFonts w:hint="eastAsia" w:ascii="仿宋_GB2312" w:hAnsi="仿宋_GB2312" w:eastAsia="仿宋_GB2312" w:cs="仿宋_GB2312"/>
          <w:i w:val="0"/>
          <w:iCs w:val="0"/>
          <w:caps w:val="0"/>
          <w:color w:val="191919"/>
          <w:spacing w:val="5"/>
          <w:sz w:val="32"/>
          <w:szCs w:val="32"/>
          <w:shd w:val="clear" w:fill="FFFFFF"/>
          <w:lang w:val="en-US" w:eastAsia="zh-CN"/>
        </w:rPr>
        <w:t>。</w:t>
      </w:r>
    </w:p>
    <w:p w14:paraId="58212B40">
      <w:pPr>
        <w:numPr>
          <w:ilvl w:val="0"/>
          <w:numId w:val="0"/>
        </w:numPr>
        <w:ind w:left="210" w:leftChars="0" w:firstLine="0" w:firstLineChars="0"/>
        <w:rPr>
          <w:rFonts w:hint="default"/>
          <w:lang w:val="en-US" w:eastAsia="zh-CN"/>
        </w:rPr>
      </w:pPr>
    </w:p>
    <w:p w14:paraId="2EC846A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612130" cy="5612130"/>
            <wp:effectExtent l="0" t="0" r="7620" b="7620"/>
            <wp:docPr id="20" name="图片 20" descr="蛙十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蛙十八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1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2098" w:right="1531" w:bottom="1984" w:left="153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54D6264"/>
    <w:rsid w:val="154D62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0</Words>
  <Characters>0</Characters>
  <Lines>0</Lines>
  <Paragraphs>0</Paragraphs>
  <TotalTime>23</TotalTime>
  <ScaleCrop>false</ScaleCrop>
  <LinksUpToDate>false</LinksUpToDate>
  <CharactersWithSpaces>0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2025-02-28T01:57:00Z</dcterms:created>
  <dc:creator>Krystal</dc:creator>
  <cp:lastModifiedBy>Krystal</cp:lastModifiedBy>
  <dcterms:modified xsi:type="dcterms:W3CDTF">2025-02-28T02:22:24Z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328EAB2587454E18A63AD0F4E67119F4_11</vt:lpwstr>
  </property>
  <property fmtid="{D5CDD505-2E9C-101B-9397-08002B2CF9AE}" pid="4" name="KSOTemplateDocerSaveRecord">
    <vt:lpwstr>eyJoZGlkIjoiYTU4N2NiMDg3ZTc5NGJkYWJkOTQ1YjRmZjE5MjcxODMiLCJ1c2VySWQiOiIyNDk1MzY1NDMifQ==</vt:lpwstr>
  </property>
</Properties>
</file>