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2968">
      <w:pPr>
        <w:pStyle w:val="4"/>
        <w:spacing w:before="0" w:beforeAutospacing="0" w:after="0" w:afterAutospacing="0" w:line="560" w:lineRule="atLeast"/>
        <w:rPr>
          <w:rFonts w:ascii="宋体" w:hAnsi="宋体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eastAsia="仿宋"/>
          <w:color w:val="000000"/>
          <w:sz w:val="32"/>
          <w:szCs w:val="32"/>
        </w:rPr>
        <w:t>附件</w:t>
      </w:r>
      <w:r>
        <w:rPr>
          <w:rFonts w:hint="eastAsia" w:ascii="宋体" w:hAnsi="宋体" w:eastAsia="仿宋"/>
          <w:color w:val="000000"/>
          <w:sz w:val="32"/>
          <w:szCs w:val="32"/>
        </w:rPr>
        <w:t>1</w:t>
      </w:r>
    </w:p>
    <w:p w14:paraId="2E7ABD5F">
      <w:pPr>
        <w:pStyle w:val="4"/>
        <w:spacing w:before="0" w:beforeAutospacing="0" w:after="0" w:afterAutospacing="0" w:line="560" w:lineRule="atLeast"/>
        <w:ind w:right="-52"/>
        <w:jc w:val="center"/>
        <w:rPr>
          <w:rFonts w:ascii="宋体" w:hAnsi="宋体" w:eastAsia="方正小标宋简体"/>
          <w:color w:val="000000"/>
          <w:sz w:val="32"/>
          <w:szCs w:val="36"/>
        </w:rPr>
      </w:pPr>
    </w:p>
    <w:p w14:paraId="5847AF20">
      <w:pPr>
        <w:pStyle w:val="4"/>
        <w:spacing w:before="0" w:beforeAutospacing="0" w:after="0" w:afterAutospacing="0" w:line="560" w:lineRule="atLeast"/>
        <w:ind w:right="-52"/>
        <w:jc w:val="center"/>
        <w:rPr>
          <w:rFonts w:ascii="宋体" w:hAnsi="宋体" w:eastAsia="方正小标宋简体"/>
          <w:color w:val="000000"/>
          <w:sz w:val="40"/>
          <w:szCs w:val="36"/>
        </w:rPr>
      </w:pPr>
      <w:r>
        <w:rPr>
          <w:rFonts w:hint="eastAsia" w:ascii="宋体" w:hAnsi="宋体" w:eastAsia="方正小标宋简体"/>
          <w:color w:val="000000"/>
          <w:sz w:val="40"/>
          <w:szCs w:val="36"/>
          <w:lang w:eastAsia="zh-CN"/>
        </w:rPr>
        <w:t>2025唐山市</w:t>
      </w:r>
      <w:r>
        <w:rPr>
          <w:rFonts w:ascii="宋体" w:hAnsi="宋体" w:eastAsia="方正小标宋简体"/>
          <w:color w:val="000000"/>
          <w:sz w:val="40"/>
          <w:szCs w:val="36"/>
        </w:rPr>
        <w:t>消费品以旧换新承办</w:t>
      </w:r>
      <w:r>
        <w:rPr>
          <w:rFonts w:hint="eastAsia" w:ascii="宋体" w:hAnsi="宋体" w:eastAsia="方正小标宋简体"/>
          <w:color w:val="000000"/>
          <w:sz w:val="40"/>
          <w:szCs w:val="36"/>
        </w:rPr>
        <w:t>单位</w:t>
      </w:r>
      <w:r>
        <w:rPr>
          <w:rFonts w:ascii="宋体" w:hAnsi="宋体" w:eastAsia="方正小标宋简体"/>
          <w:color w:val="000000"/>
          <w:sz w:val="40"/>
          <w:szCs w:val="36"/>
        </w:rPr>
        <w:t>申请表</w:t>
      </w:r>
    </w:p>
    <w:p w14:paraId="48CAA0E1">
      <w:pPr>
        <w:pStyle w:val="4"/>
        <w:spacing w:before="0" w:beforeAutospacing="0" w:after="0" w:afterAutospacing="0" w:line="560" w:lineRule="atLeast"/>
        <w:jc w:val="right"/>
        <w:rPr>
          <w:rFonts w:ascii="宋体" w:hAnsi="宋体" w:eastAsia="黑体"/>
          <w:sz w:val="36"/>
          <w:szCs w:val="32"/>
        </w:rPr>
      </w:pPr>
      <w:r>
        <w:rPr>
          <w:rFonts w:ascii="宋体" w:hAnsi="宋体"/>
          <w:color w:val="000000"/>
          <w:sz w:val="28"/>
          <w:szCs w:val="21"/>
        </w:rPr>
        <w:t>填报日期：</w:t>
      </w:r>
      <w:r>
        <w:rPr>
          <w:rFonts w:hint="eastAsia" w:ascii="宋体" w:hAnsi="宋体"/>
          <w:color w:val="000000"/>
          <w:sz w:val="28"/>
          <w:szCs w:val="21"/>
          <w:lang w:eastAsia="zh-CN"/>
        </w:rPr>
        <w:t>2025</w:t>
      </w:r>
      <w:r>
        <w:rPr>
          <w:rFonts w:ascii="宋体" w:hAnsi="宋体"/>
          <w:color w:val="000000"/>
          <w:sz w:val="28"/>
          <w:szCs w:val="21"/>
        </w:rPr>
        <w:t>年  月  日</w:t>
      </w:r>
    </w:p>
    <w:tbl>
      <w:tblPr>
        <w:tblStyle w:val="5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337"/>
        <w:gridCol w:w="2910"/>
      </w:tblGrid>
      <w:tr w14:paraId="5A0B8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2EE06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名</w:t>
            </w:r>
            <w:r>
              <w:rPr>
                <w:rFonts w:hint="eastAsia" w:ascii="宋体" w:hAnsi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8"/>
              </w:rPr>
              <w:t>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52D4F">
            <w:pPr>
              <w:rPr>
                <w:rFonts w:ascii="宋体" w:hAnsi="宋体"/>
                <w:color w:val="000000"/>
                <w:sz w:val="28"/>
              </w:rPr>
            </w:pPr>
          </w:p>
        </w:tc>
      </w:tr>
      <w:tr w14:paraId="450E4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54251">
            <w:pPr>
              <w:snapToGrid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统一社会</w:t>
            </w:r>
          </w:p>
          <w:p w14:paraId="3ACBF766">
            <w:pPr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20F0D">
            <w:pPr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56AE8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D613D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A36FB">
            <w:pPr>
              <w:rPr>
                <w:rFonts w:ascii="宋体" w:hAnsi="宋体"/>
                <w:color w:val="000000"/>
                <w:sz w:val="28"/>
              </w:rPr>
            </w:pPr>
          </w:p>
        </w:tc>
      </w:tr>
      <w:tr w14:paraId="013D9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BB1A9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7A0D3">
            <w:pPr>
              <w:rPr>
                <w:rFonts w:ascii="宋体" w:hAnsi="宋体"/>
                <w:color w:val="000000"/>
                <w:sz w:val="28"/>
              </w:rPr>
            </w:pPr>
          </w:p>
        </w:tc>
      </w:tr>
      <w:tr w14:paraId="7479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AB25E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企业经营范围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9069F">
            <w:pPr>
              <w:rPr>
                <w:rFonts w:ascii="宋体" w:hAnsi="宋体"/>
                <w:color w:val="000000"/>
                <w:sz w:val="28"/>
              </w:rPr>
            </w:pPr>
          </w:p>
        </w:tc>
      </w:tr>
      <w:tr w14:paraId="1FDE6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AA59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申请参加活动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08A7D">
            <w:pPr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（家电以旧换新、家装以旧换新、电动自行车以旧换新，根据经营范围自选，申请多类别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分别申请）</w:t>
            </w:r>
          </w:p>
        </w:tc>
      </w:tr>
      <w:tr w14:paraId="2616E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FCA5D">
            <w:pPr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8"/>
              </w:rPr>
              <w:t>年销售额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39744">
            <w:pPr>
              <w:snapToGrid w:val="0"/>
              <w:jc w:val="center"/>
              <w:textAlignment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 xml:space="preserve">                         万元</w:t>
            </w:r>
          </w:p>
        </w:tc>
      </w:tr>
      <w:tr w14:paraId="1995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7BBD7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ACD11">
            <w:pPr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D3511">
            <w:pPr>
              <w:jc w:val="center"/>
              <w:textAlignment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E9580">
            <w:pPr>
              <w:rPr>
                <w:rFonts w:ascii="宋体" w:hAnsi="宋体"/>
                <w:sz w:val="28"/>
              </w:rPr>
            </w:pPr>
          </w:p>
        </w:tc>
      </w:tr>
      <w:tr w14:paraId="4BAC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65E55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25F0A">
            <w:pPr>
              <w:rPr>
                <w:rFonts w:ascii="宋体" w:hAnsi="宋体"/>
                <w:color w:val="000000"/>
                <w:sz w:val="28"/>
                <w:u w:val="singl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F0481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C4762">
            <w:pPr>
              <w:rPr>
                <w:rFonts w:ascii="宋体" w:hAnsi="宋体"/>
                <w:color w:val="000000"/>
                <w:sz w:val="28"/>
              </w:rPr>
            </w:pPr>
          </w:p>
        </w:tc>
      </w:tr>
      <w:tr w14:paraId="14A55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816CB">
            <w:pPr>
              <w:snapToGrid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开户银行</w:t>
            </w:r>
          </w:p>
          <w:p w14:paraId="6ED4848D">
            <w:pPr>
              <w:snapToGrid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结算账户账号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61D5A">
            <w:pPr>
              <w:snapToGrid w:val="0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0280B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3EE01">
            <w:pPr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>县区审核意见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E047B">
            <w:pPr>
              <w:wordWrap w:val="0"/>
              <w:ind w:left="3081" w:leftChars="267" w:hanging="2520" w:hangingChars="90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14:paraId="55078A21">
            <w:pPr>
              <w:wordWrap w:val="0"/>
              <w:ind w:left="3081" w:leftChars="267" w:hanging="2520" w:hangingChars="90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14:paraId="4DD258A9">
            <w:pPr>
              <w:wordWrap w:val="0"/>
              <w:ind w:left="3081" w:leftChars="267" w:hanging="2520" w:hangingChars="90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  <w:p w14:paraId="313597DF">
            <w:pPr>
              <w:wordWrap w:val="0"/>
              <w:ind w:left="3081" w:leftChars="267" w:hanging="2520" w:hangingChars="900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 xml:space="preserve">签字：            </w:t>
            </w:r>
          </w:p>
          <w:p w14:paraId="6358BACB">
            <w:pPr>
              <w:wordWrap w:val="0"/>
              <w:ind w:left="3081" w:leftChars="334" w:hanging="2380" w:hangingChars="850"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kern w:val="0"/>
                <w:sz w:val="28"/>
              </w:rPr>
              <w:t xml:space="preserve">             （公章）                   </w:t>
            </w:r>
          </w:p>
          <w:p w14:paraId="418C78C0">
            <w:pPr>
              <w:wordWrap w:val="0"/>
              <w:ind w:left="3081" w:leftChars="334" w:hanging="2380" w:hangingChars="850"/>
              <w:jc w:val="right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lang w:eastAsia="zh-CN"/>
              </w:rPr>
              <w:t>2025</w:t>
            </w:r>
            <w:r>
              <w:rPr>
                <w:rFonts w:ascii="宋体" w:hAnsi="宋体"/>
                <w:color w:val="000000"/>
                <w:kern w:val="0"/>
                <w:sz w:val="28"/>
              </w:rPr>
              <w:t xml:space="preserve">年  月  日      </w:t>
            </w:r>
          </w:p>
        </w:tc>
      </w:tr>
    </w:tbl>
    <w:p w14:paraId="7014FE00">
      <w:pPr>
        <w:pStyle w:val="2"/>
        <w:ind w:firstLine="0" w:firstLineChars="0"/>
        <w:rPr>
          <w:rFonts w:hint="eastAsia" w:eastAsia="仿宋"/>
        </w:rPr>
      </w:pPr>
    </w:p>
    <w:p w14:paraId="2D045328">
      <w:pPr>
        <w:pStyle w:val="4"/>
        <w:spacing w:before="0" w:beforeAutospacing="0" w:after="0" w:afterAutospacing="0" w:line="560" w:lineRule="atLeast"/>
        <w:rPr>
          <w:rFonts w:ascii="宋体" w:hAnsi="宋体" w:eastAsia="仿宋"/>
          <w:color w:val="000000"/>
          <w:sz w:val="32"/>
          <w:szCs w:val="32"/>
        </w:rPr>
      </w:pPr>
    </w:p>
    <w:p w14:paraId="73C67F9D">
      <w:pPr>
        <w:pStyle w:val="4"/>
        <w:spacing w:before="0" w:beforeAutospacing="0" w:after="0" w:afterAutospacing="0" w:line="560" w:lineRule="atLeast"/>
        <w:rPr>
          <w:rFonts w:ascii="宋体" w:hAnsi="宋体" w:eastAsia="仿宋"/>
          <w:color w:val="000000"/>
          <w:sz w:val="32"/>
          <w:szCs w:val="32"/>
        </w:rPr>
      </w:pPr>
    </w:p>
    <w:p w14:paraId="37B231BA">
      <w:pPr>
        <w:pStyle w:val="4"/>
        <w:spacing w:before="0" w:beforeAutospacing="0" w:after="0" w:afterAutospacing="0" w:line="560" w:lineRule="atLeast"/>
        <w:rPr>
          <w:rFonts w:ascii="宋体" w:hAnsi="宋体" w:eastAsia="仿宋"/>
          <w:color w:val="000000"/>
          <w:sz w:val="32"/>
          <w:szCs w:val="32"/>
        </w:rPr>
      </w:pPr>
    </w:p>
    <w:p w14:paraId="204AC59F">
      <w:pPr>
        <w:pStyle w:val="4"/>
        <w:spacing w:before="0" w:beforeAutospacing="0" w:after="0" w:afterAutospacing="0" w:line="560" w:lineRule="atLeast"/>
        <w:rPr>
          <w:rFonts w:ascii="宋体" w:hAnsi="宋体" w:eastAsia="仿宋"/>
          <w:color w:val="000000"/>
          <w:sz w:val="32"/>
          <w:szCs w:val="32"/>
        </w:rPr>
      </w:pPr>
      <w:r>
        <w:rPr>
          <w:rFonts w:ascii="宋体" w:hAnsi="宋体" w:eastAsia="仿宋"/>
          <w:color w:val="000000"/>
          <w:sz w:val="32"/>
          <w:szCs w:val="32"/>
        </w:rPr>
        <w:t>附件</w:t>
      </w:r>
      <w:r>
        <w:rPr>
          <w:rFonts w:hint="eastAsia" w:ascii="宋体" w:hAnsi="宋体" w:eastAsia="仿宋"/>
          <w:color w:val="000000"/>
          <w:sz w:val="32"/>
          <w:szCs w:val="32"/>
        </w:rPr>
        <w:t>2</w:t>
      </w:r>
    </w:p>
    <w:p w14:paraId="256CF838">
      <w:pPr>
        <w:pStyle w:val="2"/>
        <w:ind w:firstLine="0" w:firstLineChars="0"/>
        <w:jc w:val="center"/>
        <w:rPr>
          <w:rFonts w:eastAsia="方正小标宋简体"/>
          <w:color w:val="000000"/>
          <w:kern w:val="0"/>
          <w:sz w:val="40"/>
          <w:szCs w:val="36"/>
          <w:lang w:bidi="ar"/>
        </w:rPr>
      </w:pPr>
    </w:p>
    <w:p w14:paraId="18429637">
      <w:pPr>
        <w:pStyle w:val="2"/>
        <w:ind w:firstLine="0" w:firstLineChars="0"/>
        <w:jc w:val="center"/>
        <w:rPr>
          <w:rFonts w:eastAsia="方正小标宋简体"/>
          <w:color w:val="000000"/>
          <w:kern w:val="0"/>
          <w:sz w:val="40"/>
          <w:szCs w:val="36"/>
          <w:lang w:bidi="ar"/>
        </w:rPr>
      </w:pPr>
      <w:r>
        <w:rPr>
          <w:rFonts w:hint="eastAsia" w:eastAsia="方正小标宋简体"/>
          <w:color w:val="000000"/>
          <w:kern w:val="0"/>
          <w:sz w:val="40"/>
          <w:szCs w:val="36"/>
          <w:lang w:eastAsia="zh-CN" w:bidi="ar"/>
        </w:rPr>
        <w:t>2025唐山市</w:t>
      </w:r>
      <w:r>
        <w:rPr>
          <w:rFonts w:eastAsia="方正小标宋简体"/>
          <w:color w:val="000000"/>
          <w:kern w:val="0"/>
          <w:sz w:val="40"/>
          <w:szCs w:val="36"/>
          <w:lang w:bidi="ar"/>
        </w:rPr>
        <w:t>消费品以旧换新承办</w:t>
      </w:r>
      <w:r>
        <w:rPr>
          <w:rFonts w:hint="eastAsia" w:eastAsia="方正小标宋简体"/>
          <w:color w:val="000000"/>
          <w:kern w:val="0"/>
          <w:sz w:val="40"/>
          <w:szCs w:val="36"/>
          <w:lang w:bidi="ar"/>
        </w:rPr>
        <w:t>单位</w:t>
      </w:r>
      <w:r>
        <w:rPr>
          <w:rFonts w:eastAsia="方正小标宋简体"/>
          <w:color w:val="000000"/>
          <w:kern w:val="0"/>
          <w:sz w:val="40"/>
          <w:szCs w:val="36"/>
          <w:lang w:bidi="ar"/>
        </w:rPr>
        <w:t>承诺书</w:t>
      </w:r>
    </w:p>
    <w:p w14:paraId="147FD3AD">
      <w:pPr>
        <w:ind w:firstLine="640" w:firstLineChars="200"/>
        <w:rPr>
          <w:rFonts w:ascii="宋体" w:hAnsi="宋体" w:eastAsia="仿宋"/>
          <w:sz w:val="32"/>
          <w:szCs w:val="32"/>
        </w:rPr>
      </w:pPr>
    </w:p>
    <w:p w14:paraId="5CEDD32E">
      <w:pPr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ascii="宋体" w:hAnsi="宋体" w:eastAsia="仿宋"/>
          <w:sz w:val="32"/>
          <w:szCs w:val="32"/>
        </w:rPr>
        <w:t>本</w:t>
      </w:r>
      <w:r>
        <w:rPr>
          <w:rFonts w:hint="eastAsia" w:ascii="宋体" w:hAnsi="宋体" w:eastAsia="仿宋"/>
          <w:sz w:val="32"/>
          <w:szCs w:val="32"/>
        </w:rPr>
        <w:t>企业</w:t>
      </w:r>
      <w:r>
        <w:rPr>
          <w:rFonts w:ascii="宋体" w:hAnsi="宋体" w:eastAsia="仿宋"/>
          <w:sz w:val="32"/>
          <w:szCs w:val="32"/>
          <w:u w:val="single"/>
        </w:rPr>
        <w:t xml:space="preserve">   (请填写</w:t>
      </w:r>
      <w:r>
        <w:rPr>
          <w:rFonts w:hint="eastAsia" w:ascii="宋体" w:hAnsi="宋体" w:eastAsia="仿宋"/>
          <w:sz w:val="32"/>
          <w:szCs w:val="32"/>
          <w:u w:val="single"/>
        </w:rPr>
        <w:t>单位</w:t>
      </w:r>
      <w:r>
        <w:rPr>
          <w:rFonts w:ascii="宋体" w:hAnsi="宋体" w:eastAsia="仿宋"/>
          <w:sz w:val="32"/>
          <w:szCs w:val="32"/>
          <w:u w:val="single"/>
        </w:rPr>
        <w:t xml:space="preserve">名称)  </w:t>
      </w:r>
      <w:r>
        <w:rPr>
          <w:rFonts w:ascii="宋体" w:hAnsi="宋体" w:eastAsia="仿宋"/>
          <w:sz w:val="32"/>
          <w:szCs w:val="32"/>
        </w:rPr>
        <w:t>申请参加</w:t>
      </w:r>
      <w:r>
        <w:rPr>
          <w:rFonts w:hint="eastAsia" w:ascii="宋体" w:hAnsi="宋体" w:eastAsia="仿宋"/>
          <w:sz w:val="32"/>
          <w:szCs w:val="32"/>
          <w:lang w:eastAsia="zh-CN"/>
        </w:rPr>
        <w:t>2025</w:t>
      </w:r>
      <w:r>
        <w:rPr>
          <w:rFonts w:ascii="宋体" w:hAnsi="宋体" w:eastAsia="仿宋"/>
          <w:sz w:val="32"/>
          <w:szCs w:val="32"/>
        </w:rPr>
        <w:t>年</w:t>
      </w:r>
      <w:r>
        <w:rPr>
          <w:rFonts w:hint="eastAsia" w:ascii="宋体" w:hAnsi="宋体" w:eastAsia="仿宋"/>
          <w:sz w:val="32"/>
          <w:szCs w:val="32"/>
          <w:lang w:eastAsia="zh-CN"/>
        </w:rPr>
        <w:t>唐山市</w:t>
      </w:r>
      <w:r>
        <w:rPr>
          <w:rFonts w:hint="eastAsia" w:ascii="宋体" w:hAnsi="宋体" w:eastAsia="仿宋"/>
          <w:sz w:val="32"/>
          <w:szCs w:val="32"/>
          <w:u w:val="single"/>
        </w:rPr>
        <w:t>（</w:t>
      </w:r>
      <w:r>
        <w:rPr>
          <w:rFonts w:ascii="宋体" w:hAnsi="宋体" w:eastAsia="仿宋"/>
          <w:sz w:val="32"/>
          <w:szCs w:val="32"/>
          <w:u w:val="single"/>
        </w:rPr>
        <w:t>请填写家电、家装或者电动自行车</w:t>
      </w:r>
      <w:r>
        <w:rPr>
          <w:rFonts w:hint="eastAsia" w:ascii="宋体" w:hAnsi="宋体" w:eastAsia="仿宋"/>
          <w:sz w:val="32"/>
          <w:szCs w:val="32"/>
          <w:u w:val="single"/>
        </w:rPr>
        <w:t>）</w:t>
      </w:r>
      <w:r>
        <w:rPr>
          <w:rFonts w:ascii="宋体" w:hAnsi="宋体" w:eastAsia="仿宋"/>
          <w:sz w:val="32"/>
          <w:szCs w:val="32"/>
        </w:rPr>
        <w:t>以旧换新活动，并承诺如下:</w:t>
      </w:r>
    </w:p>
    <w:p w14:paraId="27892F3C">
      <w:pPr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ascii="宋体" w:hAnsi="宋体" w:eastAsia="仿宋"/>
          <w:sz w:val="32"/>
          <w:szCs w:val="32"/>
        </w:rPr>
        <w:t>一、严格遵守活动各项要求，积极组织本</w:t>
      </w:r>
      <w:r>
        <w:rPr>
          <w:rFonts w:hint="eastAsia" w:ascii="宋体" w:hAnsi="宋体" w:eastAsia="仿宋"/>
          <w:sz w:val="32"/>
          <w:szCs w:val="32"/>
        </w:rPr>
        <w:t>单位门店</w:t>
      </w:r>
      <w:r>
        <w:rPr>
          <w:rFonts w:ascii="宋体" w:hAnsi="宋体" w:eastAsia="仿宋"/>
          <w:sz w:val="32"/>
          <w:szCs w:val="32"/>
        </w:rPr>
        <w:t>参与，如实开展政策宣传，不擅自增设消费者参与活动的附加、限制条件，并在营业场所显著位置公示咨询投诉电话，认真处理消费者相关咨询、投诉。</w:t>
      </w:r>
    </w:p>
    <w:p w14:paraId="1A31FCD8">
      <w:pPr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ascii="宋体" w:hAnsi="宋体" w:eastAsia="仿宋"/>
          <w:sz w:val="32"/>
          <w:szCs w:val="32"/>
        </w:rPr>
        <w:t>二、本着诚实守信的原则开展消费品以旧换新活动，并如实提供参与门店、商品、销售以及消费信息，</w:t>
      </w:r>
      <w:r>
        <w:rPr>
          <w:rFonts w:ascii="宋体" w:hAnsi="宋体" w:eastAsia="仿宋"/>
          <w:color w:val="000000"/>
          <w:sz w:val="32"/>
          <w:szCs w:val="32"/>
        </w:rPr>
        <w:t>自愿接受政府相关部门及委派的第三方机构对本次活动进行监督、审计，并同意以审计结果作为补贴申请的最终依据。</w:t>
      </w:r>
      <w:r>
        <w:rPr>
          <w:rFonts w:ascii="宋体" w:hAnsi="宋体" w:eastAsia="仿宋"/>
          <w:sz w:val="32"/>
          <w:szCs w:val="32"/>
        </w:rPr>
        <w:t>如发现我方存在弄虚作假等违法违规行为，愿意按照有关政策要求接受处罚。</w:t>
      </w:r>
    </w:p>
    <w:p w14:paraId="28AD67BF">
      <w:pPr>
        <w:pStyle w:val="2"/>
        <w:ind w:firstLine="640"/>
        <w:rPr>
          <w:rFonts w:eastAsia="仿宋"/>
        </w:rPr>
      </w:pPr>
      <w:r>
        <w:rPr>
          <w:rFonts w:eastAsia="仿宋"/>
        </w:rPr>
        <w:t>三、全力配合政策实施部门及服务机构实施相关套利防控措施，严格审核消费者的参与资格，采取积极举措预防并制止“黄牛”等恶意套利行为。</w:t>
      </w:r>
    </w:p>
    <w:p w14:paraId="02DC8605">
      <w:pPr>
        <w:pStyle w:val="2"/>
        <w:ind w:firstLine="640"/>
        <w:rPr>
          <w:rFonts w:eastAsia="仿宋"/>
        </w:rPr>
      </w:pPr>
      <w:r>
        <w:rPr>
          <w:rFonts w:eastAsia="仿宋"/>
        </w:rPr>
        <w:t>四、不以“已参与以旧换新”为由拒绝“七天无理由退货”等消费者合法诉求。若消费者确需进行退货，能够配合政策实施部门及服务机构做好已享受补贴的清算工作。</w:t>
      </w:r>
    </w:p>
    <w:p w14:paraId="23C716A5">
      <w:pPr>
        <w:pStyle w:val="2"/>
        <w:ind w:firstLine="640"/>
        <w:rPr>
          <w:rFonts w:eastAsia="仿宋"/>
        </w:rPr>
      </w:pPr>
      <w:r>
        <w:rPr>
          <w:rFonts w:eastAsia="仿宋"/>
        </w:rPr>
        <w:t>五、指定专人负责处理包括但不限于日常沟通、宣传推广、客户投诉等补贴政策中涉及的各项事宜。</w:t>
      </w:r>
    </w:p>
    <w:p w14:paraId="3BB0C7E9">
      <w:pPr>
        <w:pStyle w:val="2"/>
        <w:ind w:firstLine="640"/>
        <w:rPr>
          <w:rFonts w:eastAsia="仿宋"/>
        </w:rPr>
      </w:pPr>
      <w:r>
        <w:rPr>
          <w:rFonts w:eastAsia="仿宋"/>
        </w:rPr>
        <w:t>以上承诺，若有违反，政策实施部门和服务机构有权随时取消本</w:t>
      </w:r>
      <w:r>
        <w:rPr>
          <w:rFonts w:hint="eastAsia" w:eastAsia="仿宋"/>
        </w:rPr>
        <w:t>企业</w:t>
      </w:r>
      <w:r>
        <w:rPr>
          <w:rFonts w:eastAsia="仿宋"/>
        </w:rPr>
        <w:t>参与政策的资格</w:t>
      </w:r>
      <w:r>
        <w:rPr>
          <w:rFonts w:hint="eastAsia" w:eastAsia="仿宋"/>
        </w:rPr>
        <w:t>，</w:t>
      </w:r>
      <w:r>
        <w:rPr>
          <w:rFonts w:eastAsia="仿宋"/>
        </w:rPr>
        <w:t>并丧失后续参与</w:t>
      </w:r>
      <w:r>
        <w:rPr>
          <w:rFonts w:hint="eastAsia" w:eastAsia="仿宋"/>
        </w:rPr>
        <w:t>以旧换新</w:t>
      </w:r>
      <w:r>
        <w:rPr>
          <w:rFonts w:eastAsia="仿宋"/>
        </w:rPr>
        <w:t>补贴政策的资格，</w:t>
      </w:r>
      <w:r>
        <w:rPr>
          <w:rFonts w:hint="eastAsia" w:eastAsia="仿宋"/>
        </w:rPr>
        <w:t>接受</w:t>
      </w:r>
      <w:r>
        <w:rPr>
          <w:rFonts w:eastAsia="仿宋"/>
        </w:rPr>
        <w:t>追究相关违约责任。</w:t>
      </w:r>
    </w:p>
    <w:p w14:paraId="030AC5FB">
      <w:pPr>
        <w:pStyle w:val="2"/>
        <w:ind w:firstLine="640"/>
        <w:rPr>
          <w:rFonts w:eastAsia="仿宋"/>
          <w:u w:val="single"/>
        </w:rPr>
      </w:pPr>
      <w:r>
        <w:rPr>
          <w:rFonts w:eastAsia="仿宋"/>
        </w:rPr>
        <w:t>特此承诺。</w:t>
      </w:r>
    </w:p>
    <w:p w14:paraId="6F881BF9">
      <w:pPr>
        <w:pStyle w:val="2"/>
        <w:ind w:firstLine="0" w:firstLineChars="0"/>
        <w:jc w:val="center"/>
        <w:rPr>
          <w:rFonts w:eastAsia="仿宋"/>
        </w:rPr>
      </w:pPr>
    </w:p>
    <w:p w14:paraId="3FC5B681">
      <w:pPr>
        <w:pStyle w:val="2"/>
        <w:ind w:firstLine="0" w:firstLineChars="0"/>
        <w:jc w:val="center"/>
        <w:rPr>
          <w:rFonts w:eastAsia="仿宋"/>
        </w:rPr>
      </w:pPr>
      <w:r>
        <w:rPr>
          <w:rFonts w:hint="eastAsia" w:eastAsia="仿宋"/>
        </w:rPr>
        <w:t>单位</w:t>
      </w:r>
      <w:r>
        <w:rPr>
          <w:rFonts w:eastAsia="仿宋"/>
        </w:rPr>
        <w:t>名称（盖章）：</w:t>
      </w:r>
    </w:p>
    <w:p w14:paraId="087F06C0">
      <w:pPr>
        <w:pStyle w:val="2"/>
        <w:ind w:firstLine="0" w:firstLineChars="0"/>
        <w:jc w:val="right"/>
      </w:pPr>
      <w:r>
        <w:rPr>
          <w:rFonts w:eastAsia="仿宋"/>
        </w:rPr>
        <w:t>年    月    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855CE">
    <w:pPr>
      <w:ind w:right="360" w:firstLine="36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A438BE">
                          <w:pPr>
                            <w:pStyle w:val="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A438BE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B0685A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jGzwTTAAAABQEAAA8AAAAAAAAAAQAgAAAAIgAA&#10;AGRycy9kb3ducmV2LnhtbFBLAQIUABQAAAAIAIdO4kDL9MfR1AEAALMDAAAOAAAAAAAAAAEAIAAA&#10;ACIBAABkcnMvZTJvRG9jLnhtbFBLBQYAAAAABgAGAFkBAABo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CB0685A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jNkOTdmN2M0ZmU3OTQ0MjE3NDRjYTdlNzQ3NDAifQ=="/>
  </w:docVars>
  <w:rsids>
    <w:rsidRoot w:val="7EBEFF7A"/>
    <w:rsid w:val="0F8B0DA9"/>
    <w:rsid w:val="2DF8A357"/>
    <w:rsid w:val="33FA2185"/>
    <w:rsid w:val="3BAC6DFF"/>
    <w:rsid w:val="3FD81140"/>
    <w:rsid w:val="463B414A"/>
    <w:rsid w:val="66C422FD"/>
    <w:rsid w:val="67766986"/>
    <w:rsid w:val="6FF55C17"/>
    <w:rsid w:val="769B47DE"/>
    <w:rsid w:val="7EBEFF7A"/>
    <w:rsid w:val="EDD625B5"/>
    <w:rsid w:val="EFD3D3F4"/>
    <w:rsid w:val="FCFF20B2"/>
    <w:rsid w:val="FFAFD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1I2"/>
    <w:basedOn w:val="8"/>
    <w:qFormat/>
    <w:uiPriority w:val="0"/>
    <w:pPr>
      <w:spacing w:line="560" w:lineRule="exact"/>
      <w:ind w:firstLine="420" w:firstLineChars="200"/>
      <w:jc w:val="both"/>
    </w:pPr>
  </w:style>
  <w:style w:type="paragraph" w:customStyle="1" w:styleId="8">
    <w:name w:val="BodyTextIndent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仿宋_GB2312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734</Characters>
  <Lines>0</Lines>
  <Paragraphs>0</Paragraphs>
  <TotalTime>18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2025-02-24T10:10:00Z</dcterms:created>
  <dc:creator>涅槃，自修！</dc:creator>
  <cp:lastModifiedBy>李</cp:lastModifiedBy>
  <cp:lastPrinted>2025-02-24T23:32:50Z</cp:lastPrinted>
  <dcterms:modified xsi:type="dcterms:W3CDTF">2025-02-25T02:08:16Z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58CBFC584F8D429DBE5B81701C55F4AC_13</vt:lpwstr>
  </property>
  <property fmtid="{D5CDD505-2E9C-101B-9397-08002B2CF9AE}" pid="4" name="KSOTemplateDocerSaveRecord">
    <vt:lpwstr>eyJoZGlkIjoiZTQyMTgwYWU2ODA4NGY5ZjY5NGI3ODg4OTkxYjI2MDUiLCJ1c2VySWQiOiIyNjc5MjQxOTYifQ==</vt:lpwstr>
  </property>
</Properties>
</file>