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乐亭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“名特优新”个体工商户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名单公示公告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为进一步提升个体工商户发展质量，激发经营主体活力，县市场监督管理局在全县开展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024年“名特优新”个体工商户申报、认定工作，经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过自主申报、材料审查、评审认定等程序，共计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户个体工商户被认定为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乐亭县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“名特优新”个体工商户，现将名单予以公示。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乐亭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“名特优新”个体工商户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912D2"/>
    <w:rsid w:val="32AC30B9"/>
    <w:rsid w:val="667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2025-02-17T08:12:00Z</dcterms:created>
  <dc:creator>Administrator</dc:creator>
  <cp:lastModifiedBy>蘑菇小小酥</cp:lastModifiedBy>
  <dcterms:modified xsi:type="dcterms:W3CDTF">2025-02-17T08:22:22Z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C4AFE033631747618C41A76F4DFC0AAD</vt:lpwstr>
  </property>
</Properties>
</file>