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3294A">
      <w:pPr>
        <w:spacing w:line="560" w:lineRule="exact"/>
        <w:ind w:firstLine="640" w:firstLineChars="200"/>
        <w:jc w:val="center"/>
        <w:rPr>
          <w:rFonts w:ascii="仿宋" w:hAnsi="仿宋" w:eastAsia="仿宋" w:cs="仿宋"/>
          <w:sz w:val="32"/>
          <w:szCs w:val="32"/>
        </w:rPr>
      </w:pPr>
    </w:p>
    <w:p w14:paraId="5F3ECF95">
      <w:pPr>
        <w:spacing w:line="560" w:lineRule="exact"/>
        <w:ind w:firstLine="640" w:firstLineChars="200"/>
        <w:jc w:val="center"/>
        <w:rPr>
          <w:rFonts w:ascii="仿宋" w:hAnsi="仿宋" w:eastAsia="仿宋" w:cs="仿宋"/>
          <w:sz w:val="32"/>
          <w:szCs w:val="32"/>
        </w:rPr>
      </w:pPr>
    </w:p>
    <w:p w14:paraId="68C141E2">
      <w:pPr>
        <w:spacing w:line="640" w:lineRule="exact"/>
        <w:ind w:firstLine="1040" w:firstLineChars="200"/>
        <w:jc w:val="center"/>
        <w:rPr>
          <w:rFonts w:ascii="方正小标宋简体" w:hAnsi="微软雅黑" w:eastAsia="方正小标宋简体" w:cs="微软雅黑"/>
          <w:color w:val="000000"/>
          <w:kern w:val="0"/>
          <w:sz w:val="52"/>
          <w:szCs w:val="44"/>
          <w:lang w:val="zh-TW" w:eastAsia="zh-TW" w:bidi="zh-TW"/>
        </w:rPr>
      </w:pPr>
    </w:p>
    <w:p w14:paraId="52EE4DB3">
      <w:pPr>
        <w:spacing w:line="640" w:lineRule="exact"/>
        <w:jc w:val="center"/>
        <w:rPr>
          <w:rFonts w:ascii="方正小标宋简体" w:hAnsi="微软雅黑" w:eastAsia="方正小标宋简体" w:cs="微软雅黑"/>
          <w:color w:val="000000"/>
          <w:kern w:val="0"/>
          <w:sz w:val="56"/>
          <w:szCs w:val="44"/>
          <w:lang w:val="zh-TW" w:eastAsia="zh-TW" w:bidi="zh-TW"/>
        </w:rPr>
      </w:pPr>
      <w:bookmarkStart w:id="0" w:name="_GoBack"/>
      <w:r>
        <w:rPr>
          <w:rFonts w:hint="eastAsia" w:ascii="方正小标宋简体" w:hAnsi="微软雅黑" w:eastAsia="方正小标宋简体" w:cs="微软雅黑"/>
          <w:color w:val="000000"/>
          <w:kern w:val="0"/>
          <w:sz w:val="56"/>
          <w:szCs w:val="44"/>
          <w:lang w:val="zh-TW" w:eastAsia="zh-TW" w:bidi="zh-TW"/>
        </w:rPr>
        <w:t>预算部门整体绩效自评报告</w:t>
      </w:r>
    </w:p>
    <w:bookmarkEnd w:id="0"/>
    <w:p w14:paraId="64385E4C">
      <w:pPr>
        <w:spacing w:line="640" w:lineRule="exact"/>
        <w:jc w:val="center"/>
        <w:rPr>
          <w:rFonts w:ascii="方正小标宋简体" w:hAnsi="微软雅黑" w:eastAsia="方正小标宋简体" w:cs="微软雅黑"/>
          <w:color w:val="000000"/>
          <w:kern w:val="0"/>
          <w:sz w:val="56"/>
          <w:szCs w:val="44"/>
          <w:lang w:val="zh-TW" w:eastAsia="zh-TW" w:bidi="zh-TW"/>
        </w:rPr>
      </w:pPr>
      <w:r>
        <w:rPr>
          <w:rFonts w:hint="eastAsia" w:ascii="方正小标宋简体" w:hAnsi="微软雅黑" w:eastAsia="方正小标宋简体" w:cs="微软雅黑"/>
          <w:color w:val="000000"/>
          <w:kern w:val="0"/>
          <w:sz w:val="56"/>
          <w:szCs w:val="44"/>
          <w:lang w:val="zh-TW" w:eastAsia="zh-TW" w:bidi="zh-TW"/>
        </w:rPr>
        <w:t>（2021年度）</w:t>
      </w:r>
    </w:p>
    <w:p w14:paraId="1BF68367">
      <w:pPr>
        <w:spacing w:line="560" w:lineRule="exact"/>
        <w:ind w:firstLine="880" w:firstLineChars="200"/>
        <w:rPr>
          <w:rFonts w:ascii="微软雅黑" w:hAnsi="微软雅黑" w:eastAsia="微软雅黑" w:cs="微软雅黑"/>
          <w:color w:val="000000"/>
          <w:kern w:val="0"/>
          <w:sz w:val="44"/>
          <w:szCs w:val="44"/>
          <w:lang w:val="zh-TW" w:eastAsia="zh-TW" w:bidi="zh-TW"/>
        </w:rPr>
      </w:pPr>
    </w:p>
    <w:p w14:paraId="325BC284">
      <w:pPr>
        <w:spacing w:line="560" w:lineRule="exact"/>
        <w:ind w:firstLine="880" w:firstLineChars="200"/>
        <w:rPr>
          <w:rFonts w:ascii="微软雅黑" w:hAnsi="微软雅黑" w:eastAsia="微软雅黑" w:cs="微软雅黑"/>
          <w:color w:val="000000"/>
          <w:kern w:val="0"/>
          <w:sz w:val="44"/>
          <w:szCs w:val="44"/>
          <w:lang w:val="zh-TW" w:eastAsia="zh-TW" w:bidi="zh-TW"/>
        </w:rPr>
      </w:pPr>
    </w:p>
    <w:p w14:paraId="5995D15D">
      <w:pPr>
        <w:spacing w:line="560" w:lineRule="exact"/>
        <w:ind w:firstLine="880" w:firstLineChars="200"/>
        <w:rPr>
          <w:rFonts w:ascii="微软雅黑" w:hAnsi="微软雅黑" w:eastAsia="微软雅黑" w:cs="微软雅黑"/>
          <w:color w:val="000000"/>
          <w:kern w:val="0"/>
          <w:sz w:val="44"/>
          <w:szCs w:val="44"/>
          <w:lang w:val="zh-TW" w:eastAsia="zh-TW" w:bidi="zh-TW"/>
        </w:rPr>
      </w:pPr>
    </w:p>
    <w:p w14:paraId="48E2BEA4">
      <w:pPr>
        <w:spacing w:line="560" w:lineRule="exact"/>
        <w:ind w:firstLine="880" w:firstLineChars="200"/>
        <w:rPr>
          <w:rFonts w:ascii="微软雅黑" w:hAnsi="微软雅黑" w:eastAsia="微软雅黑" w:cs="微软雅黑"/>
          <w:color w:val="000000"/>
          <w:kern w:val="0"/>
          <w:sz w:val="44"/>
          <w:szCs w:val="44"/>
          <w:lang w:val="zh-TW" w:eastAsia="zh-TW" w:bidi="zh-TW"/>
        </w:rPr>
      </w:pPr>
    </w:p>
    <w:p w14:paraId="76D22FD6">
      <w:pPr>
        <w:spacing w:line="560" w:lineRule="exact"/>
        <w:ind w:firstLine="880" w:firstLineChars="200"/>
        <w:rPr>
          <w:rFonts w:ascii="微软雅黑" w:hAnsi="微软雅黑" w:eastAsia="微软雅黑" w:cs="微软雅黑"/>
          <w:color w:val="000000"/>
          <w:kern w:val="0"/>
          <w:sz w:val="44"/>
          <w:szCs w:val="44"/>
          <w:lang w:val="zh-TW" w:eastAsia="zh-TW" w:bidi="zh-TW"/>
        </w:rPr>
      </w:pPr>
    </w:p>
    <w:p w14:paraId="72E902EB">
      <w:pPr>
        <w:spacing w:line="560" w:lineRule="exact"/>
        <w:ind w:firstLine="880" w:firstLineChars="200"/>
        <w:rPr>
          <w:rFonts w:ascii="微软雅黑" w:hAnsi="微软雅黑" w:eastAsia="微软雅黑" w:cs="微软雅黑"/>
          <w:color w:val="000000"/>
          <w:kern w:val="0"/>
          <w:sz w:val="44"/>
          <w:szCs w:val="44"/>
          <w:lang w:val="zh-TW" w:eastAsia="zh-TW" w:bidi="zh-TW"/>
        </w:rPr>
      </w:pPr>
    </w:p>
    <w:p w14:paraId="2C4AA2CD">
      <w:pPr>
        <w:spacing w:line="560" w:lineRule="exact"/>
        <w:ind w:firstLine="880" w:firstLineChars="200"/>
        <w:rPr>
          <w:rFonts w:ascii="微软雅黑" w:hAnsi="微软雅黑" w:eastAsia="微软雅黑" w:cs="微软雅黑"/>
          <w:color w:val="000000"/>
          <w:kern w:val="0"/>
          <w:sz w:val="44"/>
          <w:szCs w:val="44"/>
          <w:lang w:val="zh-TW" w:eastAsia="zh-TW" w:bidi="zh-TW"/>
        </w:rPr>
      </w:pPr>
    </w:p>
    <w:p w14:paraId="3A32A1C9">
      <w:pPr>
        <w:spacing w:line="560" w:lineRule="exact"/>
        <w:ind w:firstLine="640" w:firstLineChars="200"/>
        <w:rPr>
          <w:rFonts w:ascii="黑体" w:hAnsi="黑体" w:eastAsia="黑体" w:cs="黑体"/>
          <w:color w:val="000000"/>
          <w:kern w:val="0"/>
          <w:sz w:val="32"/>
          <w:szCs w:val="32"/>
          <w:lang w:val="zh-TW" w:eastAsia="zh-TW" w:bidi="zh-TW"/>
        </w:rPr>
      </w:pPr>
      <w:r>
        <w:rPr>
          <w:rFonts w:hint="eastAsia" w:ascii="黑体" w:hAnsi="黑体" w:eastAsia="黑体" w:cs="黑体"/>
          <w:color w:val="000000"/>
          <w:kern w:val="0"/>
          <w:sz w:val="32"/>
          <w:szCs w:val="32"/>
          <w:lang w:val="zh-TW" w:eastAsia="zh-TW" w:bidi="zh-TW"/>
        </w:rPr>
        <w:t>部门名称：乐亭县</w:t>
      </w:r>
      <w:r>
        <w:rPr>
          <w:rFonts w:hint="eastAsia" w:ascii="黑体" w:hAnsi="黑体" w:eastAsia="黑体" w:cs="黑体"/>
          <w:color w:val="000000"/>
          <w:kern w:val="0"/>
          <w:sz w:val="32"/>
          <w:szCs w:val="32"/>
          <w:lang w:val="zh-TW" w:bidi="zh-TW"/>
        </w:rPr>
        <w:t>闫各庄镇</w:t>
      </w:r>
      <w:r>
        <w:rPr>
          <w:rFonts w:hint="eastAsia" w:ascii="黑体" w:hAnsi="黑体" w:eastAsia="黑体" w:cs="黑体"/>
          <w:color w:val="000000"/>
          <w:kern w:val="0"/>
          <w:sz w:val="32"/>
          <w:szCs w:val="32"/>
          <w:lang w:val="zh-TW" w:eastAsia="zh-TW" w:bidi="zh-TW"/>
        </w:rPr>
        <w:t>人民政府（加盖公章）</w:t>
      </w:r>
    </w:p>
    <w:p w14:paraId="704748CD">
      <w:pPr>
        <w:spacing w:line="560" w:lineRule="exact"/>
        <w:ind w:firstLine="640" w:firstLineChars="200"/>
        <w:rPr>
          <w:rFonts w:ascii="黑体" w:hAnsi="黑体" w:eastAsia="黑体" w:cs="黑体"/>
          <w:color w:val="000000"/>
          <w:kern w:val="0"/>
          <w:sz w:val="32"/>
          <w:szCs w:val="32"/>
          <w:lang w:val="zh-TW" w:eastAsia="zh-TW" w:bidi="zh-TW"/>
        </w:rPr>
      </w:pPr>
      <w:r>
        <w:rPr>
          <w:rFonts w:hint="eastAsia" w:ascii="黑体" w:hAnsi="黑体" w:eastAsia="黑体" w:cs="黑体"/>
          <w:color w:val="000000"/>
          <w:kern w:val="0"/>
          <w:sz w:val="32"/>
          <w:szCs w:val="32"/>
          <w:lang w:val="zh-TW" w:eastAsia="zh-TW" w:bidi="zh-TW"/>
        </w:rPr>
        <w:t>联系电话：      0315-</w:t>
      </w:r>
      <w:r>
        <w:rPr>
          <w:rFonts w:hint="eastAsia" w:ascii="黑体" w:hAnsi="黑体" w:eastAsia="黑体" w:cs="黑体"/>
          <w:color w:val="000000"/>
          <w:kern w:val="0"/>
          <w:sz w:val="32"/>
          <w:szCs w:val="32"/>
          <w:lang w:bidi="zh-TW"/>
        </w:rPr>
        <w:t>49</w:t>
      </w:r>
      <w:r>
        <w:rPr>
          <w:rFonts w:ascii="黑体" w:hAnsi="黑体" w:eastAsia="黑体" w:cs="黑体"/>
          <w:color w:val="000000"/>
          <w:kern w:val="0"/>
          <w:sz w:val="32"/>
          <w:szCs w:val="32"/>
          <w:lang w:bidi="zh-TW"/>
        </w:rPr>
        <w:t>11101</w:t>
      </w:r>
      <w:r>
        <w:rPr>
          <w:rFonts w:hint="eastAsia" w:ascii="黑体" w:hAnsi="黑体" w:eastAsia="黑体" w:cs="黑体"/>
          <w:color w:val="000000"/>
          <w:kern w:val="0"/>
          <w:sz w:val="32"/>
          <w:szCs w:val="32"/>
          <w:lang w:val="zh-TW" w:eastAsia="zh-TW" w:bidi="zh-TW"/>
        </w:rPr>
        <w:t xml:space="preserve">                     </w:t>
      </w:r>
    </w:p>
    <w:p w14:paraId="4EE59129">
      <w:pPr>
        <w:spacing w:line="560" w:lineRule="exact"/>
        <w:ind w:firstLine="640" w:firstLineChars="200"/>
        <w:rPr>
          <w:rFonts w:ascii="黑体" w:hAnsi="黑体" w:eastAsia="黑体" w:cs="黑体"/>
          <w:color w:val="000000"/>
          <w:kern w:val="0"/>
          <w:sz w:val="32"/>
          <w:szCs w:val="32"/>
          <w:lang w:val="zh-TW" w:eastAsia="zh-TW" w:bidi="zh-TW"/>
        </w:rPr>
      </w:pPr>
    </w:p>
    <w:p w14:paraId="556CBC2A">
      <w:pPr>
        <w:spacing w:line="560" w:lineRule="exact"/>
        <w:ind w:firstLine="880" w:firstLineChars="200"/>
        <w:rPr>
          <w:rFonts w:ascii="微软雅黑" w:hAnsi="微软雅黑" w:eastAsia="微软雅黑" w:cs="微软雅黑"/>
          <w:color w:val="000000"/>
          <w:kern w:val="0"/>
          <w:sz w:val="44"/>
          <w:szCs w:val="44"/>
          <w:lang w:val="zh-TW" w:eastAsia="zh-TW" w:bidi="zh-TW"/>
        </w:rPr>
      </w:pPr>
    </w:p>
    <w:p w14:paraId="799FD47E">
      <w:pPr>
        <w:spacing w:line="560" w:lineRule="exact"/>
        <w:ind w:firstLine="880" w:firstLineChars="200"/>
        <w:rPr>
          <w:rFonts w:ascii="微软雅黑" w:hAnsi="微软雅黑" w:eastAsia="微软雅黑" w:cs="微软雅黑"/>
          <w:color w:val="000000"/>
          <w:kern w:val="0"/>
          <w:sz w:val="44"/>
          <w:szCs w:val="44"/>
          <w:lang w:val="zh-TW" w:eastAsia="zh-TW" w:bidi="zh-TW"/>
        </w:rPr>
      </w:pPr>
    </w:p>
    <w:p w14:paraId="624733EE">
      <w:pPr>
        <w:spacing w:line="560" w:lineRule="exact"/>
        <w:ind w:firstLine="880" w:firstLineChars="200"/>
        <w:rPr>
          <w:rFonts w:ascii="微软雅黑" w:hAnsi="微软雅黑" w:eastAsia="微软雅黑" w:cs="微软雅黑"/>
          <w:color w:val="000000"/>
          <w:kern w:val="0"/>
          <w:sz w:val="44"/>
          <w:szCs w:val="44"/>
          <w:lang w:val="zh-TW" w:eastAsia="zh-TW" w:bidi="zh-TW"/>
        </w:rPr>
      </w:pPr>
    </w:p>
    <w:p w14:paraId="3BAA2F2A">
      <w:pPr>
        <w:spacing w:line="560" w:lineRule="exact"/>
        <w:ind w:firstLine="880" w:firstLineChars="200"/>
        <w:rPr>
          <w:rFonts w:ascii="微软雅黑" w:hAnsi="微软雅黑" w:eastAsia="微软雅黑" w:cs="微软雅黑"/>
          <w:color w:val="000000"/>
          <w:kern w:val="0"/>
          <w:sz w:val="44"/>
          <w:szCs w:val="44"/>
          <w:lang w:val="zh-TW" w:eastAsia="zh-TW" w:bidi="zh-TW"/>
        </w:rPr>
      </w:pPr>
    </w:p>
    <w:p w14:paraId="1AA4C199">
      <w:pPr>
        <w:spacing w:line="560" w:lineRule="exact"/>
        <w:ind w:firstLine="640" w:firstLineChars="200"/>
        <w:jc w:val="center"/>
        <w:rPr>
          <w:rFonts w:ascii="黑体" w:hAnsi="黑体" w:eastAsia="黑体" w:cs="黑体"/>
          <w:color w:val="000000"/>
          <w:kern w:val="0"/>
          <w:sz w:val="32"/>
          <w:szCs w:val="32"/>
          <w:lang w:val="zh-TW" w:eastAsia="zh-TW" w:bidi="zh-TW"/>
        </w:rPr>
      </w:pPr>
      <w:r>
        <w:rPr>
          <w:rFonts w:hint="eastAsia" w:ascii="黑体" w:hAnsi="黑体" w:eastAsia="黑体" w:cs="黑体"/>
          <w:color w:val="000000"/>
          <w:kern w:val="0"/>
          <w:sz w:val="32"/>
          <w:szCs w:val="32"/>
          <w:lang w:val="zh-TW" w:eastAsia="zh-TW" w:bidi="zh-TW"/>
        </w:rPr>
        <w:t>填报日期：202</w:t>
      </w:r>
      <w:r>
        <w:rPr>
          <w:rFonts w:hint="eastAsia" w:ascii="黑体" w:hAnsi="黑体" w:eastAsia="黑体" w:cs="黑体"/>
          <w:color w:val="000000"/>
          <w:kern w:val="0"/>
          <w:sz w:val="32"/>
          <w:szCs w:val="32"/>
          <w:lang w:bidi="zh-TW"/>
        </w:rPr>
        <w:t>1</w:t>
      </w:r>
      <w:r>
        <w:rPr>
          <w:rFonts w:hint="eastAsia" w:ascii="黑体" w:hAnsi="黑体" w:eastAsia="黑体" w:cs="黑体"/>
          <w:color w:val="000000"/>
          <w:kern w:val="0"/>
          <w:sz w:val="32"/>
          <w:szCs w:val="32"/>
          <w:lang w:val="zh-TW" w:eastAsia="zh-TW" w:bidi="zh-TW"/>
        </w:rPr>
        <w:t>年</w:t>
      </w:r>
      <w:r>
        <w:rPr>
          <w:rFonts w:hint="eastAsia" w:ascii="黑体" w:hAnsi="黑体" w:eastAsia="黑体" w:cs="黑体"/>
          <w:color w:val="000000"/>
          <w:kern w:val="0"/>
          <w:sz w:val="32"/>
          <w:szCs w:val="32"/>
          <w:lang w:val="zh-TW" w:bidi="zh-TW"/>
        </w:rPr>
        <w:t>5</w:t>
      </w:r>
      <w:r>
        <w:rPr>
          <w:rFonts w:hint="eastAsia" w:ascii="黑体" w:hAnsi="黑体" w:eastAsia="黑体" w:cs="黑体"/>
          <w:color w:val="000000"/>
          <w:kern w:val="0"/>
          <w:sz w:val="32"/>
          <w:szCs w:val="32"/>
          <w:lang w:val="zh-TW" w:eastAsia="zh-TW" w:bidi="zh-TW"/>
        </w:rPr>
        <w:t>月</w:t>
      </w:r>
      <w:r>
        <w:rPr>
          <w:rFonts w:hint="eastAsia" w:ascii="黑体" w:hAnsi="黑体" w:eastAsia="黑体" w:cs="黑体"/>
          <w:color w:val="000000"/>
          <w:kern w:val="0"/>
          <w:sz w:val="32"/>
          <w:szCs w:val="32"/>
          <w:lang w:val="zh-TW" w:bidi="zh-TW"/>
        </w:rPr>
        <w:t>2</w:t>
      </w:r>
      <w:r>
        <w:rPr>
          <w:rFonts w:hint="eastAsia" w:ascii="黑体" w:hAnsi="黑体" w:eastAsia="黑体" w:cs="黑体"/>
          <w:color w:val="000000"/>
          <w:kern w:val="0"/>
          <w:sz w:val="32"/>
          <w:szCs w:val="32"/>
          <w:lang w:val="zh-TW" w:eastAsia="zh-TW" w:bidi="zh-TW"/>
        </w:rPr>
        <w:t>0日</w:t>
      </w:r>
    </w:p>
    <w:p w14:paraId="337885B3">
      <w:pPr>
        <w:spacing w:line="560" w:lineRule="exact"/>
        <w:ind w:firstLine="640" w:firstLineChars="200"/>
        <w:jc w:val="center"/>
        <w:rPr>
          <w:rFonts w:ascii="黑体" w:hAnsi="黑体" w:eastAsia="黑体" w:cs="黑体"/>
          <w:color w:val="000000"/>
          <w:kern w:val="0"/>
          <w:sz w:val="32"/>
          <w:szCs w:val="32"/>
          <w:lang w:val="zh-TW" w:eastAsia="zh-TW" w:bidi="zh-TW"/>
        </w:rPr>
      </w:pPr>
      <w:r>
        <w:rPr>
          <w:rFonts w:hint="eastAsia" w:ascii="黑体" w:hAnsi="黑体" w:eastAsia="黑体" w:cs="黑体"/>
          <w:color w:val="000000"/>
          <w:kern w:val="0"/>
          <w:sz w:val="32"/>
          <w:szCs w:val="32"/>
          <w:lang w:val="zh-TW" w:bidi="zh-TW"/>
        </w:rPr>
        <w:t>闫各庄镇</w:t>
      </w:r>
      <w:r>
        <w:rPr>
          <w:rFonts w:hint="eastAsia" w:ascii="黑体" w:hAnsi="黑体" w:eastAsia="黑体" w:cs="黑体"/>
          <w:color w:val="000000"/>
          <w:kern w:val="0"/>
          <w:sz w:val="32"/>
          <w:szCs w:val="32"/>
          <w:lang w:val="zh-TW" w:eastAsia="zh-TW" w:bidi="zh-TW"/>
        </w:rPr>
        <w:t>人民政府编制</w:t>
      </w:r>
    </w:p>
    <w:p w14:paraId="619ACFBC">
      <w:pPr>
        <w:widowControl/>
        <w:spacing w:line="56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br w:type="page"/>
      </w:r>
    </w:p>
    <w:p w14:paraId="26EE7617">
      <w:pPr>
        <w:spacing w:line="62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闫各庄镇部门整体支出绩效报告自评情况</w:t>
      </w:r>
    </w:p>
    <w:p w14:paraId="423F9287">
      <w:pPr>
        <w:spacing w:line="560" w:lineRule="exact"/>
        <w:ind w:firstLine="640"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一、部门基本情况</w:t>
      </w:r>
    </w:p>
    <w:p w14:paraId="69D5E10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本部门2021年度申请预算资金</w:t>
      </w:r>
      <w:r>
        <w:rPr>
          <w:rFonts w:ascii="仿宋" w:hAnsi="仿宋" w:eastAsia="仿宋" w:cs="仿宋"/>
          <w:color w:val="333333"/>
          <w:kern w:val="0"/>
          <w:sz w:val="32"/>
          <w:szCs w:val="32"/>
        </w:rPr>
        <w:t>3224.32</w:t>
      </w:r>
      <w:r>
        <w:rPr>
          <w:rFonts w:hint="eastAsia" w:ascii="仿宋" w:hAnsi="仿宋" w:eastAsia="仿宋" w:cs="仿宋"/>
          <w:sz w:val="32"/>
          <w:szCs w:val="32"/>
        </w:rPr>
        <w:t>万元，实际支出</w:t>
      </w:r>
      <w:r>
        <w:rPr>
          <w:rFonts w:ascii="仿宋" w:hAnsi="仿宋" w:eastAsia="仿宋" w:cs="仿宋"/>
          <w:color w:val="333333"/>
          <w:kern w:val="0"/>
          <w:sz w:val="32"/>
          <w:szCs w:val="32"/>
        </w:rPr>
        <w:t>3224.32</w:t>
      </w:r>
      <w:r>
        <w:rPr>
          <w:rFonts w:hint="eastAsia" w:ascii="仿宋" w:hAnsi="仿宋" w:eastAsia="仿宋" w:cs="仿宋"/>
          <w:sz w:val="32"/>
          <w:szCs w:val="32"/>
        </w:rPr>
        <w:t>万元，预算执行率100 %。其中：专项项目</w:t>
      </w:r>
      <w:r>
        <w:rPr>
          <w:rFonts w:ascii="仿宋" w:hAnsi="仿宋" w:eastAsia="仿宋" w:cs="仿宋"/>
          <w:sz w:val="32"/>
          <w:szCs w:val="32"/>
        </w:rPr>
        <w:t>5</w:t>
      </w:r>
      <w:r>
        <w:rPr>
          <w:rFonts w:hint="eastAsia" w:ascii="仿宋" w:hAnsi="仿宋" w:eastAsia="仿宋" w:cs="仿宋"/>
          <w:sz w:val="32"/>
          <w:szCs w:val="32"/>
        </w:rPr>
        <w:t>个，金额合计</w:t>
      </w:r>
      <w:r>
        <w:rPr>
          <w:rFonts w:hint="eastAsia" w:ascii="仿宋" w:hAnsi="仿宋" w:eastAsia="仿宋" w:cs="仿宋"/>
          <w:color w:val="333333"/>
          <w:kern w:val="0"/>
          <w:sz w:val="32"/>
          <w:szCs w:val="32"/>
        </w:rPr>
        <w:t>3</w:t>
      </w:r>
      <w:r>
        <w:rPr>
          <w:rFonts w:ascii="仿宋" w:hAnsi="仿宋" w:eastAsia="仿宋" w:cs="仿宋"/>
          <w:color w:val="333333"/>
          <w:kern w:val="0"/>
          <w:sz w:val="32"/>
          <w:szCs w:val="32"/>
        </w:rPr>
        <w:t>59.06</w:t>
      </w:r>
      <w:r>
        <w:rPr>
          <w:rFonts w:hint="eastAsia" w:ascii="仿宋" w:hAnsi="仿宋" w:eastAsia="仿宋" w:cs="仿宋"/>
          <w:sz w:val="32"/>
          <w:szCs w:val="32"/>
        </w:rPr>
        <w:t>万元，实际支出</w:t>
      </w:r>
      <w:r>
        <w:rPr>
          <w:rFonts w:hint="eastAsia" w:ascii="仿宋" w:hAnsi="仿宋" w:eastAsia="仿宋" w:cs="仿宋"/>
          <w:color w:val="333333"/>
          <w:kern w:val="0"/>
          <w:sz w:val="32"/>
          <w:szCs w:val="32"/>
        </w:rPr>
        <w:t>3</w:t>
      </w:r>
      <w:r>
        <w:rPr>
          <w:rFonts w:ascii="仿宋" w:hAnsi="仿宋" w:eastAsia="仿宋" w:cs="仿宋"/>
          <w:color w:val="333333"/>
          <w:kern w:val="0"/>
          <w:sz w:val="32"/>
          <w:szCs w:val="32"/>
        </w:rPr>
        <w:t>59.06</w:t>
      </w:r>
      <w:r>
        <w:rPr>
          <w:rFonts w:hint="eastAsia" w:ascii="仿宋" w:hAnsi="仿宋" w:eastAsia="仿宋" w:cs="仿宋"/>
          <w:sz w:val="32"/>
          <w:szCs w:val="32"/>
        </w:rPr>
        <w:t>万元，执行率</w:t>
      </w:r>
      <w:r>
        <w:rPr>
          <w:rFonts w:ascii="仿宋" w:hAnsi="仿宋" w:eastAsia="仿宋" w:cs="仿宋"/>
          <w:sz w:val="32"/>
          <w:szCs w:val="32"/>
        </w:rPr>
        <w:t>100</w:t>
      </w:r>
      <w:r>
        <w:rPr>
          <w:rFonts w:hint="eastAsia" w:ascii="仿宋" w:hAnsi="仿宋" w:eastAsia="仿宋" w:cs="仿宋"/>
          <w:sz w:val="32"/>
          <w:szCs w:val="32"/>
        </w:rPr>
        <w:t>%。</w:t>
      </w:r>
    </w:p>
    <w:p w14:paraId="18E1446C">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（一）部门机构设置情况</w:t>
      </w:r>
    </w:p>
    <w:p w14:paraId="0D2C93D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1.闫各庄镇人民政府是独立编制预算机构。下设党政综合办公室，党建工作办公室，应急管理办公室，自然生态和生态环境办公室，综合行政执法队，农业综合服务中心，退役军人服务站，行政综合服务中心。</w:t>
      </w:r>
    </w:p>
    <w:p w14:paraId="19C6213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2、人员构成情况 </w:t>
      </w:r>
    </w:p>
    <w:p w14:paraId="6A5A072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闫各庄镇人民政府共计</w:t>
      </w:r>
      <w:r>
        <w:rPr>
          <w:rFonts w:ascii="仿宋" w:hAnsi="仿宋" w:eastAsia="仿宋" w:cs="仿宋"/>
          <w:sz w:val="32"/>
          <w:szCs w:val="32"/>
        </w:rPr>
        <w:t>149</w:t>
      </w:r>
      <w:r>
        <w:rPr>
          <w:rFonts w:hint="eastAsia" w:ascii="仿宋" w:hAnsi="仿宋" w:eastAsia="仿宋" w:cs="仿宋"/>
          <w:sz w:val="32"/>
          <w:szCs w:val="32"/>
        </w:rPr>
        <w:t xml:space="preserve"> 人，其中：在职人员 </w:t>
      </w:r>
      <w:r>
        <w:rPr>
          <w:rFonts w:ascii="仿宋" w:hAnsi="仿宋" w:eastAsia="仿宋" w:cs="仿宋"/>
          <w:sz w:val="32"/>
          <w:szCs w:val="32"/>
        </w:rPr>
        <w:t>81</w:t>
      </w:r>
      <w:r>
        <w:rPr>
          <w:rFonts w:hint="eastAsia" w:ascii="仿宋" w:hAnsi="仿宋" w:eastAsia="仿宋" w:cs="仿宋"/>
          <w:sz w:val="32"/>
          <w:szCs w:val="32"/>
        </w:rPr>
        <w:t xml:space="preserve"> 人，离退休人员</w:t>
      </w:r>
      <w:r>
        <w:rPr>
          <w:rFonts w:ascii="仿宋" w:hAnsi="仿宋" w:eastAsia="仿宋" w:cs="仿宋"/>
          <w:sz w:val="32"/>
          <w:szCs w:val="32"/>
        </w:rPr>
        <w:t>68</w:t>
      </w:r>
      <w:r>
        <w:rPr>
          <w:rFonts w:hint="eastAsia" w:ascii="仿宋" w:hAnsi="仿宋" w:eastAsia="仿宋" w:cs="仿宋"/>
          <w:sz w:val="32"/>
          <w:szCs w:val="32"/>
        </w:rPr>
        <w:t xml:space="preserve"> 人。</w:t>
      </w:r>
    </w:p>
    <w:p w14:paraId="24AF63A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（二）主要职责</w:t>
      </w:r>
    </w:p>
    <w:p w14:paraId="7FE93E4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1.贯彻落实党和国家在农村的各项方针政策和法律法规，做好农村、农业、农民工作。</w:t>
      </w:r>
    </w:p>
    <w:p w14:paraId="6714502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2.协调促进农村经济发展，维护农村稳定，增加农民收入，强化公共服务，改善民生，推进基层民主，促进农村和谐。</w:t>
      </w:r>
    </w:p>
    <w:p w14:paraId="1736132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3.加强农村基础设施建设和新型农村服务体系建设，落实强农惠农措施，着力解决群众生产生活中的突出问题，切实维护农民合法权益。</w:t>
      </w:r>
    </w:p>
    <w:p w14:paraId="03AA4DD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4、增强社会管理和公共服务职能。</w:t>
      </w:r>
    </w:p>
    <w:p w14:paraId="41D2D51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5、承办县委县政府的其他事项。</w:t>
      </w:r>
    </w:p>
    <w:p w14:paraId="6A73D044">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（三）主要职能产出情况</w:t>
      </w:r>
    </w:p>
    <w:p w14:paraId="07CDADBF">
      <w:pPr>
        <w:spacing w:line="560" w:lineRule="exact"/>
        <w:ind w:firstLine="640" w:firstLineChars="200"/>
        <w:rPr>
          <w:rFonts w:ascii="仿宋" w:hAnsi="仿宋" w:eastAsia="仿宋" w:cs="仿宋"/>
          <w:sz w:val="32"/>
          <w:szCs w:val="32"/>
        </w:rPr>
      </w:pPr>
      <w:r>
        <w:rPr>
          <w:rFonts w:hint="eastAsia" w:ascii="仿宋" w:hAnsi="仿宋" w:eastAsia="仿宋" w:cs="仿宋"/>
          <w:color w:val="000000"/>
          <w:kern w:val="0"/>
          <w:sz w:val="32"/>
          <w:szCs w:val="32"/>
          <w:lang w:val="zh-TW" w:eastAsia="zh-TW"/>
        </w:rPr>
        <w:t>不断加强基层党组织建设，加强村级治理，为乡村振兴提供组织保障，不断加强村干部队伍建设，提高基层党组织服务群众能力</w:t>
      </w:r>
      <w:r>
        <w:rPr>
          <w:rFonts w:hint="eastAsia" w:ascii="仿宋" w:hAnsi="仿宋" w:eastAsia="仿宋" w:cs="仿宋"/>
          <w:color w:val="000000"/>
          <w:kern w:val="0"/>
          <w:sz w:val="32"/>
          <w:szCs w:val="32"/>
          <w:lang w:val="zh-TW"/>
        </w:rPr>
        <w:t>，维护社会和谐稳定。</w:t>
      </w:r>
    </w:p>
    <w:p w14:paraId="785C9ED4">
      <w:pPr>
        <w:numPr>
          <w:ilvl w:val="0"/>
          <w:numId w:val="1"/>
        </w:numPr>
        <w:spacing w:line="560" w:lineRule="exact"/>
        <w:ind w:left="0" w:firstLine="643" w:firstLineChars="200"/>
        <w:rPr>
          <w:rFonts w:ascii="仿宋" w:hAnsi="仿宋" w:eastAsia="仿宋" w:cs="仿宋"/>
          <w:b/>
          <w:sz w:val="32"/>
          <w:szCs w:val="32"/>
        </w:rPr>
      </w:pPr>
      <w:r>
        <w:rPr>
          <w:rFonts w:hint="eastAsia" w:ascii="仿宋" w:hAnsi="仿宋" w:eastAsia="仿宋" w:cs="仿宋"/>
          <w:b/>
          <w:sz w:val="32"/>
          <w:szCs w:val="32"/>
        </w:rPr>
        <w:t>部门总体绩效目设置及决策情况</w:t>
      </w:r>
    </w:p>
    <w:p w14:paraId="7F82AD19">
      <w:pPr>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（一）本部门年初设定的部门整体绩效指标是</w:t>
      </w:r>
      <w:r>
        <w:rPr>
          <w:rFonts w:hint="eastAsia" w:ascii="仿宋" w:hAnsi="仿宋" w:eastAsia="仿宋" w:cs="仿宋"/>
          <w:bCs/>
          <w:sz w:val="32"/>
          <w:szCs w:val="32"/>
        </w:rPr>
        <w:t>：</w:t>
      </w:r>
    </w:p>
    <w:p w14:paraId="5BE1E5B3">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1、党员和党组织建设 </w:t>
      </w:r>
    </w:p>
    <w:p w14:paraId="6B4AD09D">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加强办事处领导班子建设；加强非公经济组织和社会组织党建工作。</w:t>
      </w:r>
    </w:p>
    <w:p w14:paraId="1CABD3E1">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2、党组织建设及党员教育管理 </w:t>
      </w:r>
    </w:p>
    <w:p w14:paraId="362416A5">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加强党组织建设和党员管理，不断提高执政能力和领导水平。 </w:t>
      </w:r>
    </w:p>
    <w:p w14:paraId="4D92A87E">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3、干部管理 </w:t>
      </w:r>
    </w:p>
    <w:p w14:paraId="6F9BCBA0">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完成领导班子和领导干部年度综合考评工作。 </w:t>
      </w:r>
    </w:p>
    <w:p w14:paraId="10F239E5">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4、干部培养选拔 </w:t>
      </w:r>
    </w:p>
    <w:p w14:paraId="749A45CD">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培养后备干部、妇女干部、少数民族干部、党外干部。 </w:t>
      </w:r>
    </w:p>
    <w:p w14:paraId="5F40166E">
      <w:pPr>
        <w:widowControl/>
        <w:numPr>
          <w:ilvl w:val="0"/>
          <w:numId w:val="2"/>
        </w:numPr>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宣传思想工作 </w:t>
      </w:r>
    </w:p>
    <w:p w14:paraId="0CD3C6CF">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弘扬主旋律，汇聚正能量，为全县经济社会发展提供有力的思想保证、精神动力、舆论支持。</w:t>
      </w:r>
    </w:p>
    <w:p w14:paraId="7C455E47">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6、思想理论建设 </w:t>
      </w:r>
    </w:p>
    <w:p w14:paraId="5F29A1F3">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提高干部群众运用科学理论解决实际问题能力；增强广大干部群众理论自信、道路自信、制度自信，不断巩固全县人民团结奋斗的共同思想基础。 </w:t>
      </w:r>
    </w:p>
    <w:p w14:paraId="40B61FBC">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7、思想政治工作 </w:t>
      </w:r>
    </w:p>
    <w:p w14:paraId="152A31C2">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完成思想政治工作重大任务，推进社会主义核心价值观落地生根。</w:t>
      </w:r>
    </w:p>
    <w:p w14:paraId="45F1480C">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8、互联网宣传和信息内容管理 </w:t>
      </w:r>
    </w:p>
    <w:p w14:paraId="19B7F020">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完善互联网管理领导体制，加强网上舆论引导，营造良好网络舆论氛围，发展健康向上网络文化。 </w:t>
      </w:r>
    </w:p>
    <w:p w14:paraId="243BDD98">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9、党风廉政建设 </w:t>
      </w:r>
    </w:p>
    <w:p w14:paraId="53126928">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积极发挥职能作用，加强党风廉政建设，营造风清气正、干事创业的工作氛围。 </w:t>
      </w:r>
    </w:p>
    <w:p w14:paraId="6571B3BC">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10、信访问题处理 </w:t>
      </w:r>
    </w:p>
    <w:p w14:paraId="2592DCF2">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畅通信访渠道，减少信访案件，维护社会和谐稳定。 </w:t>
      </w:r>
    </w:p>
    <w:p w14:paraId="163F8F54">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11、信访业务处理 </w:t>
      </w:r>
    </w:p>
    <w:p w14:paraId="41FB8F0D">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畅通信访渠道，提高信访事项办理质量和效率。 </w:t>
      </w:r>
    </w:p>
    <w:p w14:paraId="49A5FE6A">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12、武装部建设 </w:t>
      </w:r>
    </w:p>
    <w:p w14:paraId="2C4F4B66">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以爱国主义为核心，依法推动全民国防教育普及发展，进一步强化全民国防观念，引导广大适龄青年依法服兵役。</w:t>
      </w:r>
    </w:p>
    <w:p w14:paraId="43F7A010">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13、国防教育 </w:t>
      </w:r>
    </w:p>
    <w:p w14:paraId="0154439C">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以爱国主义为核心，依法推动全民国防教育普及发展，进一步强化全民国防观念。 </w:t>
      </w:r>
    </w:p>
    <w:p w14:paraId="36FEC52B">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14、兵役登记 </w:t>
      </w:r>
    </w:p>
    <w:p w14:paraId="02245C04">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兵役登记是征兵工作的一项基础工作，精心组织，加大宣传，营造氛围。引导广大适龄青年树立正确的国防观念，依法服兵役观念，并大力开展兵役法规的宣传教育，从而使兵役登记的依据、目的、内容和要求家喻户晓，人人皆知。 </w:t>
      </w:r>
    </w:p>
    <w:p w14:paraId="2296F90F">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15、社会保障服务 </w:t>
      </w:r>
    </w:p>
    <w:p w14:paraId="40E06C91">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组织企业退休人员及灵活就业人员及时足额缴交保险；促进失业人员再就业，控制城镇登记失业率，保持就业形势的基本稳定。 </w:t>
      </w:r>
    </w:p>
    <w:p w14:paraId="4600E80C">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16、社会保障 </w:t>
      </w:r>
    </w:p>
    <w:p w14:paraId="0A99AF72">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完成养老医疗保险扩面征缴任务，做到应保尽保。 </w:t>
      </w:r>
    </w:p>
    <w:p w14:paraId="2AE8B0BA">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17、就业创业服务 </w:t>
      </w:r>
    </w:p>
    <w:p w14:paraId="7C392E1F">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实施免费的公共就业服务。 </w:t>
      </w:r>
    </w:p>
    <w:p w14:paraId="159C287A">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18、人口和计划生育管理 </w:t>
      </w:r>
    </w:p>
    <w:p w14:paraId="4B5F3436">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保持适度的低生育水平，有效保障计划生育家庭生活水平，提高妇女生殖健康水平，降低出生缺陷的发生，有效遏制出生人口性别比偏高问题。 </w:t>
      </w:r>
    </w:p>
    <w:p w14:paraId="3976856C">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19、计划生育家庭发展与利益导向机制建设有效引导群众自觉实行计划生育，加强计划生育家庭的发展能力，提高计划生育家庭的凝聚力及成员幸福感。 </w:t>
      </w:r>
    </w:p>
    <w:p w14:paraId="47D262C7">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20、计划生育指导与管理 </w:t>
      </w:r>
    </w:p>
    <w:p w14:paraId="29A35425">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逐步扩大流动人口卫生计生基本公共服务均等化覆盖面，提高计划生育依法行政能力，提高各类人群计划生育服务满意度，促进社会和谐发展。 </w:t>
      </w:r>
    </w:p>
    <w:p w14:paraId="51A59C1F">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21、计划生育群众工作 </w:t>
      </w:r>
    </w:p>
    <w:p w14:paraId="067835F6">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增进广大育龄群众和计生家庭福祉，提高群众自觉实行计划生育的积极性。 </w:t>
      </w:r>
    </w:p>
    <w:p w14:paraId="2F6EB76A">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22、社区管理 </w:t>
      </w:r>
    </w:p>
    <w:p w14:paraId="7B1C0B06">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加强管理，提高城市承载能力和宜居度。 </w:t>
      </w:r>
    </w:p>
    <w:p w14:paraId="49E3C17C">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23、城市管理综合执法 </w:t>
      </w:r>
    </w:p>
    <w:p w14:paraId="3E94CE51">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推进洁净城市创建进程，加强综合治理力度。 </w:t>
      </w:r>
    </w:p>
    <w:p w14:paraId="01F18098">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24、环境卫生 </w:t>
      </w:r>
    </w:p>
    <w:p w14:paraId="6835CAA5">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推进洁净城市创建进度，全覆盖全天候做好保洁。 </w:t>
      </w:r>
    </w:p>
    <w:p w14:paraId="6A788C81">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25、动物防疫 </w:t>
      </w:r>
    </w:p>
    <w:p w14:paraId="6FF61ECC">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动物防疫工作完成上级下达任务。 </w:t>
      </w:r>
    </w:p>
    <w:p w14:paraId="750E939C">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26、食品安全 </w:t>
      </w:r>
    </w:p>
    <w:p w14:paraId="5F6D8BF7">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健全办事处食品风险监测体系，提高食品安全风险监测预警能力，保障人民群众身体健康。</w:t>
      </w:r>
    </w:p>
    <w:p w14:paraId="7516C723">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27、应急管理 </w:t>
      </w:r>
    </w:p>
    <w:p w14:paraId="64D19852">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保障应急平台安全运行，有效保证应急突发事件应对处置，完善应急体系，有效组织应急演练，进一步提升应急工作水平。 </w:t>
      </w:r>
    </w:p>
    <w:p w14:paraId="10925B6C">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 xml:space="preserve">28、应急管理 </w:t>
      </w:r>
    </w:p>
    <w:p w14:paraId="59FC1B48">
      <w:pPr>
        <w:widowControl/>
        <w:spacing w:line="560" w:lineRule="exact"/>
        <w:ind w:firstLine="640" w:firstLineChars="200"/>
        <w:jc w:val="left"/>
        <w:rPr>
          <w:rFonts w:ascii="仿宋" w:hAnsi="仿宋" w:eastAsia="仿宋" w:cs="仿宋"/>
          <w:bCs/>
          <w:sz w:val="32"/>
          <w:szCs w:val="32"/>
        </w:rPr>
      </w:pPr>
      <w:r>
        <w:rPr>
          <w:rFonts w:hint="eastAsia" w:ascii="仿宋" w:hAnsi="仿宋" w:eastAsia="仿宋" w:cs="仿宋"/>
          <w:color w:val="000000"/>
          <w:kern w:val="0"/>
          <w:sz w:val="32"/>
          <w:szCs w:val="32"/>
        </w:rPr>
        <w:t xml:space="preserve">建设运行维护平台数据，为有效保障全县突发事件提供技术保障，确保快速、有效处置突发事件，提高事件应对时效。 </w:t>
      </w:r>
    </w:p>
    <w:p w14:paraId="03B9C41F">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（二）部门决策情况</w:t>
      </w:r>
    </w:p>
    <w:p w14:paraId="1E028B97">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1.主要决策内容</w:t>
      </w:r>
    </w:p>
    <w:p w14:paraId="2D3EF5E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次绩效评价项目5个，涉及金额392.84万元。采取成立本部门绩效自评工作组的形式，本着客观、公正、公开的原则开展自评工作，所有项目的绩效自评均设计了合理、明晰、可考核的、关键性产出指标和效果指标。自评结果真实可靠。</w:t>
      </w:r>
    </w:p>
    <w:p w14:paraId="5A01BF66">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2.决策依据</w:t>
      </w:r>
    </w:p>
    <w:p w14:paraId="2453853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根据《乐亭县财政局关于下达村级组织运转经费的通知》文件要求及年度预算执行。资金分配科学客观、资金安排符合相关财务管理规定、资金分配合理。</w:t>
      </w:r>
    </w:p>
    <w:p w14:paraId="6EDFAF16">
      <w:pPr>
        <w:pStyle w:val="5"/>
        <w:tabs>
          <w:tab w:val="left" w:pos="839"/>
        </w:tabs>
        <w:spacing w:line="560" w:lineRule="exact"/>
        <w:ind w:firstLine="643" w:firstLineChars="200"/>
        <w:jc w:val="both"/>
        <w:rPr>
          <w:rFonts w:ascii="仿宋" w:hAnsi="仿宋" w:eastAsia="仿宋" w:cs="仿宋"/>
          <w:b/>
          <w:sz w:val="32"/>
          <w:szCs w:val="32"/>
        </w:rPr>
      </w:pPr>
      <w:r>
        <w:rPr>
          <w:rFonts w:hint="eastAsia" w:ascii="仿宋" w:hAnsi="仿宋" w:eastAsia="仿宋" w:cs="仿宋"/>
          <w:b/>
          <w:sz w:val="32"/>
          <w:szCs w:val="32"/>
        </w:rPr>
        <w:t>3．决策流程</w:t>
      </w:r>
    </w:p>
    <w:p w14:paraId="123BEE0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每村2.5万元和按2017年统计人口人均30元分配到村，办公经费0.5万元/村,党组织活动经费0.02万元/党员共计</w:t>
      </w:r>
      <w:r>
        <w:rPr>
          <w:rFonts w:ascii="仿宋" w:hAnsi="仿宋" w:eastAsia="仿宋" w:cs="仿宋"/>
          <w:color w:val="000000"/>
          <w:sz w:val="32"/>
          <w:szCs w:val="32"/>
        </w:rPr>
        <w:t>266.86</w:t>
      </w:r>
      <w:r>
        <w:rPr>
          <w:rFonts w:hint="eastAsia" w:ascii="仿宋" w:hAnsi="仿宋" w:eastAsia="仿宋" w:cs="仿宋"/>
          <w:sz w:val="32"/>
          <w:szCs w:val="32"/>
        </w:rPr>
        <w:t>万元;维稳经费40万元，主要用于信访稳定开支;网格员补助</w:t>
      </w:r>
      <w:r>
        <w:rPr>
          <w:rFonts w:ascii="仿宋" w:hAnsi="仿宋" w:eastAsia="仿宋" w:cs="仿宋"/>
          <w:sz w:val="32"/>
          <w:szCs w:val="32"/>
        </w:rPr>
        <w:t>51</w:t>
      </w:r>
      <w:r>
        <w:rPr>
          <w:rFonts w:hint="eastAsia" w:ascii="仿宋" w:hAnsi="仿宋" w:eastAsia="仿宋" w:cs="仿宋"/>
          <w:sz w:val="32"/>
          <w:szCs w:val="32"/>
        </w:rPr>
        <w:t>万元，按实际工作情况发放给网格员;农村定期定量补助</w:t>
      </w:r>
      <w:r>
        <w:rPr>
          <w:rFonts w:ascii="仿宋" w:hAnsi="仿宋" w:eastAsia="仿宋" w:cs="仿宋"/>
          <w:sz w:val="32"/>
          <w:szCs w:val="32"/>
        </w:rPr>
        <w:t>1.2</w:t>
      </w:r>
      <w:r>
        <w:rPr>
          <w:rFonts w:hint="eastAsia" w:ascii="仿宋" w:hAnsi="仿宋" w:eastAsia="仿宋" w:cs="仿宋"/>
          <w:sz w:val="32"/>
          <w:szCs w:val="32"/>
        </w:rPr>
        <w:t>万元，按在册名单按季度发放到救济人员手中。</w:t>
      </w:r>
    </w:p>
    <w:p w14:paraId="5EDA3AF0">
      <w:pPr>
        <w:pStyle w:val="5"/>
        <w:tabs>
          <w:tab w:val="left" w:pos="839"/>
        </w:tabs>
        <w:spacing w:line="560" w:lineRule="exact"/>
        <w:ind w:firstLine="643" w:firstLineChars="200"/>
        <w:jc w:val="both"/>
        <w:rPr>
          <w:rFonts w:ascii="仿宋" w:hAnsi="仿宋" w:eastAsia="仿宋" w:cs="仿宋"/>
          <w:b/>
          <w:sz w:val="32"/>
          <w:szCs w:val="32"/>
        </w:rPr>
      </w:pPr>
      <w:r>
        <w:rPr>
          <w:rFonts w:hint="eastAsia" w:ascii="仿宋" w:hAnsi="仿宋" w:eastAsia="仿宋" w:cs="仿宋"/>
          <w:b/>
          <w:sz w:val="32"/>
          <w:szCs w:val="32"/>
        </w:rPr>
        <w:t>三、部门预算、预算执行及管理情况</w:t>
      </w:r>
    </w:p>
    <w:p w14:paraId="31226BBB">
      <w:pPr>
        <w:pStyle w:val="5"/>
        <w:tabs>
          <w:tab w:val="left" w:pos="839"/>
        </w:tabs>
        <w:spacing w:line="560" w:lineRule="exact"/>
        <w:ind w:firstLine="643" w:firstLineChars="200"/>
        <w:jc w:val="both"/>
        <w:rPr>
          <w:rFonts w:ascii="仿宋" w:hAnsi="仿宋" w:eastAsia="仿宋" w:cs="仿宋"/>
          <w:b/>
          <w:sz w:val="32"/>
          <w:szCs w:val="32"/>
        </w:rPr>
      </w:pPr>
      <w:r>
        <w:rPr>
          <w:rFonts w:hint="eastAsia" w:ascii="仿宋" w:hAnsi="仿宋" w:eastAsia="仿宋" w:cs="仿宋"/>
          <w:b/>
          <w:sz w:val="32"/>
          <w:szCs w:val="32"/>
        </w:rPr>
        <w:t>（一）部门预算编制情况</w:t>
      </w:r>
    </w:p>
    <w:p w14:paraId="04D3F3D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本年收入</w:t>
      </w:r>
      <w:r>
        <w:rPr>
          <w:rFonts w:ascii="仿宋" w:hAnsi="仿宋" w:eastAsia="仿宋" w:cs="仿宋"/>
          <w:sz w:val="32"/>
          <w:szCs w:val="32"/>
        </w:rPr>
        <w:t>3224.32</w:t>
      </w:r>
      <w:r>
        <w:rPr>
          <w:rFonts w:hint="eastAsia" w:ascii="仿宋" w:hAnsi="仿宋" w:eastAsia="仿宋" w:cs="仿宋"/>
          <w:sz w:val="32"/>
          <w:szCs w:val="32"/>
        </w:rPr>
        <w:t>万元，其中：财政拨款收入</w:t>
      </w:r>
      <w:r>
        <w:rPr>
          <w:rFonts w:ascii="仿宋" w:hAnsi="仿宋" w:eastAsia="仿宋" w:cs="仿宋"/>
          <w:sz w:val="32"/>
          <w:szCs w:val="32"/>
        </w:rPr>
        <w:t>3224.32</w:t>
      </w:r>
      <w:r>
        <w:rPr>
          <w:rFonts w:hint="eastAsia" w:ascii="仿宋" w:hAnsi="仿宋" w:eastAsia="仿宋" w:cs="仿宋"/>
          <w:sz w:val="32"/>
          <w:szCs w:val="32"/>
        </w:rPr>
        <w:t>万元；本年支出：</w:t>
      </w:r>
      <w:r>
        <w:rPr>
          <w:rFonts w:ascii="仿宋" w:hAnsi="仿宋" w:eastAsia="仿宋" w:cs="仿宋"/>
          <w:sz w:val="32"/>
          <w:szCs w:val="32"/>
        </w:rPr>
        <w:t>3224.32</w:t>
      </w:r>
      <w:r>
        <w:rPr>
          <w:rFonts w:hint="eastAsia" w:ascii="仿宋" w:hAnsi="仿宋" w:eastAsia="仿宋" w:cs="仿宋"/>
          <w:sz w:val="32"/>
          <w:szCs w:val="32"/>
        </w:rPr>
        <w:t>万元，人员经费</w:t>
      </w:r>
      <w:r>
        <w:rPr>
          <w:rFonts w:ascii="仿宋" w:hAnsi="仿宋" w:eastAsia="仿宋" w:cs="仿宋"/>
          <w:sz w:val="32"/>
          <w:szCs w:val="32"/>
        </w:rPr>
        <w:t>1354.55</w:t>
      </w:r>
      <w:r>
        <w:rPr>
          <w:rFonts w:hint="eastAsia" w:ascii="仿宋" w:hAnsi="仿宋" w:eastAsia="仿宋" w:cs="仿宋"/>
          <w:sz w:val="32"/>
          <w:szCs w:val="32"/>
        </w:rPr>
        <w:t>万元，日常公用</w:t>
      </w:r>
      <w:r>
        <w:rPr>
          <w:rFonts w:ascii="仿宋" w:hAnsi="仿宋" w:eastAsia="仿宋" w:cs="仿宋"/>
          <w:sz w:val="32"/>
          <w:szCs w:val="32"/>
        </w:rPr>
        <w:t>287.08</w:t>
      </w:r>
      <w:r>
        <w:rPr>
          <w:rFonts w:hint="eastAsia" w:ascii="仿宋" w:hAnsi="仿宋" w:eastAsia="仿宋" w:cs="仿宋"/>
          <w:sz w:val="32"/>
          <w:szCs w:val="32"/>
        </w:rPr>
        <w:t>万元，项目支出</w:t>
      </w:r>
      <w:r>
        <w:rPr>
          <w:rFonts w:ascii="仿宋" w:hAnsi="仿宋" w:eastAsia="仿宋" w:cs="仿宋"/>
          <w:sz w:val="32"/>
          <w:szCs w:val="32"/>
        </w:rPr>
        <w:t>1582.69</w:t>
      </w:r>
      <w:r>
        <w:rPr>
          <w:rFonts w:hint="eastAsia" w:ascii="仿宋" w:hAnsi="仿宋" w:eastAsia="仿宋" w:cs="仿宋"/>
          <w:sz w:val="32"/>
          <w:szCs w:val="32"/>
        </w:rPr>
        <w:t>万元。“三公经费”资金来源为一般公共预算拨款，本年度共安排</w:t>
      </w:r>
      <w:r>
        <w:rPr>
          <w:rFonts w:ascii="仿宋" w:hAnsi="仿宋" w:eastAsia="仿宋" w:cs="仿宋"/>
          <w:sz w:val="32"/>
          <w:szCs w:val="32"/>
        </w:rPr>
        <w:t>13.2</w:t>
      </w:r>
      <w:r>
        <w:rPr>
          <w:rFonts w:hint="eastAsia" w:ascii="仿宋" w:hAnsi="仿宋" w:eastAsia="仿宋" w:cs="仿宋"/>
          <w:sz w:val="32"/>
          <w:szCs w:val="32"/>
        </w:rPr>
        <w:t>万元，其中：公务接待费</w:t>
      </w:r>
      <w:r>
        <w:rPr>
          <w:rFonts w:ascii="仿宋" w:hAnsi="仿宋" w:eastAsia="仿宋" w:cs="仿宋"/>
          <w:sz w:val="32"/>
          <w:szCs w:val="32"/>
        </w:rPr>
        <w:t>1.2</w:t>
      </w:r>
      <w:r>
        <w:rPr>
          <w:rFonts w:hint="eastAsia" w:ascii="仿宋" w:hAnsi="仿宋" w:eastAsia="仿宋" w:cs="仿宋"/>
          <w:sz w:val="32"/>
          <w:szCs w:val="32"/>
        </w:rPr>
        <w:t>万元；公务用车运行维护费</w:t>
      </w:r>
      <w:r>
        <w:rPr>
          <w:rFonts w:ascii="仿宋" w:hAnsi="仿宋" w:eastAsia="仿宋" w:cs="仿宋"/>
          <w:sz w:val="32"/>
          <w:szCs w:val="32"/>
        </w:rPr>
        <w:t>12</w:t>
      </w:r>
      <w:r>
        <w:rPr>
          <w:rFonts w:hint="eastAsia" w:ascii="仿宋" w:hAnsi="仿宋" w:eastAsia="仿宋" w:cs="仿宋"/>
          <w:sz w:val="32"/>
          <w:szCs w:val="32"/>
        </w:rPr>
        <w:t>万元，2021年暂无公车购置预算；因公出国（境）费，安排0万元。机关运行经费共计安排8</w:t>
      </w:r>
      <w:r>
        <w:rPr>
          <w:rFonts w:ascii="仿宋" w:hAnsi="仿宋" w:eastAsia="仿宋" w:cs="仿宋"/>
          <w:sz w:val="32"/>
          <w:szCs w:val="32"/>
        </w:rPr>
        <w:t>2.5</w:t>
      </w:r>
      <w:r>
        <w:rPr>
          <w:rFonts w:hint="eastAsia" w:ascii="仿宋" w:hAnsi="仿宋" w:eastAsia="仿宋" w:cs="仿宋"/>
          <w:sz w:val="32"/>
          <w:szCs w:val="32"/>
        </w:rPr>
        <w:t>万元，主要用于办公费、电费、取暖费、通讯费、维修费、差旅费、会议费、培训费及公车运行维护等。</w:t>
      </w:r>
    </w:p>
    <w:p w14:paraId="36C1A5A8">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（二）部门预算执行情况</w:t>
      </w:r>
    </w:p>
    <w:p w14:paraId="31B2099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1、本年收入</w:t>
      </w:r>
      <w:r>
        <w:rPr>
          <w:rFonts w:hint="eastAsia" w:ascii="仿宋" w:hAnsi="仿宋" w:eastAsia="仿宋" w:cs="仿宋"/>
          <w:color w:val="333333"/>
          <w:kern w:val="0"/>
          <w:sz w:val="32"/>
          <w:szCs w:val="32"/>
        </w:rPr>
        <w:t>3224.32</w:t>
      </w:r>
      <w:r>
        <w:rPr>
          <w:rFonts w:hint="eastAsia" w:ascii="仿宋" w:hAnsi="仿宋" w:eastAsia="仿宋" w:cs="仿宋"/>
          <w:sz w:val="32"/>
          <w:szCs w:val="32"/>
        </w:rPr>
        <w:t>万元，其中：财政拨款收入</w:t>
      </w:r>
      <w:r>
        <w:rPr>
          <w:rFonts w:ascii="仿宋" w:hAnsi="仿宋" w:eastAsia="仿宋" w:cs="仿宋"/>
          <w:color w:val="333333"/>
          <w:kern w:val="0"/>
          <w:sz w:val="32"/>
          <w:szCs w:val="32"/>
        </w:rPr>
        <w:t>3224.32</w:t>
      </w:r>
      <w:r>
        <w:rPr>
          <w:rFonts w:hint="eastAsia" w:ascii="仿宋" w:hAnsi="仿宋" w:eastAsia="仿宋" w:cs="仿宋"/>
          <w:sz w:val="32"/>
          <w:szCs w:val="32"/>
        </w:rPr>
        <w:t>万元；本年支出：</w:t>
      </w:r>
      <w:r>
        <w:rPr>
          <w:rFonts w:hint="eastAsia" w:ascii="仿宋" w:hAnsi="仿宋" w:eastAsia="仿宋" w:cs="仿宋"/>
          <w:color w:val="333333"/>
          <w:kern w:val="0"/>
          <w:sz w:val="32"/>
          <w:szCs w:val="32"/>
        </w:rPr>
        <w:t>3224.32</w:t>
      </w:r>
      <w:r>
        <w:rPr>
          <w:rFonts w:hint="eastAsia" w:ascii="仿宋" w:hAnsi="仿宋" w:eastAsia="仿宋" w:cs="仿宋"/>
          <w:sz w:val="32"/>
          <w:szCs w:val="32"/>
        </w:rPr>
        <w:t>万元，本年度预算支出较年初预算支出增加</w:t>
      </w:r>
      <w:r>
        <w:rPr>
          <w:rFonts w:ascii="仿宋" w:hAnsi="仿宋" w:eastAsia="仿宋" w:cs="仿宋"/>
          <w:sz w:val="32"/>
          <w:szCs w:val="32"/>
        </w:rPr>
        <w:t>1640</w:t>
      </w:r>
      <w:r>
        <w:rPr>
          <w:rFonts w:hint="eastAsia" w:ascii="仿宋" w:hAnsi="仿宋" w:eastAsia="仿宋" w:cs="仿宋"/>
          <w:sz w:val="32"/>
          <w:szCs w:val="32"/>
        </w:rPr>
        <w:t>万元，主要增加绿化带租金及扶持村集体经济等项目。</w:t>
      </w:r>
    </w:p>
    <w:p w14:paraId="73E2E5F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2、财政拨“三公”经费预算情况及增减变化</w:t>
      </w:r>
    </w:p>
    <w:p w14:paraId="303FF23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“三公”经费资金来源为一般公共预算拨款，本年度共安排</w:t>
      </w:r>
      <w:r>
        <w:rPr>
          <w:rFonts w:ascii="仿宋" w:hAnsi="仿宋" w:eastAsia="仿宋" w:cs="仿宋"/>
          <w:sz w:val="32"/>
          <w:szCs w:val="32"/>
        </w:rPr>
        <w:t>13.2</w:t>
      </w:r>
      <w:r>
        <w:rPr>
          <w:rFonts w:hint="eastAsia" w:ascii="仿宋" w:hAnsi="仿宋" w:eastAsia="仿宋" w:cs="仿宋"/>
          <w:sz w:val="32"/>
          <w:szCs w:val="32"/>
        </w:rPr>
        <w:t>万元，较上年无变化。其中：公务接待费</w:t>
      </w:r>
      <w:r>
        <w:rPr>
          <w:rFonts w:ascii="仿宋" w:hAnsi="仿宋" w:eastAsia="仿宋" w:cs="仿宋"/>
          <w:sz w:val="32"/>
          <w:szCs w:val="32"/>
        </w:rPr>
        <w:t>1.2</w:t>
      </w:r>
      <w:r>
        <w:rPr>
          <w:rFonts w:hint="eastAsia" w:ascii="仿宋" w:hAnsi="仿宋" w:eastAsia="仿宋" w:cs="仿宋"/>
          <w:sz w:val="32"/>
          <w:szCs w:val="32"/>
        </w:rPr>
        <w:t>万元，与上年无变化，主要原因是继续严格执行上级规定，对公务接待范围、标准和人数继续进行控制；公务用车运行维护费</w:t>
      </w:r>
      <w:r>
        <w:rPr>
          <w:rFonts w:ascii="仿宋" w:hAnsi="仿宋" w:eastAsia="仿宋" w:cs="仿宋"/>
          <w:sz w:val="32"/>
          <w:szCs w:val="32"/>
        </w:rPr>
        <w:t>12</w:t>
      </w:r>
      <w:r>
        <w:rPr>
          <w:rFonts w:hint="eastAsia" w:ascii="仿宋" w:hAnsi="仿宋" w:eastAsia="仿宋" w:cs="仿宋"/>
          <w:sz w:val="32"/>
          <w:szCs w:val="32"/>
        </w:rPr>
        <w:t>万元，较上年无变化，原因是车改后对车辆用途进行了严格控制，现行车辆已满足公车配置要求，2021年暂无公车购置预算；因公出国（境）费，安排0万元，无增减变动。</w:t>
      </w:r>
    </w:p>
    <w:p w14:paraId="3E5B9B1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3、机关运行经费安排情况</w:t>
      </w:r>
    </w:p>
    <w:p w14:paraId="167EF08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w:t>
      </w:r>
      <w:r>
        <w:rPr>
          <w:rFonts w:ascii="仿宋" w:hAnsi="仿宋" w:eastAsia="仿宋" w:cs="仿宋"/>
          <w:sz w:val="32"/>
          <w:szCs w:val="32"/>
        </w:rPr>
        <w:t>123.16</w:t>
      </w:r>
      <w:r>
        <w:rPr>
          <w:rFonts w:hint="eastAsia" w:ascii="仿宋" w:hAnsi="仿宋" w:eastAsia="仿宋" w:cs="仿宋"/>
          <w:sz w:val="32"/>
          <w:szCs w:val="32"/>
        </w:rPr>
        <w:t>万元，主要用于办公费、电费、取暖费、通讯费、维修费、差旅费、会议费、培训费及公车运行维护等。</w:t>
      </w:r>
    </w:p>
    <w:p w14:paraId="35BE87EA">
      <w:pPr>
        <w:pStyle w:val="5"/>
        <w:tabs>
          <w:tab w:val="left" w:pos="839"/>
        </w:tabs>
        <w:spacing w:line="560" w:lineRule="exact"/>
        <w:ind w:firstLine="643" w:firstLineChars="200"/>
        <w:jc w:val="both"/>
        <w:rPr>
          <w:rFonts w:ascii="仿宋" w:hAnsi="仿宋" w:eastAsia="仿宋" w:cs="仿宋"/>
          <w:b/>
          <w:sz w:val="32"/>
          <w:szCs w:val="32"/>
        </w:rPr>
      </w:pPr>
      <w:r>
        <w:rPr>
          <w:rFonts w:hint="eastAsia" w:ascii="仿宋" w:hAnsi="仿宋" w:eastAsia="仿宋" w:cs="仿宋"/>
          <w:b/>
          <w:sz w:val="32"/>
          <w:szCs w:val="32"/>
        </w:rPr>
        <w:t>（三）部门预算的管理情况</w:t>
      </w:r>
    </w:p>
    <w:p w14:paraId="13219025">
      <w:pPr>
        <w:pStyle w:val="5"/>
        <w:tabs>
          <w:tab w:val="left" w:pos="839"/>
        </w:tabs>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按国库集中支付方式拨付财政资金，镇政府的收支全部纳入预算管理，统筹安排使用，各项开支严格实行先有预算，后有支出，未列入预算的，一律不办理支出，加强支出管理，严格支出审批程序和手续。加强票据管理，严格按照票据管理办法开据。</w:t>
      </w:r>
    </w:p>
    <w:p w14:paraId="439AD008">
      <w:pPr>
        <w:pStyle w:val="5"/>
        <w:tabs>
          <w:tab w:val="left" w:pos="839"/>
        </w:tabs>
        <w:spacing w:line="560" w:lineRule="exact"/>
        <w:ind w:firstLine="643" w:firstLineChars="200"/>
        <w:jc w:val="both"/>
        <w:rPr>
          <w:rFonts w:ascii="仿宋" w:hAnsi="仿宋" w:eastAsia="仿宋" w:cs="仿宋"/>
          <w:b/>
          <w:sz w:val="32"/>
          <w:szCs w:val="32"/>
        </w:rPr>
      </w:pPr>
      <w:r>
        <w:rPr>
          <w:rFonts w:hint="eastAsia" w:ascii="仿宋" w:hAnsi="仿宋" w:eastAsia="仿宋" w:cs="仿宋"/>
          <w:b/>
          <w:sz w:val="32"/>
          <w:szCs w:val="32"/>
        </w:rPr>
        <w:t>四、部门管理情况</w:t>
      </w:r>
    </w:p>
    <w:p w14:paraId="564AAE7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（一）部门内部控制及厉行节约制度建设情况：</w:t>
      </w:r>
    </w:p>
    <w:p w14:paraId="708C64C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加强内部控制。我单位历来重视单位内部管理制度建设及监督，加强财务管理，强化财务监督，增强法纪观念，遵守规章制度。为保证财务管理工作规范有序进行，2021年我们修改完善了相关财务管理的制度、规定，成立了财务监督小组，加强内部控制和监督。对各项资金的管理、经费收支审批等均做了明确规定，正确组织资金的筹集、调度和使用，债权债务及时结算、结清。各项经费支出实行限额把关、一支笔审批制度。严格执行上级关于“一把手不直接分管财务”的规定，安排一名副职领导分管财务并一支笔签批财务单据。  </w:t>
      </w:r>
    </w:p>
    <w:p w14:paraId="1258759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年初计划和制度规定的标准执行。各项费用严格履行签批程序，“三公”经费较好地控制在预算范围之内。</w:t>
      </w:r>
    </w:p>
    <w:p w14:paraId="799A76E4">
      <w:pPr>
        <w:pStyle w:val="5"/>
        <w:tabs>
          <w:tab w:val="left" w:pos="839"/>
        </w:tabs>
        <w:spacing w:line="560" w:lineRule="exact"/>
        <w:ind w:firstLine="643" w:firstLineChars="200"/>
        <w:jc w:val="both"/>
        <w:rPr>
          <w:rFonts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二</w:t>
      </w:r>
      <w:r>
        <w:rPr>
          <w:rFonts w:hint="eastAsia" w:ascii="仿宋" w:hAnsi="仿宋" w:eastAsia="仿宋" w:cs="仿宋"/>
          <w:b/>
          <w:sz w:val="32"/>
          <w:szCs w:val="32"/>
        </w:rPr>
        <w:t>）部门项目管理情况</w:t>
      </w:r>
    </w:p>
    <w:p w14:paraId="37E9660F">
      <w:pPr>
        <w:pStyle w:val="5"/>
        <w:tabs>
          <w:tab w:val="left" w:pos="839"/>
        </w:tabs>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乡镇维稳专项资金40万元，定期定量补助</w:t>
      </w:r>
      <w:r>
        <w:rPr>
          <w:rFonts w:ascii="仿宋" w:hAnsi="仿宋" w:eastAsia="仿宋" w:cs="仿宋"/>
          <w:sz w:val="32"/>
          <w:szCs w:val="32"/>
          <w:lang w:val="en-US" w:eastAsia="zh-CN"/>
        </w:rPr>
        <w:t>1.2</w:t>
      </w:r>
      <w:r>
        <w:rPr>
          <w:rFonts w:hint="eastAsia" w:ascii="仿宋" w:hAnsi="仿宋" w:eastAsia="仿宋" w:cs="仿宋"/>
          <w:sz w:val="32"/>
          <w:szCs w:val="32"/>
          <w:lang w:eastAsia="zh-CN"/>
        </w:rPr>
        <w:t>万元，网格员补助</w:t>
      </w:r>
      <w:r>
        <w:rPr>
          <w:rFonts w:ascii="仿宋" w:hAnsi="仿宋" w:eastAsia="仿宋" w:cs="仿宋"/>
          <w:sz w:val="32"/>
          <w:szCs w:val="32"/>
          <w:lang w:val="en-US" w:eastAsia="zh-CN"/>
        </w:rPr>
        <w:t>51</w:t>
      </w:r>
      <w:r>
        <w:rPr>
          <w:rFonts w:hint="eastAsia" w:ascii="仿宋" w:hAnsi="仿宋" w:eastAsia="仿宋" w:cs="仿宋"/>
          <w:sz w:val="32"/>
          <w:szCs w:val="32"/>
          <w:lang w:eastAsia="zh-CN"/>
        </w:rPr>
        <w:t>万元，村级组织运转经费</w:t>
      </w:r>
      <w:r>
        <w:rPr>
          <w:rFonts w:ascii="仿宋" w:hAnsi="仿宋" w:eastAsia="仿宋" w:cs="仿宋"/>
          <w:sz w:val="32"/>
          <w:szCs w:val="32"/>
          <w:lang w:val="en-US" w:eastAsia="zh-CN"/>
        </w:rPr>
        <w:t>266.86</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，年末对项目进行考核</w:t>
      </w:r>
      <w:r>
        <w:rPr>
          <w:rFonts w:hint="eastAsia" w:ascii="仿宋" w:hAnsi="仿宋" w:eastAsia="仿宋" w:cs="仿宋"/>
          <w:sz w:val="32"/>
          <w:szCs w:val="32"/>
          <w:lang w:eastAsia="zh-CN"/>
        </w:rPr>
        <w:t>。</w:t>
      </w:r>
    </w:p>
    <w:p w14:paraId="7FDCA082">
      <w:pPr>
        <w:pStyle w:val="5"/>
        <w:tabs>
          <w:tab w:val="left" w:pos="839"/>
        </w:tabs>
        <w:spacing w:line="560" w:lineRule="exact"/>
        <w:ind w:firstLine="643" w:firstLineChars="200"/>
        <w:jc w:val="both"/>
        <w:rPr>
          <w:rFonts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三</w:t>
      </w:r>
      <w:r>
        <w:rPr>
          <w:rFonts w:hint="eastAsia" w:ascii="仿宋" w:hAnsi="仿宋" w:eastAsia="仿宋" w:cs="仿宋"/>
          <w:b/>
          <w:sz w:val="32"/>
          <w:szCs w:val="32"/>
        </w:rPr>
        <w:t>）部门资产管理情况</w:t>
      </w:r>
    </w:p>
    <w:p w14:paraId="6AB4203F">
      <w:pPr>
        <w:pStyle w:val="5"/>
        <w:tabs>
          <w:tab w:val="left" w:pos="839"/>
        </w:tabs>
        <w:spacing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2021年底，本部门固定资产7</w:t>
      </w:r>
      <w:r>
        <w:rPr>
          <w:rFonts w:ascii="仿宋" w:hAnsi="仿宋" w:eastAsia="PMingLiU" w:cs="仿宋"/>
          <w:sz w:val="32"/>
          <w:szCs w:val="32"/>
        </w:rPr>
        <w:t>06</w:t>
      </w:r>
      <w:r>
        <w:rPr>
          <w:rFonts w:hint="eastAsia" w:ascii="仿宋" w:hAnsi="仿宋" w:eastAsia="仿宋" w:cs="仿宋"/>
          <w:sz w:val="32"/>
          <w:szCs w:val="32"/>
          <w:lang w:eastAsia="zh-CN"/>
        </w:rPr>
        <w:t>万元。包括：土地、房屋及构筑物</w:t>
      </w:r>
      <w:r>
        <w:rPr>
          <w:rFonts w:ascii="仿宋" w:hAnsi="仿宋" w:eastAsia="仿宋" w:cs="仿宋"/>
          <w:sz w:val="32"/>
          <w:szCs w:val="32"/>
          <w:lang w:val="en-US" w:eastAsia="zh-CN"/>
        </w:rPr>
        <w:t>234.47</w:t>
      </w:r>
      <w:r>
        <w:rPr>
          <w:rFonts w:hint="eastAsia" w:ascii="仿宋" w:hAnsi="仿宋" w:eastAsia="仿宋" w:cs="仿宋"/>
          <w:sz w:val="32"/>
          <w:szCs w:val="32"/>
          <w:lang w:eastAsia="zh-CN"/>
        </w:rPr>
        <w:t>万元、通用设备</w:t>
      </w:r>
      <w:r>
        <w:rPr>
          <w:rFonts w:ascii="仿宋" w:hAnsi="仿宋" w:eastAsia="PMingLiU" w:cs="仿宋"/>
          <w:sz w:val="32"/>
          <w:szCs w:val="32"/>
        </w:rPr>
        <w:t>161.07</w:t>
      </w:r>
      <w:r>
        <w:rPr>
          <w:rFonts w:hint="eastAsia" w:ascii="仿宋" w:hAnsi="仿宋" w:eastAsia="仿宋" w:cs="仿宋"/>
          <w:sz w:val="32"/>
          <w:szCs w:val="32"/>
          <w:lang w:eastAsia="zh-CN"/>
        </w:rPr>
        <w:t>万元、专用设备</w:t>
      </w:r>
      <w:r>
        <w:rPr>
          <w:rFonts w:ascii="仿宋" w:hAnsi="仿宋" w:eastAsia="仿宋" w:cs="仿宋"/>
          <w:sz w:val="32"/>
          <w:szCs w:val="32"/>
          <w:lang w:val="en-US" w:eastAsia="zh-CN"/>
        </w:rPr>
        <w:t>123.2</w:t>
      </w:r>
      <w:r>
        <w:rPr>
          <w:rFonts w:hint="eastAsia" w:ascii="仿宋" w:hAnsi="仿宋" w:eastAsia="仿宋" w:cs="仿宋"/>
          <w:sz w:val="32"/>
          <w:szCs w:val="32"/>
          <w:lang w:eastAsia="zh-CN"/>
        </w:rPr>
        <w:t>万元、家具用具及装具</w:t>
      </w:r>
      <w:r>
        <w:rPr>
          <w:rFonts w:ascii="仿宋" w:hAnsi="仿宋" w:eastAsia="仿宋" w:cs="仿宋"/>
          <w:sz w:val="32"/>
          <w:szCs w:val="32"/>
          <w:lang w:val="en-US" w:eastAsia="zh-CN"/>
        </w:rPr>
        <w:t>187.26</w:t>
      </w:r>
      <w:r>
        <w:rPr>
          <w:rFonts w:hint="eastAsia" w:ascii="仿宋" w:hAnsi="仿宋" w:eastAsia="仿宋" w:cs="仿宋"/>
          <w:sz w:val="32"/>
          <w:szCs w:val="32"/>
          <w:lang w:eastAsia="zh-CN"/>
        </w:rPr>
        <w:t>万元。均纳入国有资产系统统一管理。</w:t>
      </w:r>
    </w:p>
    <w:p w14:paraId="3E36697A">
      <w:pPr>
        <w:pStyle w:val="5"/>
        <w:tabs>
          <w:tab w:val="left" w:pos="839"/>
        </w:tabs>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lang w:eastAsia="zh-CN"/>
        </w:rPr>
        <w:t>我镇</w:t>
      </w:r>
      <w:r>
        <w:rPr>
          <w:rFonts w:hint="eastAsia" w:ascii="仿宋" w:hAnsi="仿宋" w:eastAsia="仿宋" w:cs="仿宋"/>
          <w:sz w:val="32"/>
          <w:szCs w:val="32"/>
        </w:rPr>
        <w:t>固定资产实行办公室统一管理、统一调配，并按使用部门建立了资产卡片管理台账，实行使用、保管登记制度。对单位固定资产统一采购、专人经办，根据各部门的需求制订采购计划，报采购办批准，并按政府采购程序和有关规定办理采购手续。年底对财产物资进行清查、盘点、核对、处理。对取得的资产实物及时进行会计核算。</w:t>
      </w:r>
    </w:p>
    <w:p w14:paraId="106A53D9">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五、绩效实现情况分析</w:t>
      </w:r>
    </w:p>
    <w:p w14:paraId="3B642637">
      <w:pPr>
        <w:spacing w:line="560" w:lineRule="exact"/>
        <w:ind w:firstLine="640" w:firstLineChars="200"/>
        <w:rPr>
          <w:rFonts w:ascii="仿宋" w:hAnsi="仿宋" w:eastAsia="仿宋" w:cs="仿宋"/>
          <w:color w:val="000000"/>
          <w:kern w:val="0"/>
          <w:sz w:val="32"/>
          <w:szCs w:val="32"/>
          <w:lang w:val="zh-TW" w:eastAsia="zh-TW"/>
        </w:rPr>
      </w:pPr>
      <w:r>
        <w:rPr>
          <w:rFonts w:hint="eastAsia" w:ascii="仿宋" w:hAnsi="仿宋" w:eastAsia="仿宋" w:cs="仿宋"/>
          <w:color w:val="000000"/>
          <w:kern w:val="0"/>
          <w:sz w:val="32"/>
          <w:szCs w:val="32"/>
          <w:lang w:val="zh-TW" w:eastAsia="zh-TW"/>
        </w:rPr>
        <w:t>1、乡镇维稳专项资金40万元。</w:t>
      </w:r>
    </w:p>
    <w:p w14:paraId="261D49C9">
      <w:pPr>
        <w:spacing w:line="560" w:lineRule="exact"/>
        <w:ind w:firstLine="640" w:firstLineChars="200"/>
        <w:rPr>
          <w:rFonts w:ascii="仿宋" w:hAnsi="仿宋" w:eastAsia="仿宋" w:cs="仿宋"/>
          <w:color w:val="000000"/>
          <w:kern w:val="0"/>
          <w:sz w:val="32"/>
          <w:szCs w:val="32"/>
          <w:lang w:val="zh-TW"/>
        </w:rPr>
      </w:pPr>
      <w:r>
        <w:rPr>
          <w:rFonts w:hint="eastAsia" w:ascii="仿宋" w:hAnsi="仿宋" w:eastAsia="仿宋" w:cs="仿宋"/>
          <w:color w:val="000000"/>
          <w:kern w:val="0"/>
          <w:sz w:val="32"/>
          <w:szCs w:val="32"/>
          <w:lang w:val="zh-TW" w:eastAsia="zh-TW"/>
        </w:rPr>
        <w:t>资金投入支出情况分析：项目资金于2021年全部到位，主要用于处置、化解信访案件，减少越级上访事件的发生，将信访人稳定在基层，维护社会和谐稳定。项目于2021年用于支付乡镇维稳支出，实际支出</w:t>
      </w:r>
      <w:r>
        <w:rPr>
          <w:rFonts w:hint="eastAsia" w:ascii="仿宋" w:hAnsi="仿宋" w:eastAsia="仿宋" w:cs="仿宋"/>
          <w:color w:val="000000"/>
          <w:kern w:val="0"/>
          <w:sz w:val="32"/>
          <w:szCs w:val="32"/>
        </w:rPr>
        <w:t>40</w:t>
      </w:r>
      <w:r>
        <w:rPr>
          <w:rFonts w:hint="eastAsia" w:ascii="仿宋" w:hAnsi="仿宋" w:eastAsia="仿宋" w:cs="仿宋"/>
          <w:color w:val="000000"/>
          <w:kern w:val="0"/>
          <w:sz w:val="32"/>
          <w:szCs w:val="32"/>
          <w:lang w:val="zh-TW" w:eastAsia="zh-TW"/>
        </w:rPr>
        <w:t>万元，执行率</w:t>
      </w:r>
      <w:r>
        <w:rPr>
          <w:rFonts w:hint="eastAsia" w:ascii="仿宋" w:hAnsi="仿宋" w:eastAsia="仿宋" w:cs="仿宋"/>
          <w:color w:val="000000"/>
          <w:kern w:val="0"/>
          <w:sz w:val="32"/>
          <w:szCs w:val="32"/>
        </w:rPr>
        <w:t>100</w:t>
      </w:r>
      <w:r>
        <w:rPr>
          <w:rFonts w:hint="eastAsia" w:ascii="仿宋" w:hAnsi="仿宋" w:eastAsia="仿宋" w:cs="仿宋"/>
          <w:color w:val="000000"/>
          <w:kern w:val="0"/>
          <w:sz w:val="32"/>
          <w:szCs w:val="32"/>
          <w:lang w:val="zh-TW" w:eastAsia="zh-TW"/>
        </w:rPr>
        <w:t>%，</w:t>
      </w:r>
      <w:r>
        <w:rPr>
          <w:rFonts w:hint="eastAsia" w:ascii="仿宋" w:hAnsi="仿宋" w:eastAsia="仿宋" w:cs="仿宋"/>
          <w:color w:val="000000"/>
          <w:kern w:val="0"/>
          <w:sz w:val="32"/>
          <w:szCs w:val="32"/>
          <w:lang w:val="zh-TW"/>
        </w:rPr>
        <w:t>创造和谐稳定的生活环境，促进经济社会更好更快发展。</w:t>
      </w:r>
    </w:p>
    <w:p w14:paraId="23506CC6">
      <w:pPr>
        <w:spacing w:line="560" w:lineRule="exact"/>
        <w:ind w:firstLine="640" w:firstLineChars="200"/>
        <w:rPr>
          <w:rFonts w:ascii="仿宋" w:hAnsi="仿宋" w:eastAsia="仿宋" w:cs="仿宋"/>
          <w:color w:val="000000"/>
          <w:kern w:val="0"/>
          <w:sz w:val="32"/>
          <w:szCs w:val="32"/>
          <w:lang w:val="zh-TW" w:eastAsia="zh-TW"/>
        </w:rPr>
      </w:pPr>
      <w:r>
        <w:rPr>
          <w:rFonts w:hint="eastAsia" w:ascii="仿宋" w:hAnsi="仿宋" w:eastAsia="仿宋" w:cs="仿宋"/>
          <w:color w:val="000000"/>
          <w:kern w:val="0"/>
          <w:sz w:val="32"/>
          <w:szCs w:val="32"/>
          <w:lang w:val="zh-TW" w:eastAsia="zh-TW"/>
        </w:rPr>
        <w:t>项目绩效目标：2021年按照上级财政资金安排，合理使用维稳经费，</w:t>
      </w:r>
      <w:r>
        <w:rPr>
          <w:rFonts w:hint="eastAsia" w:ascii="仿宋" w:hAnsi="仿宋" w:eastAsia="仿宋" w:cs="仿宋"/>
          <w:sz w:val="32"/>
          <w:szCs w:val="32"/>
        </w:rPr>
        <w:t>用于处置、化解信访案件，减少越级上访事件的发生，将信访人稳定吸附在基层，维护社会和谐稳定。畅通信访渠道，减少信访案件，维护社会和谐稳定</w:t>
      </w:r>
      <w:r>
        <w:rPr>
          <w:rFonts w:hint="eastAsia" w:ascii="仿宋" w:hAnsi="仿宋" w:eastAsia="仿宋" w:cs="仿宋"/>
          <w:color w:val="000000"/>
          <w:kern w:val="0"/>
          <w:sz w:val="32"/>
          <w:szCs w:val="32"/>
          <w:lang w:val="zh-TW" w:eastAsia="zh-TW"/>
        </w:rPr>
        <w:t>。</w:t>
      </w:r>
    </w:p>
    <w:p w14:paraId="1F55443A">
      <w:pPr>
        <w:spacing w:line="560"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绩效指标完分析：</w:t>
      </w:r>
    </w:p>
    <w:p w14:paraId="61ADACB4">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产出指标：信访案件化解率达100%，将群众矛盾化解在基层，确保我单位无上访事件；</w:t>
      </w:r>
    </w:p>
    <w:p w14:paraId="31ACCDDB">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效果指标：群众信访问题解决率100%，确保基层稳定。</w:t>
      </w:r>
    </w:p>
    <w:p w14:paraId="62B3BE35">
      <w:pPr>
        <w:spacing w:line="560"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2、定期定量补助</w:t>
      </w:r>
      <w:r>
        <w:rPr>
          <w:rFonts w:ascii="仿宋" w:hAnsi="仿宋" w:eastAsia="仿宋" w:cs="仿宋"/>
          <w:b/>
          <w:color w:val="000000"/>
          <w:sz w:val="32"/>
          <w:szCs w:val="32"/>
        </w:rPr>
        <w:t>1.2</w:t>
      </w:r>
      <w:r>
        <w:rPr>
          <w:rFonts w:hint="eastAsia" w:ascii="仿宋" w:hAnsi="仿宋" w:eastAsia="仿宋" w:cs="仿宋"/>
          <w:b/>
          <w:color w:val="000000"/>
          <w:sz w:val="32"/>
          <w:szCs w:val="32"/>
        </w:rPr>
        <w:t>万元</w:t>
      </w:r>
    </w:p>
    <w:p w14:paraId="40411DFA">
      <w:pPr>
        <w:spacing w:line="56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资金投入支出情况分析：</w:t>
      </w:r>
      <w:r>
        <w:rPr>
          <w:rFonts w:hint="eastAsia" w:ascii="仿宋" w:hAnsi="仿宋" w:eastAsia="仿宋" w:cs="仿宋"/>
          <w:bCs/>
          <w:color w:val="000000"/>
          <w:sz w:val="32"/>
          <w:szCs w:val="32"/>
        </w:rPr>
        <w:t>项</w:t>
      </w:r>
      <w:r>
        <w:rPr>
          <w:rFonts w:hint="eastAsia" w:ascii="仿宋" w:hAnsi="仿宋" w:eastAsia="仿宋" w:cs="仿宋"/>
          <w:color w:val="000000"/>
          <w:sz w:val="32"/>
          <w:szCs w:val="32"/>
        </w:rPr>
        <w:t>目资金于2021年全部到位，主要解决农村困难群众生活，符合政策的精减老弱残职工、职业警察和农村特困人员生活困难问题。项目于2021年实际收入</w:t>
      </w:r>
      <w:r>
        <w:rPr>
          <w:rFonts w:ascii="仿宋" w:hAnsi="仿宋" w:eastAsia="仿宋" w:cs="仿宋"/>
          <w:color w:val="000000"/>
          <w:sz w:val="32"/>
          <w:szCs w:val="32"/>
        </w:rPr>
        <w:t>1.2</w:t>
      </w:r>
      <w:r>
        <w:rPr>
          <w:rFonts w:hint="eastAsia" w:ascii="仿宋" w:hAnsi="仿宋" w:eastAsia="仿宋" w:cs="仿宋"/>
          <w:color w:val="000000"/>
          <w:sz w:val="32"/>
          <w:szCs w:val="32"/>
        </w:rPr>
        <w:t>万元，2021年实际支出</w:t>
      </w:r>
      <w:r>
        <w:rPr>
          <w:rFonts w:ascii="仿宋" w:hAnsi="仿宋" w:eastAsia="仿宋" w:cs="仿宋"/>
          <w:color w:val="000000"/>
          <w:sz w:val="32"/>
          <w:szCs w:val="32"/>
        </w:rPr>
        <w:t>1.2</w:t>
      </w:r>
      <w:r>
        <w:rPr>
          <w:rFonts w:hint="eastAsia" w:ascii="仿宋" w:hAnsi="仿宋" w:eastAsia="仿宋" w:cs="仿宋"/>
          <w:color w:val="000000"/>
          <w:sz w:val="32"/>
          <w:szCs w:val="32"/>
        </w:rPr>
        <w:t>万元，执行率100%。</w:t>
      </w:r>
    </w:p>
    <w:p w14:paraId="3D4A9B4F">
      <w:pPr>
        <w:spacing w:line="560"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项目绩效目标：</w:t>
      </w:r>
      <w:r>
        <w:rPr>
          <w:rFonts w:hint="eastAsia" w:ascii="仿宋" w:hAnsi="仿宋" w:eastAsia="仿宋" w:cs="仿宋"/>
          <w:color w:val="000000"/>
          <w:sz w:val="32"/>
          <w:szCs w:val="32"/>
        </w:rPr>
        <w:t>为切实解决农村困难群众生活，对符合政策的精减老弱残职工、职业警察和农村特困人员发放生活补助。</w:t>
      </w:r>
    </w:p>
    <w:p w14:paraId="5BC99459">
      <w:pPr>
        <w:spacing w:line="56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绩效指标分析：</w:t>
      </w:r>
    </w:p>
    <w:p w14:paraId="0139EC74">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产出指标：发放补助人数21人，补贴发放及时率100%。</w:t>
      </w:r>
    </w:p>
    <w:p w14:paraId="458BD66F">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效果指标：补贴人员生活水平保持稳定。</w:t>
      </w:r>
    </w:p>
    <w:p w14:paraId="0E5CADBA">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满意度指标：受补贴人员满意度达95%以上。</w:t>
      </w:r>
    </w:p>
    <w:p w14:paraId="3ED4DB4C">
      <w:pPr>
        <w:spacing w:line="560" w:lineRule="exact"/>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3、网格员补助</w:t>
      </w:r>
      <w:r>
        <w:rPr>
          <w:rFonts w:ascii="仿宋" w:hAnsi="仿宋" w:eastAsia="仿宋" w:cs="仿宋"/>
          <w:b/>
          <w:bCs/>
          <w:color w:val="000000"/>
          <w:sz w:val="32"/>
          <w:szCs w:val="32"/>
        </w:rPr>
        <w:t>51</w:t>
      </w:r>
      <w:r>
        <w:rPr>
          <w:rFonts w:hint="eastAsia" w:ascii="仿宋" w:hAnsi="仿宋" w:eastAsia="仿宋" w:cs="仿宋"/>
          <w:b/>
          <w:bCs/>
          <w:color w:val="000000"/>
          <w:sz w:val="32"/>
          <w:szCs w:val="32"/>
        </w:rPr>
        <w:t>万元</w:t>
      </w:r>
    </w:p>
    <w:p w14:paraId="1633757C">
      <w:pPr>
        <w:spacing w:line="56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资金投入支出情况分析：</w:t>
      </w:r>
      <w:r>
        <w:rPr>
          <w:rFonts w:hint="eastAsia" w:ascii="仿宋" w:hAnsi="仿宋" w:eastAsia="仿宋" w:cs="仿宋"/>
          <w:bCs/>
          <w:color w:val="000000"/>
          <w:sz w:val="32"/>
          <w:szCs w:val="32"/>
        </w:rPr>
        <w:t>项</w:t>
      </w:r>
      <w:r>
        <w:rPr>
          <w:rFonts w:hint="eastAsia" w:ascii="仿宋" w:hAnsi="仿宋" w:eastAsia="仿宋" w:cs="仿宋"/>
          <w:color w:val="000000"/>
          <w:sz w:val="32"/>
          <w:szCs w:val="32"/>
        </w:rPr>
        <w:t>目资金于2021年全部到位，主要用于网格员补助发放。项目于2021年实际支出</w:t>
      </w:r>
      <w:r>
        <w:rPr>
          <w:rFonts w:ascii="仿宋" w:hAnsi="仿宋" w:eastAsia="仿宋" w:cs="仿宋"/>
          <w:color w:val="000000"/>
          <w:sz w:val="32"/>
          <w:szCs w:val="32"/>
        </w:rPr>
        <w:t>51</w:t>
      </w:r>
      <w:r>
        <w:rPr>
          <w:rFonts w:hint="eastAsia" w:ascii="仿宋" w:hAnsi="仿宋" w:eastAsia="仿宋" w:cs="仿宋"/>
          <w:color w:val="000000"/>
          <w:sz w:val="32"/>
          <w:szCs w:val="32"/>
        </w:rPr>
        <w:t>万元，执行率</w:t>
      </w:r>
      <w:r>
        <w:rPr>
          <w:rFonts w:ascii="仿宋" w:hAnsi="仿宋" w:eastAsia="仿宋" w:cs="仿宋"/>
          <w:color w:val="000000"/>
          <w:sz w:val="32"/>
          <w:szCs w:val="32"/>
        </w:rPr>
        <w:t>100</w:t>
      </w:r>
      <w:r>
        <w:rPr>
          <w:rFonts w:hint="eastAsia" w:ascii="仿宋" w:hAnsi="仿宋" w:eastAsia="仿宋" w:cs="仿宋"/>
          <w:color w:val="000000"/>
          <w:sz w:val="32"/>
          <w:szCs w:val="32"/>
        </w:rPr>
        <w:t>%。</w:t>
      </w:r>
    </w:p>
    <w:p w14:paraId="41AB0FDF">
      <w:pPr>
        <w:spacing w:line="56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项目绩效目标：</w:t>
      </w:r>
      <w:r>
        <w:rPr>
          <w:rFonts w:hint="eastAsia" w:ascii="仿宋" w:hAnsi="仿宋" w:eastAsia="仿宋" w:cs="仿宋"/>
          <w:bCs/>
          <w:color w:val="000000"/>
          <w:sz w:val="32"/>
          <w:szCs w:val="32"/>
        </w:rPr>
        <w:t>按照财政资金安排，</w:t>
      </w:r>
      <w:r>
        <w:rPr>
          <w:rFonts w:hint="eastAsia" w:ascii="仿宋" w:hAnsi="仿宋" w:eastAsia="仿宋" w:cs="仿宋"/>
          <w:color w:val="000000"/>
          <w:sz w:val="32"/>
          <w:szCs w:val="32"/>
        </w:rPr>
        <w:t>主要用于网格员补助发放</w:t>
      </w:r>
    </w:p>
    <w:p w14:paraId="40844CDF">
      <w:pPr>
        <w:spacing w:line="56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绩效指标分析：</w:t>
      </w:r>
    </w:p>
    <w:p w14:paraId="409AE1FB">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产出指标：发生污染事件及时上报</w:t>
      </w:r>
    </w:p>
    <w:p w14:paraId="526EF5BF">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效益指标：污染得到治理，提高人居幸福指数。</w:t>
      </w:r>
    </w:p>
    <w:p w14:paraId="1CBCADE8">
      <w:pPr>
        <w:spacing w:line="560" w:lineRule="exact"/>
        <w:ind w:firstLine="640" w:firstLineChars="200"/>
        <w:rPr>
          <w:rFonts w:ascii="仿宋" w:hAnsi="仿宋" w:eastAsia="仿宋" w:cs="仿宋"/>
          <w:b/>
          <w:sz w:val="32"/>
          <w:szCs w:val="32"/>
        </w:rPr>
      </w:pPr>
      <w:r>
        <w:rPr>
          <w:rFonts w:hint="eastAsia" w:ascii="仿宋" w:hAnsi="仿宋" w:eastAsia="仿宋" w:cs="仿宋"/>
          <w:color w:val="000000"/>
          <w:sz w:val="32"/>
          <w:szCs w:val="32"/>
        </w:rPr>
        <w:t>满意度指标：受益群众满意度达95%以上。</w:t>
      </w:r>
    </w:p>
    <w:p w14:paraId="5AEA197B">
      <w:pPr>
        <w:spacing w:line="56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4、村级经费资金</w:t>
      </w:r>
      <w:r>
        <w:rPr>
          <w:rFonts w:ascii="仿宋" w:hAnsi="仿宋" w:eastAsia="仿宋" w:cs="仿宋"/>
          <w:b/>
          <w:bCs/>
          <w:sz w:val="32"/>
          <w:szCs w:val="32"/>
        </w:rPr>
        <w:t>266.86</w:t>
      </w:r>
      <w:r>
        <w:rPr>
          <w:rFonts w:hint="eastAsia" w:ascii="仿宋" w:hAnsi="仿宋" w:eastAsia="仿宋" w:cs="仿宋"/>
          <w:b/>
          <w:bCs/>
          <w:sz w:val="32"/>
          <w:szCs w:val="32"/>
        </w:rPr>
        <w:t>万元</w:t>
      </w:r>
    </w:p>
    <w:p w14:paraId="2DD58CAC">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cs="仿宋"/>
          <w:b/>
          <w:color w:val="000000"/>
          <w:sz w:val="32"/>
          <w:szCs w:val="32"/>
        </w:rPr>
        <w:t>资金投入支出情况分析：</w:t>
      </w:r>
      <w:r>
        <w:rPr>
          <w:rFonts w:hint="eastAsia" w:ascii="仿宋" w:hAnsi="仿宋" w:eastAsia="仿宋" w:cs="仿宋"/>
          <w:bCs/>
          <w:color w:val="000000"/>
          <w:sz w:val="32"/>
          <w:szCs w:val="32"/>
        </w:rPr>
        <w:t>项</w:t>
      </w:r>
      <w:r>
        <w:rPr>
          <w:rFonts w:hint="eastAsia" w:ascii="仿宋" w:hAnsi="仿宋" w:eastAsia="仿宋" w:cs="仿宋"/>
          <w:color w:val="000000"/>
          <w:sz w:val="32"/>
          <w:szCs w:val="32"/>
        </w:rPr>
        <w:t>目资金于2021年全部到位，主要用于</w:t>
      </w:r>
      <w:r>
        <w:rPr>
          <w:rFonts w:hint="eastAsia" w:ascii="仿宋" w:hAnsi="仿宋" w:eastAsia="仿宋" w:cs="仿宋"/>
          <w:sz w:val="32"/>
          <w:szCs w:val="32"/>
        </w:rPr>
        <w:t>村民委员会办公支出、服务群众专项事务支出、村级党组织活动支出、村干部养老保险支出，维持村民委</w:t>
      </w:r>
      <w:r>
        <w:rPr>
          <w:rFonts w:hint="eastAsia" w:ascii="仿宋" w:hAnsi="仿宋" w:eastAsia="仿宋" w:cs="仿宋"/>
          <w:sz w:val="32"/>
          <w:szCs w:val="32"/>
          <w:lang w:val="en-US" w:eastAsia="zh-CN"/>
        </w:rPr>
        <w:t>员</w:t>
      </w:r>
      <w:r>
        <w:rPr>
          <w:rFonts w:hint="eastAsia" w:ascii="仿宋" w:hAnsi="仿宋" w:eastAsia="仿宋" w:cs="仿宋"/>
          <w:sz w:val="32"/>
          <w:szCs w:val="32"/>
        </w:rPr>
        <w:t>会、党支部的正常工作运转，更好的服务村民。</w:t>
      </w:r>
      <w:r>
        <w:rPr>
          <w:rFonts w:hint="eastAsia" w:ascii="仿宋" w:hAnsi="仿宋" w:eastAsia="仿宋" w:cs="仿宋"/>
          <w:color w:val="000000"/>
          <w:sz w:val="32"/>
          <w:szCs w:val="32"/>
        </w:rPr>
        <w:t>项目于2021年实际收入</w:t>
      </w:r>
      <w:r>
        <w:rPr>
          <w:rFonts w:ascii="仿宋" w:hAnsi="仿宋" w:eastAsia="仿宋" w:cs="仿宋"/>
          <w:color w:val="000000"/>
          <w:sz w:val="32"/>
          <w:szCs w:val="32"/>
        </w:rPr>
        <w:t>266.86</w:t>
      </w:r>
      <w:r>
        <w:rPr>
          <w:rFonts w:hint="eastAsia" w:ascii="仿宋" w:hAnsi="仿宋" w:eastAsia="仿宋" w:cs="仿宋"/>
          <w:color w:val="000000"/>
          <w:sz w:val="32"/>
          <w:szCs w:val="32"/>
        </w:rPr>
        <w:t>万元，2021年实际支出</w:t>
      </w:r>
      <w:r>
        <w:rPr>
          <w:rFonts w:ascii="仿宋" w:hAnsi="仿宋" w:eastAsia="仿宋" w:cs="仿宋"/>
          <w:color w:val="000000"/>
          <w:sz w:val="32"/>
          <w:szCs w:val="32"/>
        </w:rPr>
        <w:t>266.86</w:t>
      </w:r>
      <w:r>
        <w:rPr>
          <w:rFonts w:hint="eastAsia" w:ascii="仿宋" w:hAnsi="仿宋" w:eastAsia="仿宋" w:cs="仿宋"/>
          <w:color w:val="000000"/>
          <w:sz w:val="32"/>
          <w:szCs w:val="32"/>
        </w:rPr>
        <w:t>万元，执行率</w:t>
      </w:r>
      <w:r>
        <w:rPr>
          <w:rFonts w:ascii="仿宋" w:hAnsi="仿宋" w:eastAsia="仿宋" w:cs="仿宋"/>
          <w:color w:val="000000"/>
          <w:sz w:val="32"/>
          <w:szCs w:val="32"/>
        </w:rPr>
        <w:t>100</w:t>
      </w:r>
      <w:r>
        <w:rPr>
          <w:rFonts w:hint="eastAsia" w:ascii="仿宋" w:hAnsi="仿宋" w:eastAsia="仿宋" w:cs="仿宋"/>
          <w:color w:val="000000"/>
          <w:sz w:val="32"/>
          <w:szCs w:val="32"/>
        </w:rPr>
        <w:t>%</w:t>
      </w:r>
      <w:r>
        <w:rPr>
          <w:rFonts w:hint="eastAsia" w:ascii="仿宋" w:hAnsi="仿宋" w:eastAsia="仿宋" w:cs="仿宋"/>
          <w:sz w:val="32"/>
          <w:szCs w:val="32"/>
        </w:rPr>
        <w:t>。</w:t>
      </w:r>
    </w:p>
    <w:p w14:paraId="48574489">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产出指标：维持村民委</w:t>
      </w:r>
      <w:r>
        <w:rPr>
          <w:rFonts w:hint="eastAsia" w:ascii="仿宋" w:hAnsi="仿宋" w:eastAsia="仿宋" w:cs="仿宋"/>
          <w:sz w:val="32"/>
          <w:szCs w:val="32"/>
          <w:lang w:val="en-US" w:eastAsia="zh-CN"/>
        </w:rPr>
        <w:t>员</w:t>
      </w:r>
      <w:r>
        <w:rPr>
          <w:rFonts w:hint="eastAsia" w:ascii="仿宋" w:hAnsi="仿宋" w:eastAsia="仿宋" w:cs="仿宋"/>
          <w:sz w:val="32"/>
          <w:szCs w:val="32"/>
        </w:rPr>
        <w:t>会、党支部的正常工作运转</w:t>
      </w:r>
    </w:p>
    <w:p w14:paraId="40E21E5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效益指标：更好的服务村民</w:t>
      </w:r>
    </w:p>
    <w:p w14:paraId="33207EE1">
      <w:pPr>
        <w:spacing w:line="560" w:lineRule="exact"/>
        <w:ind w:firstLine="640" w:firstLineChars="200"/>
        <w:rPr>
          <w:rFonts w:ascii="仿宋" w:hAnsi="仿宋" w:eastAsia="仿宋" w:cs="仿宋"/>
          <w:b/>
          <w:sz w:val="32"/>
          <w:szCs w:val="32"/>
        </w:rPr>
      </w:pPr>
      <w:r>
        <w:rPr>
          <w:rFonts w:hint="eastAsia" w:ascii="仿宋" w:hAnsi="仿宋" w:eastAsia="仿宋" w:cs="仿宋"/>
          <w:sz w:val="32"/>
          <w:szCs w:val="32"/>
        </w:rPr>
        <w:t>满意度指标：群众满意度达到95％</w:t>
      </w:r>
    </w:p>
    <w:p w14:paraId="0277709F">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六、存在的问题和建议</w:t>
      </w:r>
    </w:p>
    <w:p w14:paraId="65CAE38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存在问题：</w:t>
      </w:r>
    </w:p>
    <w:p w14:paraId="25A8D02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思想认识应提升。个别部门对评价工作的重视程度还不够，主要由于评价结果和预算安排尚未密切挂钩，个别职能部门对提高预算绩效管理的认识不到位，能力担当还需进一步强化。财政管理还需进一步提升，强化专项资金管理和绩效评价结合运用。</w:t>
      </w:r>
    </w:p>
    <w:p w14:paraId="119BB5C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2、预算执行率有待提高。除政策性因素等客观因素以外，应该加大预算执行力度，提高预算资金执行率。</w:t>
      </w:r>
    </w:p>
    <w:p w14:paraId="6AB435A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改进措施和有关建议：</w:t>
      </w:r>
    </w:p>
    <w:p w14:paraId="33E3F3B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1、对相关人员加强培训，特别是针对《</w:t>
      </w:r>
      <w:r>
        <w:rPr>
          <w:rFonts w:hint="eastAsia" w:ascii="仿宋" w:hAnsi="仿宋" w:eastAsia="仿宋" w:cs="仿宋"/>
          <w:sz w:val="32"/>
          <w:szCs w:val="32"/>
          <w:lang w:val="en-US" w:eastAsia="zh-CN"/>
        </w:rPr>
        <w:t>中华人民共和国预算法</w:t>
      </w:r>
      <w:r>
        <w:rPr>
          <w:rFonts w:hint="eastAsia" w:ascii="仿宋" w:hAnsi="仿宋" w:eastAsia="仿宋" w:cs="仿宋"/>
          <w:sz w:val="32"/>
          <w:szCs w:val="32"/>
        </w:rPr>
        <w:t>预算法》、《行政事业单位会计制度》等学习培训，规范部门预算收支核算，切实提高部门预算收支管理水平。</w:t>
      </w:r>
    </w:p>
    <w:p w14:paraId="19C76B1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加强对预算绩效自评宣传培训和交流调研工作，严格执行预算绩效评价制度，明确责任，落实到人。深入开展财政支出绩效评价，让各项目相关部门都能参与进来，提高对绩效自评的认识。督促预算项目的完成，提高项目质量，确保项目进度和预算资金的执行率。建立健全预算绩效数据库系统,让绩效自评平台化。</w:t>
      </w:r>
    </w:p>
    <w:p w14:paraId="544E8AC6">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 xml:space="preserve">七、其他需要说明的问题  </w:t>
      </w:r>
    </w:p>
    <w:p w14:paraId="671EE444">
      <w:pPr>
        <w:spacing w:line="560" w:lineRule="exact"/>
        <w:ind w:firstLine="640" w:firstLineChars="200"/>
        <w:rPr>
          <w:rFonts w:ascii="仿宋" w:hAnsi="仿宋" w:eastAsia="仿宋" w:cs="仿宋"/>
          <w:bCs/>
          <w:color w:val="333333"/>
          <w:sz w:val="32"/>
          <w:szCs w:val="32"/>
        </w:rPr>
      </w:pPr>
      <w:r>
        <w:rPr>
          <w:rFonts w:hint="eastAsia" w:ascii="仿宋" w:hAnsi="仿宋" w:eastAsia="仿宋" w:cs="仿宋"/>
          <w:bCs/>
          <w:color w:val="333333"/>
          <w:sz w:val="32"/>
          <w:szCs w:val="32"/>
        </w:rPr>
        <w:t>无。</w:t>
      </w:r>
    </w:p>
    <w:p w14:paraId="58612E15">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八、附《部门（单位）整体绩效自评表》</w:t>
      </w:r>
    </w:p>
    <w:p w14:paraId="51102ADF">
      <w:pPr>
        <w:spacing w:line="560" w:lineRule="exact"/>
        <w:rPr>
          <w:rFonts w:ascii="仿宋" w:hAnsi="仿宋" w:eastAsia="仿宋" w:cs="仿宋"/>
          <w:bCs/>
          <w:color w:val="333333"/>
          <w:sz w:val="32"/>
          <w:szCs w:val="32"/>
        </w:rPr>
      </w:pPr>
    </w:p>
    <w:p w14:paraId="078988C1">
      <w:pPr>
        <w:spacing w:line="560" w:lineRule="exact"/>
        <w:rPr>
          <w:rFonts w:ascii="仿宋" w:hAnsi="仿宋" w:eastAsia="仿宋" w:cs="仿宋"/>
          <w:bCs/>
          <w:color w:val="333333"/>
          <w:sz w:val="32"/>
          <w:szCs w:val="32"/>
        </w:rPr>
      </w:pPr>
    </w:p>
    <w:p w14:paraId="7EDC36B1">
      <w:pPr>
        <w:spacing w:line="560" w:lineRule="exact"/>
        <w:rPr>
          <w:rFonts w:ascii="仿宋" w:hAnsi="仿宋" w:eastAsia="仿宋" w:cs="仿宋"/>
          <w:bCs/>
          <w:color w:val="333333"/>
          <w:sz w:val="32"/>
          <w:szCs w:val="32"/>
        </w:rPr>
      </w:pPr>
    </w:p>
    <w:p w14:paraId="29F3E60F">
      <w:pPr>
        <w:spacing w:line="560" w:lineRule="exact"/>
        <w:rPr>
          <w:rFonts w:ascii="仿宋" w:hAnsi="仿宋" w:eastAsia="仿宋" w:cs="仿宋"/>
          <w:bCs/>
          <w:color w:val="333333"/>
          <w:sz w:val="32"/>
          <w:szCs w:val="32"/>
        </w:rPr>
      </w:pPr>
    </w:p>
    <w:p w14:paraId="29A37A85">
      <w:pPr>
        <w:spacing w:line="560" w:lineRule="exact"/>
        <w:rPr>
          <w:rFonts w:ascii="仿宋" w:hAnsi="仿宋" w:eastAsia="仿宋" w:cs="仿宋"/>
          <w:bCs/>
          <w:color w:val="333333"/>
          <w:sz w:val="32"/>
          <w:szCs w:val="32"/>
        </w:rPr>
      </w:pPr>
    </w:p>
    <w:p w14:paraId="09D70B74">
      <w:pPr>
        <w:spacing w:line="560" w:lineRule="exact"/>
        <w:rPr>
          <w:rFonts w:ascii="仿宋" w:hAnsi="仿宋" w:eastAsia="仿宋" w:cs="仿宋"/>
          <w:bCs/>
          <w:color w:val="333333"/>
          <w:sz w:val="32"/>
          <w:szCs w:val="32"/>
        </w:rPr>
      </w:pPr>
    </w:p>
    <w:p w14:paraId="0A8B6CA7">
      <w:pPr>
        <w:spacing w:line="560" w:lineRule="exact"/>
        <w:rPr>
          <w:rFonts w:ascii="仿宋" w:hAnsi="仿宋" w:eastAsia="仿宋" w:cs="仿宋"/>
          <w:bCs/>
          <w:color w:val="333333"/>
          <w:sz w:val="32"/>
          <w:szCs w:val="32"/>
        </w:rPr>
      </w:pPr>
    </w:p>
    <w:p w14:paraId="370C1B19">
      <w:pPr>
        <w:spacing w:line="560" w:lineRule="exact"/>
        <w:rPr>
          <w:rFonts w:ascii="仿宋" w:hAnsi="仿宋" w:eastAsia="仿宋" w:cs="仿宋"/>
          <w:bCs/>
          <w:color w:val="333333"/>
          <w:sz w:val="32"/>
          <w:szCs w:val="32"/>
        </w:rPr>
      </w:pPr>
    </w:p>
    <w:p w14:paraId="0D75AE47">
      <w:pPr>
        <w:spacing w:line="560" w:lineRule="exact"/>
        <w:rPr>
          <w:rFonts w:ascii="仿宋" w:hAnsi="仿宋" w:eastAsia="仿宋" w:cs="仿宋"/>
          <w:bCs/>
          <w:color w:val="333333"/>
          <w:sz w:val="32"/>
          <w:szCs w:val="32"/>
        </w:rPr>
      </w:pPr>
    </w:p>
    <w:p w14:paraId="30DE0588">
      <w:pPr>
        <w:spacing w:line="560" w:lineRule="exact"/>
        <w:rPr>
          <w:rFonts w:ascii="仿宋" w:hAnsi="仿宋" w:eastAsia="仿宋" w:cs="仿宋"/>
          <w:bCs/>
          <w:color w:val="333333"/>
          <w:sz w:val="32"/>
          <w:szCs w:val="32"/>
        </w:rPr>
      </w:pPr>
    </w:p>
    <w:p w14:paraId="192A6CD1">
      <w:pPr>
        <w:spacing w:line="560" w:lineRule="exact"/>
        <w:rPr>
          <w:rFonts w:ascii="仿宋" w:hAnsi="仿宋" w:eastAsia="仿宋" w:cs="仿宋"/>
          <w:bCs/>
          <w:color w:val="333333"/>
          <w:sz w:val="32"/>
          <w:szCs w:val="32"/>
        </w:rPr>
      </w:pPr>
    </w:p>
    <w:p w14:paraId="25120C0A">
      <w:pPr>
        <w:spacing w:line="560" w:lineRule="exact"/>
        <w:rPr>
          <w:rFonts w:ascii="仿宋" w:hAnsi="仿宋" w:eastAsia="仿宋" w:cs="仿宋"/>
          <w:bCs/>
          <w:color w:val="333333"/>
          <w:sz w:val="32"/>
          <w:szCs w:val="32"/>
        </w:rPr>
      </w:pPr>
    </w:p>
    <w:p w14:paraId="799B5B0F">
      <w:pPr>
        <w:spacing w:line="560" w:lineRule="exact"/>
        <w:rPr>
          <w:rFonts w:ascii="仿宋" w:hAnsi="仿宋" w:eastAsia="仿宋" w:cs="仿宋"/>
          <w:bCs/>
          <w:color w:val="333333"/>
          <w:sz w:val="32"/>
          <w:szCs w:val="32"/>
        </w:rPr>
      </w:pPr>
    </w:p>
    <w:tbl>
      <w:tblPr>
        <w:tblStyle w:val="3"/>
        <w:tblW w:w="9899" w:type="dxa"/>
        <w:jc w:val="center"/>
        <w:tblLayout w:type="fixed"/>
        <w:tblCellMar>
          <w:top w:w="0" w:type="dxa"/>
          <w:left w:w="108" w:type="dxa"/>
          <w:bottom w:w="0" w:type="dxa"/>
          <w:right w:w="108" w:type="dxa"/>
        </w:tblCellMar>
      </w:tblPr>
      <w:tblGrid>
        <w:gridCol w:w="685"/>
        <w:gridCol w:w="885"/>
        <w:gridCol w:w="930"/>
        <w:gridCol w:w="1350"/>
        <w:gridCol w:w="720"/>
        <w:gridCol w:w="1073"/>
        <w:gridCol w:w="1068"/>
        <w:gridCol w:w="826"/>
        <w:gridCol w:w="544"/>
        <w:gridCol w:w="825"/>
        <w:gridCol w:w="530"/>
        <w:gridCol w:w="463"/>
      </w:tblGrid>
      <w:tr w14:paraId="79241B32">
        <w:tblPrEx>
          <w:tblCellMar>
            <w:top w:w="0" w:type="dxa"/>
            <w:left w:w="108" w:type="dxa"/>
            <w:bottom w:w="0" w:type="dxa"/>
            <w:right w:w="108" w:type="dxa"/>
          </w:tblCellMar>
        </w:tblPrEx>
        <w:trPr>
          <w:trHeight w:val="840" w:hRule="atLeast"/>
          <w:jc w:val="center"/>
        </w:trPr>
        <w:tc>
          <w:tcPr>
            <w:tcW w:w="9436" w:type="dxa"/>
            <w:gridSpan w:val="11"/>
            <w:tcBorders>
              <w:top w:val="nil"/>
              <w:left w:val="nil"/>
              <w:bottom w:val="nil"/>
              <w:right w:val="nil"/>
            </w:tcBorders>
            <w:shd w:val="clear" w:color="auto" w:fill="auto"/>
            <w:vAlign w:val="center"/>
          </w:tcPr>
          <w:p w14:paraId="5CA50A9B">
            <w:pPr>
              <w:widowControl/>
              <w:spacing w:line="360" w:lineRule="auto"/>
              <w:jc w:val="center"/>
              <w:rPr>
                <w:rFonts w:ascii="宋体" w:hAnsi="宋体" w:cs="宋体"/>
                <w:b/>
                <w:bCs/>
                <w:sz w:val="32"/>
                <w:szCs w:val="32"/>
              </w:rPr>
            </w:pPr>
            <w:r>
              <w:rPr>
                <w:rFonts w:hint="eastAsia" w:ascii="宋体" w:hAnsi="宋体" w:cs="宋体"/>
                <w:b/>
                <w:bCs/>
                <w:sz w:val="32"/>
                <w:szCs w:val="32"/>
              </w:rPr>
              <w:t>部门（单位）整体支出绩效自评表</w:t>
            </w:r>
          </w:p>
        </w:tc>
        <w:tc>
          <w:tcPr>
            <w:tcW w:w="463" w:type="dxa"/>
            <w:tcBorders>
              <w:top w:val="nil"/>
              <w:left w:val="nil"/>
              <w:bottom w:val="nil"/>
              <w:right w:val="nil"/>
            </w:tcBorders>
            <w:shd w:val="clear" w:color="auto" w:fill="auto"/>
            <w:vAlign w:val="center"/>
          </w:tcPr>
          <w:p w14:paraId="24B68A2B">
            <w:pPr>
              <w:widowControl/>
              <w:spacing w:line="360" w:lineRule="auto"/>
              <w:jc w:val="center"/>
              <w:rPr>
                <w:rFonts w:ascii="宋体" w:hAnsi="宋体" w:cs="宋体"/>
                <w:b/>
                <w:bCs/>
                <w:sz w:val="32"/>
                <w:szCs w:val="32"/>
              </w:rPr>
            </w:pPr>
          </w:p>
        </w:tc>
      </w:tr>
      <w:tr w14:paraId="739C87DF">
        <w:tblPrEx>
          <w:tblCellMar>
            <w:top w:w="0" w:type="dxa"/>
            <w:left w:w="108" w:type="dxa"/>
            <w:bottom w:w="0" w:type="dxa"/>
            <w:right w:w="108" w:type="dxa"/>
          </w:tblCellMar>
        </w:tblPrEx>
        <w:trPr>
          <w:trHeight w:val="364" w:hRule="atLeast"/>
          <w:jc w:val="center"/>
        </w:trPr>
        <w:tc>
          <w:tcPr>
            <w:tcW w:w="9436" w:type="dxa"/>
            <w:gridSpan w:val="11"/>
            <w:tcBorders>
              <w:top w:val="nil"/>
              <w:left w:val="nil"/>
              <w:bottom w:val="nil"/>
              <w:right w:val="nil"/>
            </w:tcBorders>
            <w:shd w:val="clear" w:color="auto" w:fill="auto"/>
            <w:vAlign w:val="center"/>
          </w:tcPr>
          <w:p w14:paraId="560E5FAA">
            <w:pPr>
              <w:widowControl/>
              <w:spacing w:line="360" w:lineRule="auto"/>
              <w:jc w:val="center"/>
              <w:rPr>
                <w:rFonts w:ascii="宋体" w:hAnsi="宋体" w:cs="宋体"/>
                <w:sz w:val="22"/>
              </w:rPr>
            </w:pPr>
            <w:r>
              <w:rPr>
                <w:rFonts w:hint="eastAsia" w:ascii="宋体" w:hAnsi="宋体" w:cs="宋体"/>
                <w:sz w:val="22"/>
              </w:rPr>
              <w:t>（2021年度）</w:t>
            </w:r>
          </w:p>
        </w:tc>
        <w:tc>
          <w:tcPr>
            <w:tcW w:w="463" w:type="dxa"/>
            <w:tcBorders>
              <w:top w:val="nil"/>
              <w:left w:val="nil"/>
              <w:bottom w:val="nil"/>
              <w:right w:val="nil"/>
            </w:tcBorders>
            <w:shd w:val="clear" w:color="auto" w:fill="auto"/>
            <w:vAlign w:val="center"/>
          </w:tcPr>
          <w:p w14:paraId="7E238C4B">
            <w:pPr>
              <w:widowControl/>
              <w:spacing w:line="360" w:lineRule="auto"/>
              <w:jc w:val="center"/>
              <w:rPr>
                <w:rFonts w:ascii="宋体" w:hAnsi="宋体" w:cs="宋体"/>
                <w:sz w:val="22"/>
              </w:rPr>
            </w:pPr>
          </w:p>
        </w:tc>
      </w:tr>
      <w:tr w14:paraId="11451CC7">
        <w:tblPrEx>
          <w:tblCellMar>
            <w:top w:w="0" w:type="dxa"/>
            <w:left w:w="108" w:type="dxa"/>
            <w:bottom w:w="0" w:type="dxa"/>
            <w:right w:w="108" w:type="dxa"/>
          </w:tblCellMar>
        </w:tblPrEx>
        <w:trPr>
          <w:trHeight w:val="331" w:hRule="atLeast"/>
          <w:jc w:val="center"/>
        </w:trPr>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BE6B86">
            <w:pPr>
              <w:widowControl/>
              <w:spacing w:line="360" w:lineRule="auto"/>
              <w:jc w:val="center"/>
              <w:rPr>
                <w:rFonts w:ascii="宋体" w:hAnsi="宋体" w:cs="宋体"/>
                <w:sz w:val="16"/>
                <w:szCs w:val="16"/>
              </w:rPr>
            </w:pPr>
            <w:r>
              <w:rPr>
                <w:rFonts w:hint="eastAsia" w:ascii="宋体" w:hAnsi="宋体" w:cs="宋体"/>
                <w:sz w:val="16"/>
                <w:szCs w:val="16"/>
              </w:rPr>
              <w:t>部门（单位）名称</w:t>
            </w:r>
          </w:p>
        </w:tc>
        <w:tc>
          <w:tcPr>
            <w:tcW w:w="7866" w:type="dxa"/>
            <w:gridSpan w:val="9"/>
            <w:tcBorders>
              <w:top w:val="single" w:color="auto" w:sz="4" w:space="0"/>
              <w:left w:val="nil"/>
              <w:bottom w:val="single" w:color="auto" w:sz="4" w:space="0"/>
              <w:right w:val="single" w:color="auto" w:sz="4" w:space="0"/>
            </w:tcBorders>
            <w:shd w:val="clear" w:color="auto" w:fill="auto"/>
            <w:vAlign w:val="center"/>
          </w:tcPr>
          <w:p w14:paraId="47CAB450">
            <w:pPr>
              <w:widowControl/>
              <w:spacing w:line="360" w:lineRule="auto"/>
              <w:jc w:val="center"/>
              <w:rPr>
                <w:rFonts w:ascii="宋体" w:hAnsi="宋体" w:cs="宋体"/>
                <w:sz w:val="16"/>
                <w:szCs w:val="16"/>
              </w:rPr>
            </w:pPr>
            <w:r>
              <w:rPr>
                <w:rFonts w:hint="eastAsia" w:ascii="宋体" w:hAnsi="宋体" w:cs="宋体"/>
                <w:sz w:val="16"/>
                <w:szCs w:val="16"/>
              </w:rPr>
              <w:t>乐亭县闫各庄镇人民政府　</w:t>
            </w:r>
          </w:p>
        </w:tc>
        <w:tc>
          <w:tcPr>
            <w:tcW w:w="463" w:type="dxa"/>
            <w:tcBorders>
              <w:top w:val="single" w:color="auto" w:sz="4" w:space="0"/>
              <w:left w:val="nil"/>
              <w:bottom w:val="single" w:color="auto" w:sz="4" w:space="0"/>
              <w:right w:val="single" w:color="auto" w:sz="4" w:space="0"/>
            </w:tcBorders>
            <w:shd w:val="clear" w:color="auto" w:fill="auto"/>
            <w:vAlign w:val="center"/>
          </w:tcPr>
          <w:p w14:paraId="60ED9888">
            <w:pPr>
              <w:widowControl/>
              <w:spacing w:line="360" w:lineRule="auto"/>
              <w:jc w:val="center"/>
              <w:rPr>
                <w:rFonts w:ascii="宋体" w:hAnsi="宋体" w:cs="宋体"/>
                <w:sz w:val="16"/>
                <w:szCs w:val="16"/>
              </w:rPr>
            </w:pPr>
          </w:p>
        </w:tc>
      </w:tr>
      <w:tr w14:paraId="1DC35D6F">
        <w:tblPrEx>
          <w:tblCellMar>
            <w:top w:w="0" w:type="dxa"/>
            <w:left w:w="108" w:type="dxa"/>
            <w:bottom w:w="0" w:type="dxa"/>
            <w:right w:w="108" w:type="dxa"/>
          </w:tblCellMar>
        </w:tblPrEx>
        <w:trPr>
          <w:trHeight w:val="331" w:hRule="atLeast"/>
          <w:jc w:val="center"/>
        </w:trPr>
        <w:tc>
          <w:tcPr>
            <w:tcW w:w="685" w:type="dxa"/>
            <w:vMerge w:val="restart"/>
            <w:tcBorders>
              <w:top w:val="nil"/>
              <w:left w:val="single" w:color="auto" w:sz="4" w:space="0"/>
              <w:bottom w:val="single" w:color="auto" w:sz="4" w:space="0"/>
              <w:right w:val="single" w:color="auto" w:sz="4" w:space="0"/>
            </w:tcBorders>
            <w:shd w:val="clear" w:color="auto" w:fill="auto"/>
            <w:vAlign w:val="center"/>
          </w:tcPr>
          <w:p w14:paraId="554644A2">
            <w:pPr>
              <w:widowControl/>
              <w:spacing w:line="360" w:lineRule="auto"/>
              <w:jc w:val="center"/>
              <w:rPr>
                <w:rFonts w:ascii="宋体" w:hAnsi="宋体" w:cs="宋体"/>
                <w:sz w:val="16"/>
                <w:szCs w:val="16"/>
              </w:rPr>
            </w:pPr>
            <w:r>
              <w:rPr>
                <w:rFonts w:hint="eastAsia" w:ascii="宋体" w:hAnsi="宋体" w:cs="宋体"/>
                <w:sz w:val="16"/>
                <w:szCs w:val="16"/>
              </w:rPr>
              <w:t>年度</w:t>
            </w:r>
            <w:r>
              <w:rPr>
                <w:rFonts w:hint="eastAsia" w:ascii="宋体" w:hAnsi="宋体" w:cs="宋体"/>
                <w:sz w:val="16"/>
                <w:szCs w:val="16"/>
              </w:rPr>
              <w:br w:type="textWrapping"/>
            </w:r>
            <w:r>
              <w:rPr>
                <w:rFonts w:hint="eastAsia" w:ascii="宋体" w:hAnsi="宋体" w:cs="宋体"/>
                <w:sz w:val="16"/>
                <w:szCs w:val="16"/>
              </w:rPr>
              <w:t>主要</w:t>
            </w:r>
            <w:r>
              <w:rPr>
                <w:rFonts w:hint="eastAsia" w:ascii="宋体" w:hAnsi="宋体" w:cs="宋体"/>
                <w:sz w:val="16"/>
                <w:szCs w:val="16"/>
              </w:rPr>
              <w:br w:type="textWrapping"/>
            </w:r>
            <w:r>
              <w:rPr>
                <w:rFonts w:hint="eastAsia" w:ascii="宋体" w:hAnsi="宋体" w:cs="宋体"/>
                <w:sz w:val="16"/>
                <w:szCs w:val="16"/>
              </w:rPr>
              <w:t>任务</w:t>
            </w:r>
            <w:r>
              <w:rPr>
                <w:rFonts w:hint="eastAsia" w:ascii="宋体" w:hAnsi="宋体" w:cs="宋体"/>
                <w:sz w:val="16"/>
                <w:szCs w:val="16"/>
              </w:rPr>
              <w:br w:type="textWrapping"/>
            </w:r>
            <w:r>
              <w:rPr>
                <w:rFonts w:hint="eastAsia" w:ascii="宋体" w:hAnsi="宋体" w:cs="宋体"/>
                <w:sz w:val="16"/>
                <w:szCs w:val="16"/>
              </w:rPr>
              <w:t>完成</w:t>
            </w:r>
            <w:r>
              <w:rPr>
                <w:rFonts w:hint="eastAsia" w:ascii="宋体" w:hAnsi="宋体" w:cs="宋体"/>
                <w:sz w:val="16"/>
                <w:szCs w:val="16"/>
              </w:rPr>
              <w:br w:type="textWrapping"/>
            </w:r>
            <w:r>
              <w:rPr>
                <w:rFonts w:hint="eastAsia" w:ascii="宋体" w:hAnsi="宋体" w:cs="宋体"/>
                <w:sz w:val="16"/>
                <w:szCs w:val="16"/>
              </w:rPr>
              <w:t>情况</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14:paraId="1A5D8282">
            <w:pPr>
              <w:widowControl/>
              <w:spacing w:line="360" w:lineRule="auto"/>
              <w:jc w:val="center"/>
              <w:rPr>
                <w:rFonts w:ascii="宋体" w:hAnsi="宋体" w:cs="宋体"/>
                <w:sz w:val="16"/>
                <w:szCs w:val="16"/>
              </w:rPr>
            </w:pPr>
            <w:r>
              <w:rPr>
                <w:rFonts w:hint="eastAsia" w:ascii="宋体" w:hAnsi="宋体" w:cs="宋体"/>
                <w:sz w:val="16"/>
                <w:szCs w:val="16"/>
              </w:rPr>
              <w:t>任务名称</w:t>
            </w:r>
          </w:p>
        </w:tc>
        <w:tc>
          <w:tcPr>
            <w:tcW w:w="22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D094BB">
            <w:pPr>
              <w:widowControl/>
              <w:spacing w:line="360" w:lineRule="auto"/>
              <w:jc w:val="center"/>
              <w:rPr>
                <w:rFonts w:ascii="宋体" w:hAnsi="宋体" w:cs="宋体"/>
                <w:sz w:val="16"/>
                <w:szCs w:val="16"/>
              </w:rPr>
            </w:pPr>
            <w:r>
              <w:rPr>
                <w:rFonts w:hint="eastAsia" w:ascii="宋体" w:hAnsi="宋体" w:cs="宋体"/>
                <w:sz w:val="16"/>
                <w:szCs w:val="16"/>
              </w:rPr>
              <w:t>完成情况</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14:paraId="4FEAB0B0">
            <w:pPr>
              <w:widowControl/>
              <w:spacing w:line="360" w:lineRule="auto"/>
              <w:jc w:val="center"/>
              <w:rPr>
                <w:rFonts w:ascii="宋体" w:hAnsi="宋体" w:cs="宋体"/>
                <w:sz w:val="16"/>
                <w:szCs w:val="16"/>
              </w:rPr>
            </w:pPr>
            <w:r>
              <w:rPr>
                <w:rFonts w:hint="eastAsia" w:ascii="宋体" w:hAnsi="宋体" w:cs="宋体"/>
                <w:sz w:val="16"/>
                <w:szCs w:val="16"/>
              </w:rPr>
              <w:t>全年预算数</w:t>
            </w:r>
            <w:r>
              <w:rPr>
                <w:rFonts w:hint="eastAsia" w:ascii="宋体" w:hAnsi="宋体" w:cs="宋体"/>
                <w:sz w:val="16"/>
                <w:szCs w:val="16"/>
              </w:rPr>
              <w:br w:type="textWrapping"/>
            </w:r>
            <w:r>
              <w:rPr>
                <w:rFonts w:hint="eastAsia" w:ascii="宋体" w:hAnsi="宋体" w:cs="宋体"/>
                <w:sz w:val="16"/>
                <w:szCs w:val="16"/>
              </w:rPr>
              <w:t>（A，万元）</w:t>
            </w:r>
          </w:p>
        </w:tc>
        <w:tc>
          <w:tcPr>
            <w:tcW w:w="1073" w:type="dxa"/>
            <w:tcBorders>
              <w:top w:val="nil"/>
              <w:left w:val="nil"/>
              <w:bottom w:val="single" w:color="auto" w:sz="4" w:space="0"/>
              <w:right w:val="single" w:color="auto" w:sz="4" w:space="0"/>
            </w:tcBorders>
            <w:shd w:val="clear" w:color="auto" w:fill="auto"/>
            <w:vAlign w:val="center"/>
          </w:tcPr>
          <w:p w14:paraId="1990AE9D">
            <w:pPr>
              <w:widowControl/>
              <w:spacing w:line="360" w:lineRule="auto"/>
              <w:jc w:val="center"/>
              <w:rPr>
                <w:rFonts w:ascii="宋体" w:hAnsi="宋体" w:cs="宋体"/>
                <w:sz w:val="16"/>
                <w:szCs w:val="16"/>
              </w:rPr>
            </w:pPr>
            <w:r>
              <w:rPr>
                <w:rFonts w:hint="eastAsia" w:ascii="宋体" w:hAnsi="宋体" w:cs="宋体"/>
                <w:sz w:val="16"/>
                <w:szCs w:val="16"/>
              </w:rPr>
              <w:t>　</w:t>
            </w:r>
          </w:p>
        </w:tc>
        <w:tc>
          <w:tcPr>
            <w:tcW w:w="1068" w:type="dxa"/>
            <w:vMerge w:val="restart"/>
            <w:tcBorders>
              <w:top w:val="nil"/>
              <w:left w:val="single" w:color="auto" w:sz="4" w:space="0"/>
              <w:bottom w:val="single" w:color="auto" w:sz="4" w:space="0"/>
              <w:right w:val="single" w:color="auto" w:sz="4" w:space="0"/>
            </w:tcBorders>
            <w:shd w:val="clear" w:color="auto" w:fill="auto"/>
            <w:vAlign w:val="center"/>
          </w:tcPr>
          <w:p w14:paraId="57503F9F">
            <w:pPr>
              <w:widowControl/>
              <w:spacing w:line="360" w:lineRule="auto"/>
              <w:jc w:val="center"/>
              <w:rPr>
                <w:rFonts w:ascii="宋体" w:hAnsi="宋体" w:cs="宋体"/>
                <w:sz w:val="16"/>
                <w:szCs w:val="16"/>
              </w:rPr>
            </w:pPr>
            <w:r>
              <w:rPr>
                <w:rFonts w:hint="eastAsia" w:ascii="宋体" w:hAnsi="宋体" w:cs="宋体"/>
                <w:sz w:val="16"/>
                <w:szCs w:val="16"/>
              </w:rPr>
              <w:t>全年执行数</w:t>
            </w:r>
            <w:r>
              <w:rPr>
                <w:rFonts w:hint="eastAsia" w:ascii="宋体" w:hAnsi="宋体" w:cs="宋体"/>
                <w:sz w:val="16"/>
                <w:szCs w:val="16"/>
              </w:rPr>
              <w:br w:type="textWrapping"/>
            </w:r>
            <w:r>
              <w:rPr>
                <w:rFonts w:hint="eastAsia" w:ascii="宋体" w:hAnsi="宋体" w:cs="宋体"/>
                <w:sz w:val="16"/>
                <w:szCs w:val="16"/>
              </w:rPr>
              <w:t>（B，万元）</w:t>
            </w:r>
          </w:p>
        </w:tc>
        <w:tc>
          <w:tcPr>
            <w:tcW w:w="826" w:type="dxa"/>
            <w:tcBorders>
              <w:top w:val="nil"/>
              <w:left w:val="nil"/>
              <w:bottom w:val="single" w:color="auto" w:sz="4" w:space="0"/>
              <w:right w:val="single" w:color="auto" w:sz="4" w:space="0"/>
            </w:tcBorders>
            <w:shd w:val="clear" w:color="auto" w:fill="auto"/>
            <w:vAlign w:val="center"/>
          </w:tcPr>
          <w:p w14:paraId="54F9ECBC">
            <w:pPr>
              <w:widowControl/>
              <w:spacing w:line="360" w:lineRule="auto"/>
              <w:jc w:val="center"/>
              <w:rPr>
                <w:rFonts w:ascii="宋体" w:hAnsi="宋体" w:cs="宋体"/>
                <w:sz w:val="16"/>
                <w:szCs w:val="16"/>
              </w:rPr>
            </w:pPr>
            <w:r>
              <w:rPr>
                <w:rFonts w:hint="eastAsia" w:ascii="宋体" w:hAnsi="宋体" w:cs="宋体"/>
                <w:sz w:val="16"/>
                <w:szCs w:val="16"/>
              </w:rPr>
              <w:t>　</w:t>
            </w:r>
          </w:p>
        </w:tc>
        <w:tc>
          <w:tcPr>
            <w:tcW w:w="544" w:type="dxa"/>
            <w:vMerge w:val="restart"/>
            <w:tcBorders>
              <w:top w:val="nil"/>
              <w:left w:val="single" w:color="auto" w:sz="4" w:space="0"/>
              <w:bottom w:val="single" w:color="auto" w:sz="4" w:space="0"/>
              <w:right w:val="single" w:color="auto" w:sz="4" w:space="0"/>
            </w:tcBorders>
            <w:shd w:val="clear" w:color="auto" w:fill="auto"/>
            <w:vAlign w:val="center"/>
          </w:tcPr>
          <w:p w14:paraId="1AAE93BE">
            <w:pPr>
              <w:widowControl/>
              <w:spacing w:line="360" w:lineRule="auto"/>
              <w:jc w:val="center"/>
              <w:rPr>
                <w:rFonts w:ascii="宋体" w:hAnsi="宋体" w:cs="宋体"/>
                <w:sz w:val="16"/>
                <w:szCs w:val="16"/>
              </w:rPr>
            </w:pPr>
            <w:r>
              <w:rPr>
                <w:rFonts w:hint="eastAsia" w:ascii="宋体" w:hAnsi="宋体" w:cs="宋体"/>
                <w:sz w:val="16"/>
                <w:szCs w:val="16"/>
              </w:rPr>
              <w:t>分值</w:t>
            </w: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14:paraId="4D5D2B42">
            <w:pPr>
              <w:widowControl/>
              <w:spacing w:line="360" w:lineRule="auto"/>
              <w:jc w:val="center"/>
              <w:rPr>
                <w:rFonts w:ascii="宋体" w:hAnsi="宋体" w:cs="宋体"/>
                <w:sz w:val="16"/>
                <w:szCs w:val="16"/>
              </w:rPr>
            </w:pPr>
            <w:r>
              <w:rPr>
                <w:rFonts w:hint="eastAsia" w:ascii="宋体" w:hAnsi="宋体" w:cs="宋体"/>
                <w:sz w:val="16"/>
                <w:szCs w:val="16"/>
              </w:rPr>
              <w:t>执行率（B/A)</w:t>
            </w:r>
          </w:p>
        </w:tc>
        <w:tc>
          <w:tcPr>
            <w:tcW w:w="530" w:type="dxa"/>
            <w:tcBorders>
              <w:top w:val="nil"/>
              <w:left w:val="single" w:color="auto" w:sz="4" w:space="0"/>
              <w:bottom w:val="single" w:color="auto" w:sz="4" w:space="0"/>
              <w:right w:val="single" w:color="auto" w:sz="4" w:space="0"/>
            </w:tcBorders>
            <w:shd w:val="clear" w:color="auto" w:fill="auto"/>
            <w:vAlign w:val="center"/>
          </w:tcPr>
          <w:p w14:paraId="6065915C">
            <w:pPr>
              <w:widowControl/>
              <w:spacing w:line="360" w:lineRule="auto"/>
              <w:jc w:val="center"/>
              <w:rPr>
                <w:rFonts w:ascii="宋体" w:hAnsi="宋体" w:cs="宋体"/>
                <w:sz w:val="16"/>
                <w:szCs w:val="16"/>
              </w:rPr>
            </w:pPr>
          </w:p>
        </w:tc>
        <w:tc>
          <w:tcPr>
            <w:tcW w:w="463" w:type="dxa"/>
            <w:vMerge w:val="restart"/>
            <w:tcBorders>
              <w:top w:val="nil"/>
              <w:left w:val="single" w:color="auto" w:sz="4" w:space="0"/>
              <w:bottom w:val="single" w:color="auto" w:sz="4" w:space="0"/>
              <w:right w:val="single" w:color="auto" w:sz="4" w:space="0"/>
            </w:tcBorders>
            <w:shd w:val="clear" w:color="auto" w:fill="auto"/>
            <w:vAlign w:val="center"/>
          </w:tcPr>
          <w:p w14:paraId="149C1872">
            <w:pPr>
              <w:widowControl/>
              <w:spacing w:line="360" w:lineRule="auto"/>
              <w:jc w:val="center"/>
              <w:rPr>
                <w:rFonts w:ascii="宋体" w:hAnsi="宋体" w:cs="宋体"/>
                <w:sz w:val="16"/>
                <w:szCs w:val="16"/>
              </w:rPr>
            </w:pPr>
            <w:r>
              <w:rPr>
                <w:rFonts w:hint="eastAsia" w:ascii="宋体" w:hAnsi="宋体" w:cs="宋体"/>
                <w:sz w:val="16"/>
                <w:szCs w:val="16"/>
              </w:rPr>
              <w:t>得分</w:t>
            </w:r>
          </w:p>
        </w:tc>
      </w:tr>
      <w:tr w14:paraId="2863CE0A">
        <w:tblPrEx>
          <w:tblCellMar>
            <w:top w:w="0" w:type="dxa"/>
            <w:left w:w="108" w:type="dxa"/>
            <w:bottom w:w="0" w:type="dxa"/>
            <w:right w:w="108" w:type="dxa"/>
          </w:tblCellMar>
        </w:tblPrEx>
        <w:trPr>
          <w:trHeight w:val="640"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03A3085D">
            <w:pPr>
              <w:widowControl/>
              <w:spacing w:line="360" w:lineRule="auto"/>
              <w:rPr>
                <w:rFonts w:ascii="宋体" w:hAnsi="宋体" w:cs="宋体"/>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14:paraId="3CAAE424">
            <w:pPr>
              <w:widowControl/>
              <w:spacing w:line="360" w:lineRule="auto"/>
              <w:rPr>
                <w:rFonts w:ascii="宋体" w:hAnsi="宋体" w:cs="宋体"/>
                <w:sz w:val="16"/>
                <w:szCs w:val="16"/>
              </w:rPr>
            </w:pPr>
          </w:p>
        </w:tc>
        <w:tc>
          <w:tcPr>
            <w:tcW w:w="2280" w:type="dxa"/>
            <w:gridSpan w:val="2"/>
            <w:vMerge w:val="continue"/>
            <w:tcBorders>
              <w:top w:val="single" w:color="auto" w:sz="4" w:space="0"/>
              <w:left w:val="single" w:color="auto" w:sz="4" w:space="0"/>
              <w:bottom w:val="single" w:color="auto" w:sz="4" w:space="0"/>
              <w:right w:val="single" w:color="auto" w:sz="4" w:space="0"/>
            </w:tcBorders>
            <w:vAlign w:val="center"/>
          </w:tcPr>
          <w:p w14:paraId="40628CF6">
            <w:pPr>
              <w:widowControl/>
              <w:spacing w:line="360" w:lineRule="auto"/>
              <w:rPr>
                <w:rFonts w:ascii="宋体" w:hAnsi="宋体" w:cs="宋体"/>
                <w:sz w:val="16"/>
                <w:szCs w:val="16"/>
              </w:rPr>
            </w:pPr>
          </w:p>
        </w:tc>
        <w:tc>
          <w:tcPr>
            <w:tcW w:w="720" w:type="dxa"/>
            <w:vMerge w:val="continue"/>
            <w:tcBorders>
              <w:top w:val="nil"/>
              <w:left w:val="single" w:color="auto" w:sz="4" w:space="0"/>
              <w:bottom w:val="single" w:color="auto" w:sz="4" w:space="0"/>
              <w:right w:val="single" w:color="auto" w:sz="4" w:space="0"/>
            </w:tcBorders>
            <w:vAlign w:val="center"/>
          </w:tcPr>
          <w:p w14:paraId="5334EA84">
            <w:pPr>
              <w:widowControl/>
              <w:spacing w:line="360" w:lineRule="auto"/>
              <w:rPr>
                <w:rFonts w:ascii="宋体" w:hAnsi="宋体" w:cs="宋体"/>
                <w:sz w:val="16"/>
                <w:szCs w:val="16"/>
              </w:rPr>
            </w:pPr>
          </w:p>
        </w:tc>
        <w:tc>
          <w:tcPr>
            <w:tcW w:w="1073" w:type="dxa"/>
            <w:tcBorders>
              <w:top w:val="nil"/>
              <w:left w:val="nil"/>
              <w:bottom w:val="single" w:color="auto" w:sz="4" w:space="0"/>
              <w:right w:val="single" w:color="auto" w:sz="4" w:space="0"/>
            </w:tcBorders>
            <w:shd w:val="clear" w:color="auto" w:fill="auto"/>
            <w:vAlign w:val="center"/>
          </w:tcPr>
          <w:p w14:paraId="22C608B3">
            <w:pPr>
              <w:widowControl/>
              <w:spacing w:line="360" w:lineRule="auto"/>
              <w:rPr>
                <w:rFonts w:ascii="宋体" w:hAnsi="宋体" w:cs="宋体"/>
                <w:sz w:val="16"/>
                <w:szCs w:val="16"/>
              </w:rPr>
            </w:pPr>
            <w:r>
              <w:rPr>
                <w:rFonts w:hint="eastAsia" w:ascii="宋体" w:hAnsi="宋体" w:cs="宋体"/>
                <w:sz w:val="16"/>
                <w:szCs w:val="16"/>
              </w:rPr>
              <w:t>其中：</w:t>
            </w:r>
            <w:r>
              <w:rPr>
                <w:rFonts w:hint="eastAsia" w:ascii="宋体" w:hAnsi="宋体" w:cs="宋体"/>
                <w:sz w:val="16"/>
                <w:szCs w:val="16"/>
              </w:rPr>
              <w:br w:type="textWrapping"/>
            </w:r>
            <w:r>
              <w:rPr>
                <w:rFonts w:hint="eastAsia" w:ascii="宋体" w:hAnsi="宋体" w:cs="宋体"/>
                <w:sz w:val="16"/>
                <w:szCs w:val="16"/>
              </w:rPr>
              <w:t xml:space="preserve">  财政拨款</w:t>
            </w:r>
          </w:p>
        </w:tc>
        <w:tc>
          <w:tcPr>
            <w:tcW w:w="1068" w:type="dxa"/>
            <w:vMerge w:val="continue"/>
            <w:tcBorders>
              <w:top w:val="nil"/>
              <w:left w:val="single" w:color="auto" w:sz="4" w:space="0"/>
              <w:bottom w:val="single" w:color="auto" w:sz="4" w:space="0"/>
              <w:right w:val="single" w:color="auto" w:sz="4" w:space="0"/>
            </w:tcBorders>
            <w:vAlign w:val="center"/>
          </w:tcPr>
          <w:p w14:paraId="74F13EA7">
            <w:pPr>
              <w:widowControl/>
              <w:spacing w:line="360" w:lineRule="auto"/>
              <w:rPr>
                <w:rFonts w:ascii="宋体" w:hAnsi="宋体" w:cs="宋体"/>
                <w:sz w:val="16"/>
                <w:szCs w:val="16"/>
              </w:rPr>
            </w:pPr>
          </w:p>
        </w:tc>
        <w:tc>
          <w:tcPr>
            <w:tcW w:w="826" w:type="dxa"/>
            <w:tcBorders>
              <w:top w:val="nil"/>
              <w:left w:val="nil"/>
              <w:bottom w:val="single" w:color="auto" w:sz="4" w:space="0"/>
              <w:right w:val="single" w:color="auto" w:sz="4" w:space="0"/>
            </w:tcBorders>
            <w:shd w:val="clear" w:color="auto" w:fill="auto"/>
            <w:vAlign w:val="center"/>
          </w:tcPr>
          <w:p w14:paraId="5E9256DE">
            <w:pPr>
              <w:widowControl/>
              <w:spacing w:line="360" w:lineRule="auto"/>
              <w:rPr>
                <w:rFonts w:ascii="宋体" w:hAnsi="宋体" w:cs="宋体"/>
                <w:sz w:val="16"/>
                <w:szCs w:val="16"/>
              </w:rPr>
            </w:pPr>
            <w:r>
              <w:rPr>
                <w:rFonts w:hint="eastAsia" w:ascii="宋体" w:hAnsi="宋体" w:cs="宋体"/>
                <w:sz w:val="16"/>
                <w:szCs w:val="16"/>
              </w:rPr>
              <w:t>其中：</w:t>
            </w:r>
            <w:r>
              <w:rPr>
                <w:rFonts w:hint="eastAsia" w:ascii="宋体" w:hAnsi="宋体" w:cs="宋体"/>
                <w:sz w:val="16"/>
                <w:szCs w:val="16"/>
              </w:rPr>
              <w:br w:type="textWrapping"/>
            </w:r>
            <w:r>
              <w:rPr>
                <w:rFonts w:hint="eastAsia" w:ascii="宋体" w:hAnsi="宋体" w:cs="宋体"/>
                <w:sz w:val="16"/>
                <w:szCs w:val="16"/>
              </w:rPr>
              <w:t xml:space="preserve">  财政拨款</w:t>
            </w:r>
          </w:p>
        </w:tc>
        <w:tc>
          <w:tcPr>
            <w:tcW w:w="544" w:type="dxa"/>
            <w:vMerge w:val="continue"/>
            <w:tcBorders>
              <w:top w:val="nil"/>
              <w:left w:val="single" w:color="auto" w:sz="4" w:space="0"/>
              <w:bottom w:val="single" w:color="auto" w:sz="4" w:space="0"/>
              <w:right w:val="single" w:color="auto" w:sz="4" w:space="0"/>
            </w:tcBorders>
            <w:vAlign w:val="center"/>
          </w:tcPr>
          <w:p w14:paraId="0DF2B5D0">
            <w:pPr>
              <w:widowControl/>
              <w:spacing w:line="360" w:lineRule="auto"/>
              <w:rPr>
                <w:rFonts w:ascii="宋体" w:hAnsi="宋体" w:cs="宋体"/>
                <w:sz w:val="16"/>
                <w:szCs w:val="16"/>
              </w:rPr>
            </w:pPr>
          </w:p>
        </w:tc>
        <w:tc>
          <w:tcPr>
            <w:tcW w:w="825" w:type="dxa"/>
            <w:vMerge w:val="continue"/>
            <w:tcBorders>
              <w:top w:val="nil"/>
              <w:left w:val="single" w:color="auto" w:sz="4" w:space="0"/>
              <w:bottom w:val="single" w:color="auto" w:sz="4" w:space="0"/>
              <w:right w:val="single" w:color="auto" w:sz="4" w:space="0"/>
            </w:tcBorders>
            <w:vAlign w:val="center"/>
          </w:tcPr>
          <w:p w14:paraId="6EFF3045">
            <w:pPr>
              <w:widowControl/>
              <w:spacing w:line="360" w:lineRule="auto"/>
              <w:rPr>
                <w:rFonts w:ascii="宋体" w:hAnsi="宋体" w:cs="宋体"/>
                <w:sz w:val="16"/>
                <w:szCs w:val="16"/>
              </w:rPr>
            </w:pPr>
          </w:p>
        </w:tc>
        <w:tc>
          <w:tcPr>
            <w:tcW w:w="530" w:type="dxa"/>
            <w:tcBorders>
              <w:top w:val="nil"/>
              <w:left w:val="single" w:color="auto" w:sz="4" w:space="0"/>
              <w:bottom w:val="single" w:color="auto" w:sz="4" w:space="0"/>
              <w:right w:val="single" w:color="auto" w:sz="4" w:space="0"/>
            </w:tcBorders>
            <w:vAlign w:val="center"/>
          </w:tcPr>
          <w:p w14:paraId="2C9276A7">
            <w:pPr>
              <w:widowControl/>
              <w:spacing w:line="360" w:lineRule="auto"/>
              <w:rPr>
                <w:rFonts w:ascii="宋体" w:hAnsi="宋体" w:cs="宋体"/>
                <w:sz w:val="16"/>
                <w:szCs w:val="16"/>
              </w:rPr>
            </w:pPr>
          </w:p>
        </w:tc>
        <w:tc>
          <w:tcPr>
            <w:tcW w:w="463" w:type="dxa"/>
            <w:vMerge w:val="continue"/>
            <w:tcBorders>
              <w:top w:val="nil"/>
              <w:left w:val="single" w:color="auto" w:sz="4" w:space="0"/>
              <w:bottom w:val="single" w:color="auto" w:sz="4" w:space="0"/>
              <w:right w:val="single" w:color="auto" w:sz="4" w:space="0"/>
            </w:tcBorders>
            <w:vAlign w:val="center"/>
          </w:tcPr>
          <w:p w14:paraId="753C4369">
            <w:pPr>
              <w:widowControl/>
              <w:spacing w:line="360" w:lineRule="auto"/>
              <w:rPr>
                <w:rFonts w:ascii="宋体" w:hAnsi="宋体" w:cs="宋体"/>
                <w:sz w:val="16"/>
                <w:szCs w:val="16"/>
              </w:rPr>
            </w:pPr>
          </w:p>
        </w:tc>
      </w:tr>
      <w:tr w14:paraId="2476DAF0">
        <w:tblPrEx>
          <w:tblCellMar>
            <w:top w:w="0" w:type="dxa"/>
            <w:left w:w="108" w:type="dxa"/>
            <w:bottom w:w="0" w:type="dxa"/>
            <w:right w:w="108" w:type="dxa"/>
          </w:tblCellMar>
        </w:tblPrEx>
        <w:trPr>
          <w:trHeight w:val="331"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575955B7">
            <w:pPr>
              <w:widowControl/>
              <w:spacing w:line="360" w:lineRule="auto"/>
              <w:rPr>
                <w:rFonts w:ascii="宋体" w:hAnsi="宋体" w:cs="宋体"/>
                <w:sz w:val="16"/>
                <w:szCs w:val="16"/>
              </w:rPr>
            </w:pPr>
          </w:p>
        </w:tc>
        <w:tc>
          <w:tcPr>
            <w:tcW w:w="885" w:type="dxa"/>
            <w:tcBorders>
              <w:top w:val="nil"/>
              <w:left w:val="nil"/>
              <w:bottom w:val="single" w:color="auto" w:sz="4" w:space="0"/>
              <w:right w:val="single" w:color="auto" w:sz="4" w:space="0"/>
            </w:tcBorders>
            <w:shd w:val="clear" w:color="auto" w:fill="auto"/>
            <w:vAlign w:val="center"/>
          </w:tcPr>
          <w:p w14:paraId="211B5ABD">
            <w:pPr>
              <w:widowControl/>
              <w:spacing w:line="360" w:lineRule="auto"/>
              <w:jc w:val="center"/>
              <w:rPr>
                <w:rFonts w:ascii="宋体" w:hAnsi="宋体" w:cs="宋体"/>
                <w:sz w:val="16"/>
                <w:szCs w:val="16"/>
              </w:rPr>
            </w:pPr>
            <w:r>
              <w:rPr>
                <w:rFonts w:hint="eastAsia" w:ascii="宋体" w:hAnsi="宋体" w:cs="宋体"/>
                <w:sz w:val="16"/>
                <w:szCs w:val="16"/>
              </w:rPr>
              <w:t>任务1</w:t>
            </w:r>
          </w:p>
        </w:tc>
        <w:tc>
          <w:tcPr>
            <w:tcW w:w="2280" w:type="dxa"/>
            <w:gridSpan w:val="2"/>
            <w:tcBorders>
              <w:top w:val="single" w:color="auto" w:sz="4" w:space="0"/>
              <w:left w:val="nil"/>
              <w:bottom w:val="single" w:color="auto" w:sz="4" w:space="0"/>
              <w:right w:val="single" w:color="auto" w:sz="4" w:space="0"/>
            </w:tcBorders>
            <w:shd w:val="clear" w:color="auto" w:fill="auto"/>
            <w:vAlign w:val="center"/>
          </w:tcPr>
          <w:p w14:paraId="5CACB646">
            <w:pPr>
              <w:widowControl/>
              <w:spacing w:line="360" w:lineRule="auto"/>
              <w:jc w:val="center"/>
              <w:rPr>
                <w:rFonts w:ascii="宋体" w:hAnsi="宋体" w:cs="宋体"/>
                <w:sz w:val="16"/>
                <w:szCs w:val="16"/>
              </w:rPr>
            </w:pPr>
            <w:r>
              <w:rPr>
                <w:rFonts w:hint="eastAsia" w:ascii="宋体" w:hAnsi="宋体" w:cs="宋体"/>
                <w:sz w:val="16"/>
                <w:szCs w:val="16"/>
              </w:rPr>
              <w:t>乡镇维稳资金　</w:t>
            </w:r>
          </w:p>
        </w:tc>
        <w:tc>
          <w:tcPr>
            <w:tcW w:w="720" w:type="dxa"/>
            <w:tcBorders>
              <w:top w:val="nil"/>
              <w:left w:val="nil"/>
              <w:bottom w:val="single" w:color="auto" w:sz="4" w:space="0"/>
              <w:right w:val="single" w:color="auto" w:sz="4" w:space="0"/>
            </w:tcBorders>
            <w:shd w:val="clear" w:color="auto" w:fill="auto"/>
            <w:vAlign w:val="center"/>
          </w:tcPr>
          <w:p w14:paraId="723CA891">
            <w:pPr>
              <w:widowControl/>
              <w:spacing w:line="360" w:lineRule="auto"/>
              <w:jc w:val="center"/>
              <w:rPr>
                <w:rFonts w:ascii="宋体" w:hAnsi="宋体" w:cs="宋体"/>
                <w:sz w:val="16"/>
                <w:szCs w:val="16"/>
              </w:rPr>
            </w:pPr>
            <w:r>
              <w:rPr>
                <w:rFonts w:hint="eastAsia" w:ascii="宋体" w:hAnsi="宋体" w:cs="宋体"/>
                <w:sz w:val="16"/>
                <w:szCs w:val="16"/>
              </w:rPr>
              <w:t>40　</w:t>
            </w:r>
          </w:p>
        </w:tc>
        <w:tc>
          <w:tcPr>
            <w:tcW w:w="1073" w:type="dxa"/>
            <w:tcBorders>
              <w:top w:val="nil"/>
              <w:left w:val="nil"/>
              <w:bottom w:val="single" w:color="auto" w:sz="4" w:space="0"/>
              <w:right w:val="single" w:color="auto" w:sz="4" w:space="0"/>
            </w:tcBorders>
            <w:shd w:val="clear" w:color="auto" w:fill="auto"/>
            <w:vAlign w:val="center"/>
          </w:tcPr>
          <w:p w14:paraId="7528E32E">
            <w:pPr>
              <w:widowControl/>
              <w:spacing w:line="360" w:lineRule="auto"/>
              <w:jc w:val="center"/>
              <w:rPr>
                <w:rFonts w:ascii="宋体" w:hAnsi="宋体" w:cs="宋体"/>
                <w:sz w:val="16"/>
                <w:szCs w:val="16"/>
              </w:rPr>
            </w:pPr>
            <w:r>
              <w:rPr>
                <w:rFonts w:hint="eastAsia" w:ascii="宋体" w:hAnsi="宋体" w:cs="宋体"/>
                <w:sz w:val="16"/>
                <w:szCs w:val="16"/>
              </w:rPr>
              <w:t>40　</w:t>
            </w:r>
          </w:p>
        </w:tc>
        <w:tc>
          <w:tcPr>
            <w:tcW w:w="1068" w:type="dxa"/>
            <w:tcBorders>
              <w:top w:val="nil"/>
              <w:left w:val="nil"/>
              <w:bottom w:val="single" w:color="auto" w:sz="4" w:space="0"/>
              <w:right w:val="single" w:color="auto" w:sz="4" w:space="0"/>
            </w:tcBorders>
            <w:shd w:val="clear" w:color="auto" w:fill="auto"/>
            <w:vAlign w:val="center"/>
          </w:tcPr>
          <w:p w14:paraId="71474234">
            <w:pPr>
              <w:widowControl/>
              <w:spacing w:line="360" w:lineRule="auto"/>
              <w:jc w:val="center"/>
              <w:rPr>
                <w:rFonts w:ascii="宋体" w:hAnsi="宋体" w:cs="宋体"/>
                <w:sz w:val="16"/>
                <w:szCs w:val="16"/>
              </w:rPr>
            </w:pPr>
            <w:r>
              <w:rPr>
                <w:rFonts w:hint="eastAsia" w:ascii="宋体" w:hAnsi="宋体" w:cs="宋体"/>
                <w:sz w:val="16"/>
                <w:szCs w:val="16"/>
              </w:rPr>
              <w:t>40　</w:t>
            </w:r>
          </w:p>
        </w:tc>
        <w:tc>
          <w:tcPr>
            <w:tcW w:w="826" w:type="dxa"/>
            <w:tcBorders>
              <w:top w:val="nil"/>
              <w:left w:val="nil"/>
              <w:bottom w:val="single" w:color="auto" w:sz="4" w:space="0"/>
              <w:right w:val="single" w:color="auto" w:sz="4" w:space="0"/>
            </w:tcBorders>
            <w:shd w:val="clear" w:color="auto" w:fill="auto"/>
            <w:vAlign w:val="center"/>
          </w:tcPr>
          <w:p w14:paraId="7B6C3D67">
            <w:pPr>
              <w:widowControl/>
              <w:spacing w:line="360" w:lineRule="auto"/>
              <w:jc w:val="center"/>
              <w:rPr>
                <w:rFonts w:ascii="宋体" w:hAnsi="宋体" w:cs="宋体"/>
                <w:sz w:val="16"/>
                <w:szCs w:val="16"/>
              </w:rPr>
            </w:pPr>
            <w:r>
              <w:rPr>
                <w:rFonts w:hint="eastAsia" w:ascii="宋体" w:hAnsi="宋体" w:cs="宋体"/>
                <w:sz w:val="16"/>
                <w:szCs w:val="16"/>
              </w:rPr>
              <w:t>40　</w:t>
            </w:r>
          </w:p>
        </w:tc>
        <w:tc>
          <w:tcPr>
            <w:tcW w:w="544" w:type="dxa"/>
            <w:tcBorders>
              <w:top w:val="nil"/>
              <w:left w:val="nil"/>
              <w:bottom w:val="single" w:color="auto" w:sz="4" w:space="0"/>
              <w:right w:val="single" w:color="auto" w:sz="4" w:space="0"/>
            </w:tcBorders>
            <w:shd w:val="clear" w:color="auto" w:fill="auto"/>
            <w:vAlign w:val="center"/>
          </w:tcPr>
          <w:p w14:paraId="028181B9">
            <w:pPr>
              <w:widowControl/>
              <w:spacing w:line="360" w:lineRule="auto"/>
              <w:jc w:val="center"/>
              <w:rPr>
                <w:rFonts w:ascii="宋体" w:hAnsi="宋体" w:cs="宋体"/>
                <w:sz w:val="16"/>
                <w:szCs w:val="16"/>
              </w:rPr>
            </w:pPr>
            <w:r>
              <w:rPr>
                <w:rFonts w:hint="eastAsia" w:ascii="宋体" w:hAnsi="宋体" w:cs="宋体"/>
                <w:sz w:val="16"/>
                <w:szCs w:val="16"/>
              </w:rPr>
              <w:t>10</w:t>
            </w:r>
          </w:p>
        </w:tc>
        <w:tc>
          <w:tcPr>
            <w:tcW w:w="825" w:type="dxa"/>
            <w:tcBorders>
              <w:top w:val="nil"/>
              <w:left w:val="nil"/>
              <w:bottom w:val="single" w:color="auto" w:sz="4" w:space="0"/>
              <w:right w:val="single" w:color="auto" w:sz="4" w:space="0"/>
            </w:tcBorders>
            <w:shd w:val="clear" w:color="auto" w:fill="auto"/>
            <w:vAlign w:val="center"/>
          </w:tcPr>
          <w:p w14:paraId="6EB4177F">
            <w:pPr>
              <w:widowControl/>
              <w:spacing w:line="360" w:lineRule="auto"/>
              <w:jc w:val="center"/>
              <w:rPr>
                <w:rFonts w:ascii="宋体" w:hAnsi="宋体" w:cs="宋体"/>
                <w:sz w:val="16"/>
                <w:szCs w:val="16"/>
              </w:rPr>
            </w:pPr>
            <w:r>
              <w:rPr>
                <w:rFonts w:hint="eastAsia" w:ascii="宋体" w:hAnsi="宋体" w:cs="宋体"/>
                <w:sz w:val="16"/>
                <w:szCs w:val="16"/>
              </w:rPr>
              <w:t>　100%</w:t>
            </w:r>
          </w:p>
        </w:tc>
        <w:tc>
          <w:tcPr>
            <w:tcW w:w="530" w:type="dxa"/>
            <w:tcBorders>
              <w:top w:val="nil"/>
              <w:left w:val="nil"/>
              <w:bottom w:val="single" w:color="auto" w:sz="4" w:space="0"/>
              <w:right w:val="single" w:color="auto" w:sz="4" w:space="0"/>
            </w:tcBorders>
            <w:shd w:val="clear" w:color="auto" w:fill="auto"/>
            <w:vAlign w:val="center"/>
          </w:tcPr>
          <w:p w14:paraId="2F461403">
            <w:pPr>
              <w:widowControl/>
              <w:spacing w:line="360" w:lineRule="auto"/>
              <w:jc w:val="center"/>
              <w:rPr>
                <w:rFonts w:ascii="宋体" w:hAnsi="宋体" w:cs="宋体"/>
                <w:sz w:val="16"/>
                <w:szCs w:val="16"/>
              </w:rPr>
            </w:pPr>
          </w:p>
        </w:tc>
        <w:tc>
          <w:tcPr>
            <w:tcW w:w="463" w:type="dxa"/>
            <w:tcBorders>
              <w:top w:val="nil"/>
              <w:left w:val="nil"/>
              <w:bottom w:val="single" w:color="auto" w:sz="4" w:space="0"/>
              <w:right w:val="single" w:color="auto" w:sz="4" w:space="0"/>
            </w:tcBorders>
            <w:shd w:val="clear" w:color="auto" w:fill="auto"/>
            <w:vAlign w:val="center"/>
          </w:tcPr>
          <w:p w14:paraId="247244D8">
            <w:pPr>
              <w:widowControl/>
              <w:spacing w:line="360" w:lineRule="auto"/>
              <w:jc w:val="center"/>
              <w:rPr>
                <w:rFonts w:ascii="宋体" w:hAnsi="宋体" w:cs="宋体"/>
                <w:sz w:val="16"/>
                <w:szCs w:val="16"/>
              </w:rPr>
            </w:pPr>
            <w:r>
              <w:rPr>
                <w:rFonts w:hint="eastAsia" w:ascii="宋体" w:hAnsi="宋体" w:cs="宋体"/>
                <w:sz w:val="16"/>
                <w:szCs w:val="16"/>
              </w:rPr>
              <w:t>-</w:t>
            </w:r>
          </w:p>
        </w:tc>
      </w:tr>
      <w:tr w14:paraId="46790138">
        <w:tblPrEx>
          <w:tblCellMar>
            <w:top w:w="0" w:type="dxa"/>
            <w:left w:w="108" w:type="dxa"/>
            <w:bottom w:w="0" w:type="dxa"/>
            <w:right w:w="108" w:type="dxa"/>
          </w:tblCellMar>
        </w:tblPrEx>
        <w:trPr>
          <w:trHeight w:val="331"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4D30C54D">
            <w:pPr>
              <w:widowControl/>
              <w:spacing w:line="360" w:lineRule="auto"/>
              <w:rPr>
                <w:rFonts w:ascii="宋体" w:hAnsi="宋体" w:cs="宋体"/>
                <w:sz w:val="16"/>
                <w:szCs w:val="16"/>
              </w:rPr>
            </w:pPr>
          </w:p>
        </w:tc>
        <w:tc>
          <w:tcPr>
            <w:tcW w:w="885" w:type="dxa"/>
            <w:tcBorders>
              <w:top w:val="nil"/>
              <w:left w:val="nil"/>
              <w:bottom w:val="single" w:color="auto" w:sz="4" w:space="0"/>
              <w:right w:val="single" w:color="auto" w:sz="4" w:space="0"/>
            </w:tcBorders>
            <w:shd w:val="clear" w:color="auto" w:fill="auto"/>
            <w:vAlign w:val="center"/>
          </w:tcPr>
          <w:p w14:paraId="1E76047F">
            <w:pPr>
              <w:widowControl/>
              <w:spacing w:line="360" w:lineRule="auto"/>
              <w:jc w:val="center"/>
              <w:rPr>
                <w:rFonts w:ascii="宋体" w:hAnsi="宋体" w:cs="宋体"/>
                <w:sz w:val="16"/>
                <w:szCs w:val="16"/>
              </w:rPr>
            </w:pPr>
            <w:r>
              <w:rPr>
                <w:rFonts w:hint="eastAsia" w:ascii="宋体" w:hAnsi="宋体" w:cs="宋体"/>
                <w:sz w:val="16"/>
                <w:szCs w:val="16"/>
              </w:rPr>
              <w:t>任务2</w:t>
            </w:r>
          </w:p>
        </w:tc>
        <w:tc>
          <w:tcPr>
            <w:tcW w:w="2280" w:type="dxa"/>
            <w:gridSpan w:val="2"/>
            <w:tcBorders>
              <w:top w:val="single" w:color="auto" w:sz="4" w:space="0"/>
              <w:left w:val="nil"/>
              <w:bottom w:val="single" w:color="auto" w:sz="4" w:space="0"/>
              <w:right w:val="single" w:color="auto" w:sz="4" w:space="0"/>
            </w:tcBorders>
            <w:shd w:val="clear" w:color="auto" w:fill="auto"/>
            <w:vAlign w:val="center"/>
          </w:tcPr>
          <w:p w14:paraId="4B76C23D">
            <w:pPr>
              <w:widowControl/>
              <w:spacing w:line="360" w:lineRule="auto"/>
              <w:jc w:val="center"/>
              <w:rPr>
                <w:rFonts w:ascii="宋体" w:hAnsi="宋体" w:cs="宋体"/>
                <w:sz w:val="16"/>
                <w:szCs w:val="16"/>
              </w:rPr>
            </w:pPr>
            <w:r>
              <w:rPr>
                <w:rFonts w:hint="eastAsia" w:ascii="宋体" w:hAnsi="宋体" w:cs="宋体"/>
                <w:sz w:val="16"/>
                <w:szCs w:val="16"/>
              </w:rPr>
              <w:t>定期定量补助</w:t>
            </w:r>
          </w:p>
        </w:tc>
        <w:tc>
          <w:tcPr>
            <w:tcW w:w="720" w:type="dxa"/>
            <w:tcBorders>
              <w:top w:val="nil"/>
              <w:left w:val="nil"/>
              <w:bottom w:val="single" w:color="auto" w:sz="4" w:space="0"/>
              <w:right w:val="single" w:color="auto" w:sz="4" w:space="0"/>
            </w:tcBorders>
            <w:shd w:val="clear" w:color="auto" w:fill="auto"/>
            <w:vAlign w:val="center"/>
          </w:tcPr>
          <w:p w14:paraId="72C43CEF">
            <w:pPr>
              <w:widowControl/>
              <w:spacing w:line="360" w:lineRule="auto"/>
              <w:jc w:val="center"/>
              <w:rPr>
                <w:rFonts w:ascii="宋体" w:hAnsi="宋体" w:cs="宋体"/>
                <w:sz w:val="16"/>
                <w:szCs w:val="16"/>
              </w:rPr>
            </w:pPr>
            <w:r>
              <w:rPr>
                <w:rFonts w:ascii="宋体" w:hAnsi="宋体" w:cs="宋体"/>
                <w:sz w:val="16"/>
                <w:szCs w:val="16"/>
              </w:rPr>
              <w:t>1.2</w:t>
            </w:r>
          </w:p>
        </w:tc>
        <w:tc>
          <w:tcPr>
            <w:tcW w:w="1073" w:type="dxa"/>
            <w:tcBorders>
              <w:top w:val="nil"/>
              <w:left w:val="nil"/>
              <w:bottom w:val="single" w:color="auto" w:sz="4" w:space="0"/>
              <w:right w:val="single" w:color="auto" w:sz="4" w:space="0"/>
            </w:tcBorders>
            <w:shd w:val="clear" w:color="auto" w:fill="auto"/>
            <w:vAlign w:val="center"/>
          </w:tcPr>
          <w:p w14:paraId="2267036B">
            <w:pPr>
              <w:widowControl/>
              <w:spacing w:line="360" w:lineRule="auto"/>
              <w:jc w:val="center"/>
              <w:rPr>
                <w:rFonts w:ascii="宋体" w:hAnsi="宋体" w:cs="宋体"/>
                <w:sz w:val="16"/>
                <w:szCs w:val="16"/>
              </w:rPr>
            </w:pPr>
            <w:r>
              <w:rPr>
                <w:rFonts w:hint="eastAsia" w:ascii="宋体" w:hAnsi="宋体" w:cs="宋体"/>
                <w:sz w:val="16"/>
                <w:szCs w:val="16"/>
              </w:rPr>
              <w:t>　</w:t>
            </w:r>
            <w:r>
              <w:rPr>
                <w:rFonts w:ascii="宋体" w:hAnsi="宋体" w:cs="宋体"/>
                <w:sz w:val="16"/>
                <w:szCs w:val="16"/>
              </w:rPr>
              <w:t>1.2</w:t>
            </w:r>
          </w:p>
        </w:tc>
        <w:tc>
          <w:tcPr>
            <w:tcW w:w="1068" w:type="dxa"/>
            <w:tcBorders>
              <w:top w:val="nil"/>
              <w:left w:val="nil"/>
              <w:bottom w:val="single" w:color="auto" w:sz="4" w:space="0"/>
              <w:right w:val="single" w:color="auto" w:sz="4" w:space="0"/>
            </w:tcBorders>
            <w:shd w:val="clear" w:color="auto" w:fill="auto"/>
            <w:vAlign w:val="center"/>
          </w:tcPr>
          <w:p w14:paraId="3AE6B559">
            <w:pPr>
              <w:widowControl/>
              <w:spacing w:line="360" w:lineRule="auto"/>
              <w:jc w:val="center"/>
              <w:rPr>
                <w:rFonts w:ascii="宋体" w:hAnsi="宋体" w:cs="宋体"/>
                <w:sz w:val="16"/>
                <w:szCs w:val="16"/>
              </w:rPr>
            </w:pPr>
            <w:r>
              <w:rPr>
                <w:rFonts w:ascii="宋体" w:hAnsi="宋体" w:cs="宋体"/>
                <w:sz w:val="16"/>
                <w:szCs w:val="16"/>
              </w:rPr>
              <w:t>1.2</w:t>
            </w:r>
          </w:p>
        </w:tc>
        <w:tc>
          <w:tcPr>
            <w:tcW w:w="826" w:type="dxa"/>
            <w:tcBorders>
              <w:top w:val="nil"/>
              <w:left w:val="nil"/>
              <w:bottom w:val="single" w:color="auto" w:sz="4" w:space="0"/>
              <w:right w:val="single" w:color="auto" w:sz="4" w:space="0"/>
            </w:tcBorders>
            <w:shd w:val="clear" w:color="auto" w:fill="auto"/>
            <w:vAlign w:val="center"/>
          </w:tcPr>
          <w:p w14:paraId="524713DC">
            <w:pPr>
              <w:widowControl/>
              <w:spacing w:line="360" w:lineRule="auto"/>
              <w:jc w:val="center"/>
              <w:rPr>
                <w:rFonts w:ascii="宋体" w:hAnsi="宋体" w:cs="宋体"/>
                <w:sz w:val="16"/>
                <w:szCs w:val="16"/>
              </w:rPr>
            </w:pPr>
            <w:r>
              <w:rPr>
                <w:rFonts w:ascii="宋体" w:hAnsi="宋体" w:cs="宋体"/>
                <w:sz w:val="16"/>
                <w:szCs w:val="16"/>
              </w:rPr>
              <w:t>1.2</w:t>
            </w:r>
            <w:r>
              <w:rPr>
                <w:rFonts w:hint="eastAsia" w:ascii="宋体" w:hAnsi="宋体" w:cs="宋体"/>
                <w:sz w:val="16"/>
                <w:szCs w:val="16"/>
              </w:rPr>
              <w:t>　</w:t>
            </w:r>
          </w:p>
        </w:tc>
        <w:tc>
          <w:tcPr>
            <w:tcW w:w="544" w:type="dxa"/>
            <w:tcBorders>
              <w:top w:val="nil"/>
              <w:left w:val="nil"/>
              <w:bottom w:val="single" w:color="auto" w:sz="4" w:space="0"/>
              <w:right w:val="single" w:color="auto" w:sz="4" w:space="0"/>
            </w:tcBorders>
            <w:shd w:val="clear" w:color="auto" w:fill="auto"/>
            <w:vAlign w:val="center"/>
          </w:tcPr>
          <w:p w14:paraId="27DB7B78">
            <w:pPr>
              <w:widowControl/>
              <w:spacing w:line="360" w:lineRule="auto"/>
              <w:jc w:val="center"/>
              <w:rPr>
                <w:rFonts w:ascii="宋体" w:hAnsi="宋体" w:cs="宋体"/>
                <w:sz w:val="16"/>
                <w:szCs w:val="16"/>
              </w:rPr>
            </w:pPr>
            <w:r>
              <w:rPr>
                <w:rFonts w:hint="eastAsia" w:ascii="宋体" w:hAnsi="宋体" w:cs="宋体"/>
                <w:sz w:val="16"/>
                <w:szCs w:val="16"/>
              </w:rPr>
              <w:t>10</w:t>
            </w:r>
          </w:p>
        </w:tc>
        <w:tc>
          <w:tcPr>
            <w:tcW w:w="825" w:type="dxa"/>
            <w:tcBorders>
              <w:top w:val="nil"/>
              <w:left w:val="nil"/>
              <w:bottom w:val="single" w:color="auto" w:sz="4" w:space="0"/>
              <w:right w:val="single" w:color="auto" w:sz="4" w:space="0"/>
            </w:tcBorders>
            <w:shd w:val="clear" w:color="auto" w:fill="auto"/>
            <w:vAlign w:val="center"/>
          </w:tcPr>
          <w:p w14:paraId="6AA0F091">
            <w:pPr>
              <w:widowControl/>
              <w:spacing w:line="360" w:lineRule="auto"/>
              <w:jc w:val="center"/>
              <w:rPr>
                <w:rFonts w:ascii="宋体" w:hAnsi="宋体" w:cs="宋体"/>
                <w:sz w:val="16"/>
                <w:szCs w:val="16"/>
              </w:rPr>
            </w:pPr>
            <w:r>
              <w:rPr>
                <w:rFonts w:ascii="宋体" w:hAnsi="宋体" w:cs="宋体"/>
                <w:sz w:val="16"/>
                <w:szCs w:val="16"/>
              </w:rPr>
              <w:t>100</w:t>
            </w:r>
            <w:r>
              <w:rPr>
                <w:rFonts w:hint="eastAsia" w:ascii="宋体" w:hAnsi="宋体" w:cs="宋体"/>
                <w:sz w:val="16"/>
                <w:szCs w:val="16"/>
              </w:rPr>
              <w:t>%　</w:t>
            </w:r>
          </w:p>
        </w:tc>
        <w:tc>
          <w:tcPr>
            <w:tcW w:w="530" w:type="dxa"/>
            <w:tcBorders>
              <w:top w:val="nil"/>
              <w:left w:val="nil"/>
              <w:bottom w:val="single" w:color="auto" w:sz="4" w:space="0"/>
              <w:right w:val="single" w:color="auto" w:sz="4" w:space="0"/>
            </w:tcBorders>
            <w:shd w:val="clear" w:color="auto" w:fill="auto"/>
            <w:vAlign w:val="center"/>
          </w:tcPr>
          <w:p w14:paraId="15FA8699">
            <w:pPr>
              <w:widowControl/>
              <w:spacing w:line="360" w:lineRule="auto"/>
              <w:jc w:val="center"/>
              <w:rPr>
                <w:rFonts w:ascii="宋体" w:hAnsi="宋体" w:cs="宋体"/>
                <w:sz w:val="16"/>
                <w:szCs w:val="16"/>
              </w:rPr>
            </w:pPr>
          </w:p>
        </w:tc>
        <w:tc>
          <w:tcPr>
            <w:tcW w:w="463" w:type="dxa"/>
            <w:tcBorders>
              <w:top w:val="nil"/>
              <w:left w:val="nil"/>
              <w:bottom w:val="single" w:color="auto" w:sz="4" w:space="0"/>
              <w:right w:val="single" w:color="auto" w:sz="4" w:space="0"/>
            </w:tcBorders>
            <w:shd w:val="clear" w:color="auto" w:fill="auto"/>
            <w:vAlign w:val="center"/>
          </w:tcPr>
          <w:p w14:paraId="6310A2BC">
            <w:pPr>
              <w:widowControl/>
              <w:spacing w:line="360" w:lineRule="auto"/>
              <w:jc w:val="center"/>
              <w:rPr>
                <w:rFonts w:ascii="宋体" w:hAnsi="宋体" w:cs="宋体"/>
                <w:sz w:val="16"/>
                <w:szCs w:val="16"/>
              </w:rPr>
            </w:pPr>
            <w:r>
              <w:rPr>
                <w:rFonts w:hint="eastAsia" w:ascii="宋体" w:hAnsi="宋体" w:cs="宋体"/>
                <w:sz w:val="16"/>
                <w:szCs w:val="16"/>
              </w:rPr>
              <w:t>-</w:t>
            </w:r>
          </w:p>
        </w:tc>
      </w:tr>
      <w:tr w14:paraId="00A03C6D">
        <w:tblPrEx>
          <w:tblCellMar>
            <w:top w:w="0" w:type="dxa"/>
            <w:left w:w="108" w:type="dxa"/>
            <w:bottom w:w="0" w:type="dxa"/>
            <w:right w:w="108" w:type="dxa"/>
          </w:tblCellMar>
        </w:tblPrEx>
        <w:trPr>
          <w:trHeight w:val="331"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4DC6A9A7">
            <w:pPr>
              <w:widowControl/>
              <w:spacing w:line="360" w:lineRule="auto"/>
              <w:rPr>
                <w:rFonts w:ascii="宋体" w:hAnsi="宋体" w:cs="宋体"/>
                <w:sz w:val="16"/>
                <w:szCs w:val="16"/>
              </w:rPr>
            </w:pPr>
          </w:p>
        </w:tc>
        <w:tc>
          <w:tcPr>
            <w:tcW w:w="885" w:type="dxa"/>
            <w:tcBorders>
              <w:top w:val="nil"/>
              <w:left w:val="nil"/>
              <w:bottom w:val="single" w:color="auto" w:sz="4" w:space="0"/>
              <w:right w:val="single" w:color="auto" w:sz="4" w:space="0"/>
            </w:tcBorders>
            <w:shd w:val="clear" w:color="auto" w:fill="auto"/>
            <w:vAlign w:val="center"/>
          </w:tcPr>
          <w:p w14:paraId="14FBC0A3">
            <w:pPr>
              <w:widowControl/>
              <w:spacing w:line="360" w:lineRule="auto"/>
              <w:jc w:val="center"/>
              <w:rPr>
                <w:rFonts w:ascii="宋体" w:hAnsi="宋体" w:cs="宋体"/>
                <w:sz w:val="16"/>
                <w:szCs w:val="16"/>
              </w:rPr>
            </w:pPr>
            <w:r>
              <w:rPr>
                <w:rFonts w:hint="eastAsia" w:ascii="宋体" w:hAnsi="宋体" w:cs="宋体"/>
                <w:sz w:val="16"/>
                <w:szCs w:val="16"/>
              </w:rPr>
              <w:t>任务3</w:t>
            </w:r>
          </w:p>
        </w:tc>
        <w:tc>
          <w:tcPr>
            <w:tcW w:w="2280" w:type="dxa"/>
            <w:gridSpan w:val="2"/>
            <w:tcBorders>
              <w:top w:val="single" w:color="auto" w:sz="4" w:space="0"/>
              <w:left w:val="nil"/>
              <w:bottom w:val="single" w:color="auto" w:sz="4" w:space="0"/>
              <w:right w:val="single" w:color="auto" w:sz="4" w:space="0"/>
            </w:tcBorders>
            <w:shd w:val="clear" w:color="auto" w:fill="auto"/>
            <w:vAlign w:val="center"/>
          </w:tcPr>
          <w:p w14:paraId="63F62675">
            <w:pPr>
              <w:widowControl/>
              <w:spacing w:line="360" w:lineRule="auto"/>
              <w:jc w:val="center"/>
              <w:rPr>
                <w:rFonts w:ascii="宋体" w:hAnsi="宋体" w:cs="宋体"/>
                <w:sz w:val="16"/>
                <w:szCs w:val="16"/>
              </w:rPr>
            </w:pPr>
            <w:r>
              <w:rPr>
                <w:rFonts w:hint="eastAsia" w:ascii="宋体" w:hAnsi="宋体" w:cs="宋体"/>
                <w:sz w:val="16"/>
                <w:szCs w:val="16"/>
              </w:rPr>
              <w:t>网格员补助</w:t>
            </w:r>
          </w:p>
        </w:tc>
        <w:tc>
          <w:tcPr>
            <w:tcW w:w="720" w:type="dxa"/>
            <w:tcBorders>
              <w:top w:val="nil"/>
              <w:left w:val="nil"/>
              <w:bottom w:val="single" w:color="auto" w:sz="4" w:space="0"/>
              <w:right w:val="single" w:color="auto" w:sz="4" w:space="0"/>
            </w:tcBorders>
            <w:shd w:val="clear" w:color="auto" w:fill="auto"/>
            <w:vAlign w:val="center"/>
          </w:tcPr>
          <w:p w14:paraId="0EA305DE">
            <w:pPr>
              <w:widowControl/>
              <w:spacing w:line="360" w:lineRule="auto"/>
              <w:jc w:val="center"/>
              <w:rPr>
                <w:rFonts w:ascii="宋体" w:hAnsi="宋体" w:cs="宋体"/>
                <w:sz w:val="16"/>
                <w:szCs w:val="16"/>
              </w:rPr>
            </w:pPr>
            <w:r>
              <w:rPr>
                <w:rFonts w:ascii="宋体" w:hAnsi="宋体" w:cs="宋体"/>
                <w:sz w:val="16"/>
                <w:szCs w:val="16"/>
              </w:rPr>
              <w:t>51</w:t>
            </w:r>
            <w:r>
              <w:rPr>
                <w:rFonts w:hint="eastAsia" w:ascii="宋体" w:hAnsi="宋体" w:cs="宋体"/>
                <w:sz w:val="16"/>
                <w:szCs w:val="16"/>
              </w:rPr>
              <w:t>　</w:t>
            </w:r>
          </w:p>
        </w:tc>
        <w:tc>
          <w:tcPr>
            <w:tcW w:w="1073" w:type="dxa"/>
            <w:tcBorders>
              <w:top w:val="nil"/>
              <w:left w:val="nil"/>
              <w:bottom w:val="single" w:color="auto" w:sz="4" w:space="0"/>
              <w:right w:val="single" w:color="auto" w:sz="4" w:space="0"/>
            </w:tcBorders>
            <w:shd w:val="clear" w:color="auto" w:fill="auto"/>
            <w:vAlign w:val="center"/>
          </w:tcPr>
          <w:p w14:paraId="6C34407F">
            <w:pPr>
              <w:widowControl/>
              <w:spacing w:line="360" w:lineRule="auto"/>
              <w:jc w:val="center"/>
              <w:rPr>
                <w:rFonts w:ascii="宋体" w:hAnsi="宋体" w:cs="宋体"/>
                <w:sz w:val="16"/>
                <w:szCs w:val="16"/>
              </w:rPr>
            </w:pPr>
            <w:r>
              <w:rPr>
                <w:rFonts w:ascii="宋体" w:hAnsi="宋体" w:cs="宋体"/>
                <w:sz w:val="16"/>
                <w:szCs w:val="16"/>
              </w:rPr>
              <w:t>51</w:t>
            </w:r>
          </w:p>
        </w:tc>
        <w:tc>
          <w:tcPr>
            <w:tcW w:w="1068" w:type="dxa"/>
            <w:tcBorders>
              <w:top w:val="nil"/>
              <w:left w:val="nil"/>
              <w:bottom w:val="single" w:color="auto" w:sz="4" w:space="0"/>
              <w:right w:val="single" w:color="auto" w:sz="4" w:space="0"/>
            </w:tcBorders>
            <w:shd w:val="clear" w:color="auto" w:fill="auto"/>
            <w:vAlign w:val="center"/>
          </w:tcPr>
          <w:p w14:paraId="3D3E46CD">
            <w:pPr>
              <w:widowControl/>
              <w:spacing w:line="360" w:lineRule="auto"/>
              <w:jc w:val="center"/>
              <w:rPr>
                <w:rFonts w:ascii="宋体" w:hAnsi="宋体" w:cs="宋体"/>
                <w:sz w:val="16"/>
                <w:szCs w:val="16"/>
              </w:rPr>
            </w:pPr>
            <w:r>
              <w:rPr>
                <w:rFonts w:ascii="宋体" w:hAnsi="宋体" w:cs="宋体"/>
                <w:sz w:val="16"/>
                <w:szCs w:val="16"/>
              </w:rPr>
              <w:t>51</w:t>
            </w:r>
          </w:p>
        </w:tc>
        <w:tc>
          <w:tcPr>
            <w:tcW w:w="826" w:type="dxa"/>
            <w:tcBorders>
              <w:top w:val="nil"/>
              <w:left w:val="nil"/>
              <w:bottom w:val="single" w:color="auto" w:sz="4" w:space="0"/>
              <w:right w:val="single" w:color="auto" w:sz="4" w:space="0"/>
            </w:tcBorders>
            <w:shd w:val="clear" w:color="auto" w:fill="auto"/>
            <w:vAlign w:val="center"/>
          </w:tcPr>
          <w:p w14:paraId="041147D0">
            <w:pPr>
              <w:widowControl/>
              <w:spacing w:line="360" w:lineRule="auto"/>
              <w:jc w:val="center"/>
              <w:rPr>
                <w:rFonts w:ascii="宋体" w:hAnsi="宋体" w:cs="宋体"/>
                <w:sz w:val="16"/>
                <w:szCs w:val="16"/>
              </w:rPr>
            </w:pPr>
            <w:r>
              <w:rPr>
                <w:rFonts w:ascii="宋体" w:hAnsi="宋体" w:cs="宋体"/>
                <w:sz w:val="16"/>
                <w:szCs w:val="16"/>
              </w:rPr>
              <w:t>51</w:t>
            </w:r>
          </w:p>
        </w:tc>
        <w:tc>
          <w:tcPr>
            <w:tcW w:w="544" w:type="dxa"/>
            <w:tcBorders>
              <w:top w:val="nil"/>
              <w:left w:val="nil"/>
              <w:bottom w:val="single" w:color="auto" w:sz="4" w:space="0"/>
              <w:right w:val="single" w:color="auto" w:sz="4" w:space="0"/>
            </w:tcBorders>
            <w:shd w:val="clear" w:color="auto" w:fill="auto"/>
            <w:vAlign w:val="center"/>
          </w:tcPr>
          <w:p w14:paraId="54B13BA2">
            <w:pPr>
              <w:widowControl/>
              <w:spacing w:line="360" w:lineRule="auto"/>
              <w:jc w:val="center"/>
              <w:rPr>
                <w:rFonts w:ascii="宋体" w:hAnsi="宋体" w:cs="宋体"/>
                <w:sz w:val="16"/>
                <w:szCs w:val="16"/>
              </w:rPr>
            </w:pPr>
            <w:r>
              <w:rPr>
                <w:rFonts w:hint="eastAsia" w:ascii="宋体" w:hAnsi="宋体" w:cs="宋体"/>
                <w:sz w:val="16"/>
                <w:szCs w:val="16"/>
              </w:rPr>
              <w:t>10</w:t>
            </w:r>
          </w:p>
        </w:tc>
        <w:tc>
          <w:tcPr>
            <w:tcW w:w="825" w:type="dxa"/>
            <w:tcBorders>
              <w:top w:val="nil"/>
              <w:left w:val="nil"/>
              <w:bottom w:val="single" w:color="auto" w:sz="4" w:space="0"/>
              <w:right w:val="single" w:color="auto" w:sz="4" w:space="0"/>
            </w:tcBorders>
            <w:shd w:val="clear" w:color="auto" w:fill="auto"/>
            <w:vAlign w:val="center"/>
          </w:tcPr>
          <w:p w14:paraId="6943F32A">
            <w:pPr>
              <w:widowControl/>
              <w:spacing w:line="360" w:lineRule="auto"/>
              <w:jc w:val="center"/>
              <w:rPr>
                <w:rFonts w:ascii="宋体" w:hAnsi="宋体" w:cs="宋体"/>
                <w:sz w:val="16"/>
                <w:szCs w:val="16"/>
              </w:rPr>
            </w:pPr>
            <w:r>
              <w:rPr>
                <w:rFonts w:ascii="宋体" w:hAnsi="宋体" w:cs="宋体"/>
                <w:sz w:val="16"/>
                <w:szCs w:val="16"/>
              </w:rPr>
              <w:t>100</w:t>
            </w:r>
            <w:r>
              <w:rPr>
                <w:rFonts w:hint="eastAsia" w:ascii="宋体" w:hAnsi="宋体" w:cs="宋体"/>
                <w:sz w:val="16"/>
                <w:szCs w:val="16"/>
              </w:rPr>
              <w:t>%</w:t>
            </w:r>
          </w:p>
        </w:tc>
        <w:tc>
          <w:tcPr>
            <w:tcW w:w="530" w:type="dxa"/>
            <w:tcBorders>
              <w:top w:val="nil"/>
              <w:left w:val="nil"/>
              <w:bottom w:val="single" w:color="auto" w:sz="4" w:space="0"/>
              <w:right w:val="single" w:color="auto" w:sz="4" w:space="0"/>
            </w:tcBorders>
            <w:shd w:val="clear" w:color="auto" w:fill="auto"/>
            <w:vAlign w:val="center"/>
          </w:tcPr>
          <w:p w14:paraId="65359CD8">
            <w:pPr>
              <w:widowControl/>
              <w:spacing w:line="360" w:lineRule="auto"/>
              <w:jc w:val="center"/>
              <w:rPr>
                <w:rFonts w:ascii="宋体" w:hAnsi="宋体" w:cs="宋体"/>
                <w:sz w:val="16"/>
                <w:szCs w:val="16"/>
              </w:rPr>
            </w:pPr>
          </w:p>
        </w:tc>
        <w:tc>
          <w:tcPr>
            <w:tcW w:w="463" w:type="dxa"/>
            <w:tcBorders>
              <w:top w:val="nil"/>
              <w:left w:val="nil"/>
              <w:bottom w:val="single" w:color="auto" w:sz="4" w:space="0"/>
              <w:right w:val="single" w:color="auto" w:sz="4" w:space="0"/>
            </w:tcBorders>
            <w:shd w:val="clear" w:color="auto" w:fill="auto"/>
            <w:vAlign w:val="center"/>
          </w:tcPr>
          <w:p w14:paraId="4285062B">
            <w:pPr>
              <w:widowControl/>
              <w:spacing w:line="360" w:lineRule="auto"/>
              <w:jc w:val="center"/>
              <w:rPr>
                <w:rFonts w:ascii="宋体" w:hAnsi="宋体" w:cs="宋体"/>
                <w:sz w:val="16"/>
                <w:szCs w:val="16"/>
              </w:rPr>
            </w:pPr>
            <w:r>
              <w:rPr>
                <w:rFonts w:hint="eastAsia" w:ascii="宋体" w:hAnsi="宋体" w:cs="宋体"/>
                <w:sz w:val="16"/>
                <w:szCs w:val="16"/>
              </w:rPr>
              <w:t>-</w:t>
            </w:r>
          </w:p>
        </w:tc>
      </w:tr>
      <w:tr w14:paraId="7B3F7AD7">
        <w:tblPrEx>
          <w:tblCellMar>
            <w:top w:w="0" w:type="dxa"/>
            <w:left w:w="108" w:type="dxa"/>
            <w:bottom w:w="0" w:type="dxa"/>
            <w:right w:w="108" w:type="dxa"/>
          </w:tblCellMar>
        </w:tblPrEx>
        <w:trPr>
          <w:trHeight w:val="331"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33FC6242">
            <w:pPr>
              <w:widowControl/>
              <w:spacing w:line="360" w:lineRule="auto"/>
              <w:rPr>
                <w:rFonts w:ascii="宋体" w:hAnsi="宋体" w:cs="宋体"/>
                <w:sz w:val="16"/>
                <w:szCs w:val="16"/>
              </w:rPr>
            </w:pPr>
          </w:p>
        </w:tc>
        <w:tc>
          <w:tcPr>
            <w:tcW w:w="885" w:type="dxa"/>
            <w:tcBorders>
              <w:top w:val="nil"/>
              <w:left w:val="nil"/>
              <w:bottom w:val="single" w:color="auto" w:sz="4" w:space="0"/>
              <w:right w:val="single" w:color="auto" w:sz="4" w:space="0"/>
            </w:tcBorders>
            <w:shd w:val="clear" w:color="auto" w:fill="auto"/>
            <w:vAlign w:val="center"/>
          </w:tcPr>
          <w:p w14:paraId="7D245D30">
            <w:pPr>
              <w:widowControl/>
              <w:spacing w:line="360" w:lineRule="auto"/>
              <w:jc w:val="center"/>
              <w:rPr>
                <w:rFonts w:ascii="宋体" w:hAnsi="宋体" w:cs="宋体"/>
                <w:sz w:val="16"/>
                <w:szCs w:val="16"/>
              </w:rPr>
            </w:pPr>
            <w:r>
              <w:rPr>
                <w:rFonts w:hint="eastAsia" w:ascii="宋体" w:hAnsi="宋体" w:cs="宋体"/>
                <w:sz w:val="16"/>
                <w:szCs w:val="16"/>
              </w:rPr>
              <w:t>任务4</w:t>
            </w:r>
          </w:p>
        </w:tc>
        <w:tc>
          <w:tcPr>
            <w:tcW w:w="2280" w:type="dxa"/>
            <w:gridSpan w:val="2"/>
            <w:tcBorders>
              <w:top w:val="single" w:color="auto" w:sz="4" w:space="0"/>
              <w:left w:val="nil"/>
              <w:bottom w:val="single" w:color="auto" w:sz="4" w:space="0"/>
              <w:right w:val="single" w:color="auto" w:sz="4" w:space="0"/>
            </w:tcBorders>
            <w:shd w:val="clear" w:color="auto" w:fill="auto"/>
            <w:vAlign w:val="center"/>
          </w:tcPr>
          <w:p w14:paraId="4B872B5D">
            <w:pPr>
              <w:widowControl/>
              <w:spacing w:line="360" w:lineRule="auto"/>
              <w:jc w:val="center"/>
              <w:rPr>
                <w:rFonts w:ascii="宋体" w:hAnsi="宋体" w:cs="宋体"/>
                <w:sz w:val="16"/>
                <w:szCs w:val="16"/>
              </w:rPr>
            </w:pPr>
            <w:r>
              <w:rPr>
                <w:rFonts w:hint="eastAsia" w:ascii="宋体" w:hAnsi="宋体" w:cs="宋体"/>
                <w:sz w:val="16"/>
                <w:szCs w:val="16"/>
              </w:rPr>
              <w:t>村级运转经费</w:t>
            </w:r>
          </w:p>
        </w:tc>
        <w:tc>
          <w:tcPr>
            <w:tcW w:w="720" w:type="dxa"/>
            <w:tcBorders>
              <w:top w:val="nil"/>
              <w:left w:val="nil"/>
              <w:bottom w:val="single" w:color="auto" w:sz="4" w:space="0"/>
              <w:right w:val="single" w:color="auto" w:sz="4" w:space="0"/>
            </w:tcBorders>
            <w:shd w:val="clear" w:color="auto" w:fill="auto"/>
            <w:vAlign w:val="center"/>
          </w:tcPr>
          <w:p w14:paraId="21381256">
            <w:pPr>
              <w:widowControl/>
              <w:spacing w:line="360" w:lineRule="auto"/>
              <w:jc w:val="center"/>
              <w:rPr>
                <w:rFonts w:ascii="宋体" w:hAnsi="宋体" w:cs="宋体"/>
                <w:sz w:val="16"/>
                <w:szCs w:val="16"/>
              </w:rPr>
            </w:pPr>
            <w:r>
              <w:rPr>
                <w:rFonts w:hint="eastAsia" w:ascii="宋体" w:hAnsi="宋体" w:cs="宋体"/>
                <w:sz w:val="16"/>
                <w:szCs w:val="16"/>
              </w:rPr>
              <w:t>2</w:t>
            </w:r>
            <w:r>
              <w:rPr>
                <w:rFonts w:ascii="宋体" w:hAnsi="宋体" w:cs="宋体"/>
                <w:sz w:val="16"/>
                <w:szCs w:val="16"/>
              </w:rPr>
              <w:t>66.86</w:t>
            </w:r>
          </w:p>
        </w:tc>
        <w:tc>
          <w:tcPr>
            <w:tcW w:w="1073" w:type="dxa"/>
            <w:tcBorders>
              <w:top w:val="nil"/>
              <w:left w:val="nil"/>
              <w:bottom w:val="single" w:color="auto" w:sz="4" w:space="0"/>
              <w:right w:val="single" w:color="auto" w:sz="4" w:space="0"/>
            </w:tcBorders>
            <w:shd w:val="clear" w:color="auto" w:fill="auto"/>
            <w:vAlign w:val="center"/>
          </w:tcPr>
          <w:p w14:paraId="27DCF311">
            <w:pPr>
              <w:widowControl/>
              <w:spacing w:line="360" w:lineRule="auto"/>
              <w:jc w:val="center"/>
              <w:rPr>
                <w:rFonts w:ascii="宋体" w:hAnsi="宋体" w:cs="宋体"/>
                <w:sz w:val="16"/>
                <w:szCs w:val="16"/>
              </w:rPr>
            </w:pPr>
            <w:r>
              <w:rPr>
                <w:rFonts w:hint="eastAsia" w:ascii="宋体" w:hAnsi="宋体" w:cs="宋体"/>
                <w:sz w:val="16"/>
                <w:szCs w:val="16"/>
              </w:rPr>
              <w:t>2</w:t>
            </w:r>
            <w:r>
              <w:rPr>
                <w:rFonts w:ascii="宋体" w:hAnsi="宋体" w:cs="宋体"/>
                <w:sz w:val="16"/>
                <w:szCs w:val="16"/>
              </w:rPr>
              <w:t>66.86</w:t>
            </w:r>
          </w:p>
        </w:tc>
        <w:tc>
          <w:tcPr>
            <w:tcW w:w="1068" w:type="dxa"/>
            <w:tcBorders>
              <w:top w:val="nil"/>
              <w:left w:val="nil"/>
              <w:bottom w:val="single" w:color="auto" w:sz="4" w:space="0"/>
              <w:right w:val="single" w:color="auto" w:sz="4" w:space="0"/>
            </w:tcBorders>
            <w:shd w:val="clear" w:color="auto" w:fill="auto"/>
            <w:vAlign w:val="center"/>
          </w:tcPr>
          <w:p w14:paraId="6494B6BA">
            <w:pPr>
              <w:widowControl/>
              <w:spacing w:line="360" w:lineRule="auto"/>
              <w:jc w:val="center"/>
              <w:rPr>
                <w:rFonts w:ascii="宋体" w:hAnsi="宋体" w:cs="宋体"/>
                <w:sz w:val="16"/>
                <w:szCs w:val="16"/>
              </w:rPr>
            </w:pPr>
            <w:r>
              <w:rPr>
                <w:rFonts w:hint="eastAsia" w:ascii="宋体" w:hAnsi="宋体" w:cs="宋体"/>
                <w:sz w:val="16"/>
                <w:szCs w:val="16"/>
              </w:rPr>
              <w:t>2</w:t>
            </w:r>
            <w:r>
              <w:rPr>
                <w:rFonts w:ascii="宋体" w:hAnsi="宋体" w:cs="宋体"/>
                <w:sz w:val="16"/>
                <w:szCs w:val="16"/>
              </w:rPr>
              <w:t>66.86</w:t>
            </w:r>
          </w:p>
        </w:tc>
        <w:tc>
          <w:tcPr>
            <w:tcW w:w="826" w:type="dxa"/>
            <w:tcBorders>
              <w:top w:val="nil"/>
              <w:left w:val="nil"/>
              <w:bottom w:val="single" w:color="auto" w:sz="4" w:space="0"/>
              <w:right w:val="single" w:color="auto" w:sz="4" w:space="0"/>
            </w:tcBorders>
            <w:shd w:val="clear" w:color="auto" w:fill="auto"/>
            <w:vAlign w:val="center"/>
          </w:tcPr>
          <w:p w14:paraId="0AAB22BC">
            <w:pPr>
              <w:widowControl/>
              <w:spacing w:line="360" w:lineRule="auto"/>
              <w:jc w:val="center"/>
              <w:rPr>
                <w:rFonts w:ascii="宋体" w:hAnsi="宋体" w:cs="宋体"/>
                <w:sz w:val="16"/>
                <w:szCs w:val="16"/>
              </w:rPr>
            </w:pPr>
            <w:r>
              <w:rPr>
                <w:rFonts w:hint="eastAsia" w:ascii="宋体" w:hAnsi="宋体" w:cs="宋体"/>
                <w:sz w:val="16"/>
                <w:szCs w:val="16"/>
              </w:rPr>
              <w:t>2</w:t>
            </w:r>
            <w:r>
              <w:rPr>
                <w:rFonts w:ascii="宋体" w:hAnsi="宋体" w:cs="宋体"/>
                <w:sz w:val="16"/>
                <w:szCs w:val="16"/>
              </w:rPr>
              <w:t>66.86</w:t>
            </w:r>
          </w:p>
        </w:tc>
        <w:tc>
          <w:tcPr>
            <w:tcW w:w="544" w:type="dxa"/>
            <w:tcBorders>
              <w:top w:val="nil"/>
              <w:left w:val="nil"/>
              <w:bottom w:val="single" w:color="auto" w:sz="4" w:space="0"/>
              <w:right w:val="single" w:color="auto" w:sz="4" w:space="0"/>
            </w:tcBorders>
            <w:shd w:val="clear" w:color="auto" w:fill="auto"/>
            <w:vAlign w:val="center"/>
          </w:tcPr>
          <w:p w14:paraId="2677CC1A">
            <w:pPr>
              <w:widowControl/>
              <w:spacing w:line="360" w:lineRule="auto"/>
              <w:jc w:val="center"/>
              <w:rPr>
                <w:rFonts w:ascii="宋体" w:hAnsi="宋体" w:cs="宋体"/>
                <w:sz w:val="16"/>
                <w:szCs w:val="16"/>
              </w:rPr>
            </w:pPr>
            <w:r>
              <w:rPr>
                <w:rFonts w:hint="eastAsia" w:ascii="宋体" w:hAnsi="宋体" w:cs="宋体"/>
                <w:sz w:val="16"/>
                <w:szCs w:val="16"/>
              </w:rPr>
              <w:t>1</w:t>
            </w:r>
            <w:r>
              <w:rPr>
                <w:rFonts w:ascii="宋体" w:hAnsi="宋体" w:cs="宋体"/>
                <w:sz w:val="16"/>
                <w:szCs w:val="16"/>
              </w:rPr>
              <w:t>0</w:t>
            </w:r>
          </w:p>
        </w:tc>
        <w:tc>
          <w:tcPr>
            <w:tcW w:w="825" w:type="dxa"/>
            <w:tcBorders>
              <w:top w:val="nil"/>
              <w:left w:val="nil"/>
              <w:bottom w:val="single" w:color="auto" w:sz="4" w:space="0"/>
              <w:right w:val="single" w:color="auto" w:sz="4" w:space="0"/>
            </w:tcBorders>
            <w:shd w:val="clear" w:color="auto" w:fill="auto"/>
            <w:vAlign w:val="center"/>
          </w:tcPr>
          <w:p w14:paraId="003292B7">
            <w:pPr>
              <w:widowControl/>
              <w:spacing w:line="360" w:lineRule="auto"/>
              <w:jc w:val="center"/>
              <w:rPr>
                <w:rFonts w:ascii="宋体" w:hAnsi="宋体" w:cs="宋体"/>
                <w:sz w:val="16"/>
                <w:szCs w:val="16"/>
              </w:rPr>
            </w:pPr>
            <w:r>
              <w:rPr>
                <w:rFonts w:hint="eastAsia" w:ascii="宋体" w:hAnsi="宋体" w:cs="宋体"/>
                <w:sz w:val="16"/>
                <w:szCs w:val="16"/>
              </w:rPr>
              <w:t>1</w:t>
            </w:r>
            <w:r>
              <w:rPr>
                <w:rFonts w:ascii="宋体" w:hAnsi="宋体" w:cs="宋体"/>
                <w:sz w:val="16"/>
                <w:szCs w:val="16"/>
              </w:rPr>
              <w:t>00%</w:t>
            </w:r>
          </w:p>
        </w:tc>
        <w:tc>
          <w:tcPr>
            <w:tcW w:w="530" w:type="dxa"/>
            <w:tcBorders>
              <w:top w:val="nil"/>
              <w:left w:val="nil"/>
              <w:bottom w:val="single" w:color="auto" w:sz="4" w:space="0"/>
              <w:right w:val="single" w:color="auto" w:sz="4" w:space="0"/>
            </w:tcBorders>
            <w:shd w:val="clear" w:color="auto" w:fill="auto"/>
            <w:vAlign w:val="center"/>
          </w:tcPr>
          <w:p w14:paraId="40509DE2">
            <w:pPr>
              <w:widowControl/>
              <w:spacing w:line="360" w:lineRule="auto"/>
              <w:jc w:val="center"/>
              <w:rPr>
                <w:rFonts w:ascii="宋体" w:hAnsi="宋体" w:cs="宋体"/>
                <w:sz w:val="16"/>
                <w:szCs w:val="16"/>
              </w:rPr>
            </w:pPr>
          </w:p>
        </w:tc>
        <w:tc>
          <w:tcPr>
            <w:tcW w:w="463" w:type="dxa"/>
            <w:tcBorders>
              <w:top w:val="nil"/>
              <w:left w:val="nil"/>
              <w:bottom w:val="single" w:color="auto" w:sz="4" w:space="0"/>
              <w:right w:val="single" w:color="auto" w:sz="4" w:space="0"/>
            </w:tcBorders>
            <w:shd w:val="clear" w:color="auto" w:fill="auto"/>
            <w:vAlign w:val="center"/>
          </w:tcPr>
          <w:p w14:paraId="7382818E">
            <w:pPr>
              <w:widowControl/>
              <w:spacing w:line="360" w:lineRule="auto"/>
              <w:jc w:val="center"/>
              <w:rPr>
                <w:rFonts w:ascii="宋体" w:hAnsi="宋体" w:cs="宋体"/>
                <w:sz w:val="16"/>
                <w:szCs w:val="16"/>
              </w:rPr>
            </w:pPr>
          </w:p>
        </w:tc>
      </w:tr>
      <w:tr w14:paraId="1BE13CB5">
        <w:tblPrEx>
          <w:tblCellMar>
            <w:top w:w="0" w:type="dxa"/>
            <w:left w:w="108" w:type="dxa"/>
            <w:bottom w:w="0" w:type="dxa"/>
            <w:right w:w="108" w:type="dxa"/>
          </w:tblCellMar>
        </w:tblPrEx>
        <w:trPr>
          <w:trHeight w:val="331"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7289664C">
            <w:pPr>
              <w:widowControl/>
              <w:spacing w:line="360" w:lineRule="auto"/>
              <w:rPr>
                <w:rFonts w:ascii="宋体" w:hAnsi="宋体" w:cs="宋体"/>
                <w:sz w:val="16"/>
                <w:szCs w:val="16"/>
              </w:rPr>
            </w:pPr>
          </w:p>
        </w:tc>
        <w:tc>
          <w:tcPr>
            <w:tcW w:w="885" w:type="dxa"/>
            <w:tcBorders>
              <w:top w:val="nil"/>
              <w:left w:val="nil"/>
              <w:bottom w:val="single" w:color="auto" w:sz="4" w:space="0"/>
              <w:right w:val="single" w:color="auto" w:sz="4" w:space="0"/>
            </w:tcBorders>
            <w:shd w:val="clear" w:color="auto" w:fill="auto"/>
            <w:vAlign w:val="center"/>
          </w:tcPr>
          <w:p w14:paraId="0792600B">
            <w:pPr>
              <w:widowControl/>
              <w:spacing w:line="360" w:lineRule="auto"/>
              <w:jc w:val="center"/>
              <w:rPr>
                <w:rFonts w:ascii="宋体" w:hAnsi="宋体" w:cs="宋体"/>
                <w:sz w:val="16"/>
                <w:szCs w:val="16"/>
              </w:rPr>
            </w:pPr>
            <w:r>
              <w:rPr>
                <w:rFonts w:hint="eastAsia" w:ascii="宋体" w:hAnsi="宋体" w:cs="宋体"/>
                <w:sz w:val="16"/>
                <w:szCs w:val="16"/>
              </w:rPr>
              <w:t>任务5　</w:t>
            </w:r>
          </w:p>
        </w:tc>
        <w:tc>
          <w:tcPr>
            <w:tcW w:w="2280" w:type="dxa"/>
            <w:gridSpan w:val="2"/>
            <w:tcBorders>
              <w:top w:val="single" w:color="auto" w:sz="4" w:space="0"/>
              <w:left w:val="nil"/>
              <w:bottom w:val="single" w:color="auto" w:sz="4" w:space="0"/>
              <w:right w:val="single" w:color="auto" w:sz="4" w:space="0"/>
            </w:tcBorders>
            <w:shd w:val="clear" w:color="auto" w:fill="auto"/>
            <w:vAlign w:val="center"/>
          </w:tcPr>
          <w:p w14:paraId="6C1C5C4D">
            <w:pPr>
              <w:widowControl/>
              <w:spacing w:line="360" w:lineRule="auto"/>
              <w:jc w:val="center"/>
              <w:rPr>
                <w:rFonts w:ascii="宋体" w:hAnsi="宋体" w:cs="宋体"/>
                <w:sz w:val="16"/>
                <w:szCs w:val="16"/>
              </w:rPr>
            </w:pPr>
            <w:r>
              <w:rPr>
                <w:rFonts w:hint="eastAsia" w:ascii="宋体" w:hAnsi="宋体" w:cs="宋体"/>
                <w:sz w:val="16"/>
                <w:szCs w:val="16"/>
              </w:rPr>
              <w:t>　</w:t>
            </w:r>
          </w:p>
        </w:tc>
        <w:tc>
          <w:tcPr>
            <w:tcW w:w="720" w:type="dxa"/>
            <w:tcBorders>
              <w:top w:val="nil"/>
              <w:left w:val="nil"/>
              <w:bottom w:val="single" w:color="auto" w:sz="4" w:space="0"/>
              <w:right w:val="single" w:color="auto" w:sz="4" w:space="0"/>
            </w:tcBorders>
            <w:shd w:val="clear" w:color="auto" w:fill="auto"/>
            <w:vAlign w:val="center"/>
          </w:tcPr>
          <w:p w14:paraId="5222714A">
            <w:pPr>
              <w:widowControl/>
              <w:spacing w:line="360" w:lineRule="auto"/>
              <w:jc w:val="center"/>
              <w:rPr>
                <w:rFonts w:ascii="宋体" w:hAnsi="宋体" w:cs="宋体"/>
                <w:sz w:val="16"/>
                <w:szCs w:val="16"/>
              </w:rPr>
            </w:pPr>
            <w:r>
              <w:rPr>
                <w:rFonts w:hint="eastAsia" w:ascii="宋体" w:hAnsi="宋体" w:cs="宋体"/>
                <w:sz w:val="16"/>
                <w:szCs w:val="16"/>
              </w:rPr>
              <w:t>　</w:t>
            </w:r>
          </w:p>
        </w:tc>
        <w:tc>
          <w:tcPr>
            <w:tcW w:w="1073" w:type="dxa"/>
            <w:tcBorders>
              <w:top w:val="nil"/>
              <w:left w:val="nil"/>
              <w:bottom w:val="single" w:color="auto" w:sz="4" w:space="0"/>
              <w:right w:val="single" w:color="auto" w:sz="4" w:space="0"/>
            </w:tcBorders>
            <w:shd w:val="clear" w:color="auto" w:fill="auto"/>
            <w:vAlign w:val="center"/>
          </w:tcPr>
          <w:p w14:paraId="0BA7E238">
            <w:pPr>
              <w:widowControl/>
              <w:spacing w:line="360" w:lineRule="auto"/>
              <w:rPr>
                <w:rFonts w:ascii="宋体" w:hAnsi="宋体" w:cs="宋体"/>
                <w:sz w:val="16"/>
                <w:szCs w:val="16"/>
              </w:rPr>
            </w:pPr>
            <w:r>
              <w:rPr>
                <w:rFonts w:hint="eastAsia" w:ascii="宋体" w:hAnsi="宋体" w:cs="宋体"/>
                <w:sz w:val="16"/>
                <w:szCs w:val="16"/>
              </w:rPr>
              <w:t>　</w:t>
            </w:r>
          </w:p>
        </w:tc>
        <w:tc>
          <w:tcPr>
            <w:tcW w:w="1068" w:type="dxa"/>
            <w:tcBorders>
              <w:top w:val="nil"/>
              <w:left w:val="nil"/>
              <w:bottom w:val="single" w:color="auto" w:sz="4" w:space="0"/>
              <w:right w:val="single" w:color="auto" w:sz="4" w:space="0"/>
            </w:tcBorders>
            <w:shd w:val="clear" w:color="auto" w:fill="auto"/>
            <w:vAlign w:val="center"/>
          </w:tcPr>
          <w:p w14:paraId="693E28C8">
            <w:pPr>
              <w:widowControl/>
              <w:spacing w:line="360" w:lineRule="auto"/>
              <w:rPr>
                <w:rFonts w:hint="eastAsia" w:ascii="宋体" w:hAnsi="宋体" w:cs="宋体"/>
                <w:sz w:val="16"/>
                <w:szCs w:val="16"/>
              </w:rPr>
            </w:pPr>
          </w:p>
        </w:tc>
        <w:tc>
          <w:tcPr>
            <w:tcW w:w="826" w:type="dxa"/>
            <w:tcBorders>
              <w:top w:val="nil"/>
              <w:left w:val="nil"/>
              <w:bottom w:val="single" w:color="auto" w:sz="4" w:space="0"/>
              <w:right w:val="single" w:color="auto" w:sz="4" w:space="0"/>
            </w:tcBorders>
            <w:shd w:val="clear" w:color="auto" w:fill="auto"/>
            <w:vAlign w:val="center"/>
          </w:tcPr>
          <w:p w14:paraId="2189E9F1">
            <w:pPr>
              <w:widowControl/>
              <w:spacing w:line="360" w:lineRule="auto"/>
              <w:rPr>
                <w:rFonts w:ascii="宋体" w:hAnsi="宋体" w:cs="宋体"/>
                <w:sz w:val="16"/>
                <w:szCs w:val="16"/>
              </w:rPr>
            </w:pPr>
            <w:r>
              <w:rPr>
                <w:rFonts w:hint="eastAsia" w:ascii="宋体" w:hAnsi="宋体" w:cs="宋体"/>
                <w:sz w:val="16"/>
                <w:szCs w:val="16"/>
              </w:rPr>
              <w:t>　</w:t>
            </w:r>
          </w:p>
        </w:tc>
        <w:tc>
          <w:tcPr>
            <w:tcW w:w="544" w:type="dxa"/>
            <w:tcBorders>
              <w:top w:val="nil"/>
              <w:left w:val="nil"/>
              <w:bottom w:val="single" w:color="auto" w:sz="4" w:space="0"/>
              <w:right w:val="single" w:color="auto" w:sz="4" w:space="0"/>
            </w:tcBorders>
            <w:shd w:val="clear" w:color="auto" w:fill="auto"/>
            <w:vAlign w:val="center"/>
          </w:tcPr>
          <w:p w14:paraId="6740EEAD">
            <w:pPr>
              <w:widowControl/>
              <w:spacing w:line="360" w:lineRule="auto"/>
              <w:rPr>
                <w:rFonts w:ascii="宋体" w:hAnsi="宋体" w:cs="宋体"/>
                <w:sz w:val="16"/>
                <w:szCs w:val="16"/>
              </w:rPr>
            </w:pPr>
            <w:r>
              <w:rPr>
                <w:rFonts w:hint="eastAsia" w:ascii="宋体" w:hAnsi="宋体" w:cs="宋体"/>
                <w:sz w:val="16"/>
                <w:szCs w:val="16"/>
              </w:rPr>
              <w:t>　</w:t>
            </w:r>
          </w:p>
        </w:tc>
        <w:tc>
          <w:tcPr>
            <w:tcW w:w="825" w:type="dxa"/>
            <w:tcBorders>
              <w:top w:val="nil"/>
              <w:left w:val="nil"/>
              <w:bottom w:val="single" w:color="auto" w:sz="4" w:space="0"/>
              <w:right w:val="single" w:color="auto" w:sz="4" w:space="0"/>
            </w:tcBorders>
            <w:shd w:val="clear" w:color="auto" w:fill="auto"/>
            <w:vAlign w:val="center"/>
          </w:tcPr>
          <w:p w14:paraId="78D90545">
            <w:pPr>
              <w:widowControl/>
              <w:spacing w:line="360" w:lineRule="auto"/>
              <w:rPr>
                <w:rFonts w:ascii="宋体" w:hAnsi="宋体" w:cs="宋体"/>
                <w:sz w:val="16"/>
                <w:szCs w:val="16"/>
              </w:rPr>
            </w:pPr>
            <w:r>
              <w:rPr>
                <w:rFonts w:hint="eastAsia" w:ascii="宋体" w:hAnsi="宋体" w:cs="宋体"/>
                <w:sz w:val="16"/>
                <w:szCs w:val="16"/>
              </w:rPr>
              <w:t>　</w:t>
            </w:r>
          </w:p>
        </w:tc>
        <w:tc>
          <w:tcPr>
            <w:tcW w:w="530" w:type="dxa"/>
            <w:tcBorders>
              <w:top w:val="nil"/>
              <w:left w:val="nil"/>
              <w:bottom w:val="single" w:color="auto" w:sz="4" w:space="0"/>
              <w:right w:val="single" w:color="auto" w:sz="4" w:space="0"/>
            </w:tcBorders>
            <w:shd w:val="clear" w:color="auto" w:fill="auto"/>
            <w:vAlign w:val="center"/>
          </w:tcPr>
          <w:p w14:paraId="371EB6FA">
            <w:pPr>
              <w:widowControl/>
              <w:spacing w:line="360" w:lineRule="auto"/>
              <w:jc w:val="center"/>
              <w:rPr>
                <w:rFonts w:ascii="宋体" w:hAnsi="宋体" w:cs="宋体"/>
                <w:sz w:val="16"/>
                <w:szCs w:val="16"/>
              </w:rPr>
            </w:pPr>
          </w:p>
        </w:tc>
        <w:tc>
          <w:tcPr>
            <w:tcW w:w="463" w:type="dxa"/>
            <w:tcBorders>
              <w:top w:val="nil"/>
              <w:left w:val="nil"/>
              <w:bottom w:val="single" w:color="auto" w:sz="4" w:space="0"/>
              <w:right w:val="single" w:color="auto" w:sz="4" w:space="0"/>
            </w:tcBorders>
            <w:shd w:val="clear" w:color="auto" w:fill="auto"/>
            <w:vAlign w:val="center"/>
          </w:tcPr>
          <w:p w14:paraId="18903667">
            <w:pPr>
              <w:widowControl/>
              <w:spacing w:line="360" w:lineRule="auto"/>
              <w:jc w:val="center"/>
              <w:rPr>
                <w:rFonts w:ascii="宋体" w:hAnsi="宋体" w:cs="宋体"/>
                <w:sz w:val="16"/>
                <w:szCs w:val="16"/>
              </w:rPr>
            </w:pPr>
            <w:r>
              <w:rPr>
                <w:rFonts w:hint="eastAsia" w:ascii="宋体" w:hAnsi="宋体" w:cs="宋体"/>
                <w:sz w:val="16"/>
                <w:szCs w:val="16"/>
              </w:rPr>
              <w:t>　</w:t>
            </w:r>
          </w:p>
        </w:tc>
      </w:tr>
      <w:tr w14:paraId="6D6F9F7D">
        <w:tblPrEx>
          <w:tblCellMar>
            <w:top w:w="0" w:type="dxa"/>
            <w:left w:w="108" w:type="dxa"/>
            <w:bottom w:w="0" w:type="dxa"/>
            <w:right w:w="108" w:type="dxa"/>
          </w:tblCellMar>
        </w:tblPrEx>
        <w:trPr>
          <w:trHeight w:val="430"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0A01AFB7">
            <w:pPr>
              <w:widowControl/>
              <w:spacing w:line="360" w:lineRule="auto"/>
              <w:rPr>
                <w:rFonts w:ascii="宋体" w:hAnsi="宋体" w:cs="宋体"/>
                <w:sz w:val="16"/>
                <w:szCs w:val="16"/>
              </w:rPr>
            </w:pPr>
          </w:p>
        </w:tc>
        <w:tc>
          <w:tcPr>
            <w:tcW w:w="3165" w:type="dxa"/>
            <w:gridSpan w:val="3"/>
            <w:tcBorders>
              <w:top w:val="single" w:color="auto" w:sz="4" w:space="0"/>
              <w:left w:val="nil"/>
              <w:bottom w:val="single" w:color="auto" w:sz="4" w:space="0"/>
              <w:right w:val="single" w:color="auto" w:sz="4" w:space="0"/>
            </w:tcBorders>
            <w:shd w:val="clear" w:color="auto" w:fill="auto"/>
            <w:vAlign w:val="center"/>
          </w:tcPr>
          <w:p w14:paraId="49A248E0">
            <w:pPr>
              <w:widowControl/>
              <w:spacing w:line="360" w:lineRule="auto"/>
              <w:jc w:val="center"/>
              <w:rPr>
                <w:rFonts w:ascii="宋体" w:hAnsi="宋体" w:cs="宋体"/>
                <w:sz w:val="16"/>
                <w:szCs w:val="16"/>
              </w:rPr>
            </w:pPr>
            <w:r>
              <w:rPr>
                <w:rFonts w:hint="eastAsia" w:ascii="宋体" w:hAnsi="宋体" w:cs="宋体"/>
                <w:sz w:val="16"/>
                <w:szCs w:val="16"/>
              </w:rPr>
              <w:t>金额合计</w:t>
            </w:r>
          </w:p>
        </w:tc>
        <w:tc>
          <w:tcPr>
            <w:tcW w:w="720" w:type="dxa"/>
            <w:tcBorders>
              <w:top w:val="nil"/>
              <w:left w:val="nil"/>
              <w:bottom w:val="single" w:color="auto" w:sz="4" w:space="0"/>
              <w:right w:val="single" w:color="auto" w:sz="4" w:space="0"/>
            </w:tcBorders>
            <w:shd w:val="clear" w:color="auto" w:fill="auto"/>
            <w:vAlign w:val="center"/>
          </w:tcPr>
          <w:p w14:paraId="2212DBFA">
            <w:pPr>
              <w:widowControl/>
              <w:spacing w:line="360" w:lineRule="auto"/>
              <w:rPr>
                <w:rFonts w:ascii="宋体" w:hAnsi="宋体" w:cs="宋体"/>
                <w:sz w:val="16"/>
                <w:szCs w:val="16"/>
              </w:rPr>
            </w:pPr>
            <w:r>
              <w:rPr>
                <w:rFonts w:ascii="宋体" w:hAnsi="宋体" w:cs="宋体"/>
                <w:sz w:val="16"/>
                <w:szCs w:val="16"/>
              </w:rPr>
              <w:t>359.06</w:t>
            </w:r>
            <w:r>
              <w:rPr>
                <w:rFonts w:hint="eastAsia" w:ascii="宋体" w:hAnsi="宋体" w:cs="宋体"/>
                <w:sz w:val="16"/>
                <w:szCs w:val="16"/>
              </w:rPr>
              <w:t>　</w:t>
            </w:r>
          </w:p>
        </w:tc>
        <w:tc>
          <w:tcPr>
            <w:tcW w:w="1073" w:type="dxa"/>
            <w:tcBorders>
              <w:top w:val="nil"/>
              <w:left w:val="nil"/>
              <w:bottom w:val="single" w:color="auto" w:sz="4" w:space="0"/>
              <w:right w:val="single" w:color="auto" w:sz="4" w:space="0"/>
            </w:tcBorders>
            <w:shd w:val="clear" w:color="auto" w:fill="auto"/>
            <w:vAlign w:val="center"/>
          </w:tcPr>
          <w:p w14:paraId="2518733C">
            <w:pPr>
              <w:widowControl/>
              <w:spacing w:line="360" w:lineRule="auto"/>
              <w:rPr>
                <w:rFonts w:ascii="宋体" w:hAnsi="宋体" w:cs="宋体"/>
                <w:sz w:val="16"/>
                <w:szCs w:val="16"/>
              </w:rPr>
            </w:pPr>
            <w:r>
              <w:rPr>
                <w:rFonts w:ascii="宋体" w:hAnsi="宋体" w:cs="宋体"/>
                <w:sz w:val="16"/>
                <w:szCs w:val="16"/>
              </w:rPr>
              <w:t>359.06</w:t>
            </w:r>
          </w:p>
        </w:tc>
        <w:tc>
          <w:tcPr>
            <w:tcW w:w="1068" w:type="dxa"/>
            <w:tcBorders>
              <w:top w:val="nil"/>
              <w:left w:val="nil"/>
              <w:bottom w:val="single" w:color="auto" w:sz="4" w:space="0"/>
              <w:right w:val="single" w:color="auto" w:sz="4" w:space="0"/>
            </w:tcBorders>
            <w:shd w:val="clear" w:color="auto" w:fill="auto"/>
            <w:vAlign w:val="center"/>
          </w:tcPr>
          <w:p w14:paraId="59F964A9">
            <w:pPr>
              <w:widowControl/>
              <w:spacing w:line="360" w:lineRule="auto"/>
              <w:jc w:val="center"/>
              <w:rPr>
                <w:rFonts w:ascii="宋体" w:hAnsi="宋体" w:cs="宋体"/>
                <w:sz w:val="16"/>
                <w:szCs w:val="16"/>
              </w:rPr>
            </w:pPr>
            <w:r>
              <w:rPr>
                <w:rFonts w:ascii="宋体" w:hAnsi="宋体" w:cs="宋体"/>
                <w:sz w:val="16"/>
                <w:szCs w:val="16"/>
              </w:rPr>
              <w:t>359.06</w:t>
            </w:r>
          </w:p>
        </w:tc>
        <w:tc>
          <w:tcPr>
            <w:tcW w:w="826" w:type="dxa"/>
            <w:tcBorders>
              <w:top w:val="nil"/>
              <w:left w:val="nil"/>
              <w:bottom w:val="single" w:color="auto" w:sz="4" w:space="0"/>
              <w:right w:val="single" w:color="auto" w:sz="4" w:space="0"/>
            </w:tcBorders>
            <w:shd w:val="clear" w:color="auto" w:fill="auto"/>
            <w:vAlign w:val="center"/>
          </w:tcPr>
          <w:p w14:paraId="53C7FA90">
            <w:pPr>
              <w:widowControl/>
              <w:spacing w:line="360" w:lineRule="auto"/>
              <w:jc w:val="center"/>
              <w:rPr>
                <w:rFonts w:ascii="宋体" w:hAnsi="宋体" w:cs="宋体"/>
                <w:sz w:val="16"/>
                <w:szCs w:val="16"/>
              </w:rPr>
            </w:pPr>
            <w:r>
              <w:rPr>
                <w:rFonts w:ascii="宋体" w:hAnsi="宋体" w:cs="宋体"/>
                <w:sz w:val="16"/>
                <w:szCs w:val="16"/>
              </w:rPr>
              <w:t>359.06</w:t>
            </w:r>
          </w:p>
        </w:tc>
        <w:tc>
          <w:tcPr>
            <w:tcW w:w="544" w:type="dxa"/>
            <w:tcBorders>
              <w:top w:val="nil"/>
              <w:left w:val="nil"/>
              <w:bottom w:val="single" w:color="auto" w:sz="4" w:space="0"/>
              <w:right w:val="single" w:color="auto" w:sz="4" w:space="0"/>
            </w:tcBorders>
            <w:shd w:val="clear" w:color="auto" w:fill="auto"/>
            <w:vAlign w:val="center"/>
          </w:tcPr>
          <w:p w14:paraId="72DA0F0A">
            <w:pPr>
              <w:widowControl/>
              <w:spacing w:line="360" w:lineRule="auto"/>
              <w:jc w:val="center"/>
              <w:rPr>
                <w:rFonts w:ascii="宋体" w:hAnsi="宋体" w:cs="宋体"/>
                <w:sz w:val="16"/>
                <w:szCs w:val="16"/>
              </w:rPr>
            </w:pPr>
            <w:r>
              <w:rPr>
                <w:rFonts w:hint="eastAsia" w:ascii="宋体" w:hAnsi="宋体" w:cs="宋体"/>
                <w:sz w:val="16"/>
                <w:szCs w:val="16"/>
              </w:rPr>
              <w:t>10</w:t>
            </w:r>
          </w:p>
        </w:tc>
        <w:tc>
          <w:tcPr>
            <w:tcW w:w="825" w:type="dxa"/>
            <w:tcBorders>
              <w:top w:val="nil"/>
              <w:left w:val="nil"/>
              <w:bottom w:val="single" w:color="auto" w:sz="4" w:space="0"/>
              <w:right w:val="single" w:color="auto" w:sz="4" w:space="0"/>
            </w:tcBorders>
            <w:shd w:val="clear" w:color="auto" w:fill="auto"/>
            <w:vAlign w:val="center"/>
          </w:tcPr>
          <w:p w14:paraId="5104BFE4">
            <w:pPr>
              <w:widowControl/>
              <w:spacing w:line="360" w:lineRule="auto"/>
              <w:ind w:firstLine="160" w:firstLineChars="100"/>
              <w:rPr>
                <w:rFonts w:ascii="宋体" w:hAnsi="宋体" w:cs="宋体"/>
                <w:sz w:val="16"/>
                <w:szCs w:val="16"/>
              </w:rPr>
            </w:pPr>
            <w:r>
              <w:rPr>
                <w:rFonts w:ascii="宋体" w:hAnsi="宋体" w:cs="宋体"/>
                <w:sz w:val="16"/>
                <w:szCs w:val="16"/>
              </w:rPr>
              <w:t>100%</w:t>
            </w:r>
          </w:p>
        </w:tc>
        <w:tc>
          <w:tcPr>
            <w:tcW w:w="530" w:type="dxa"/>
            <w:tcBorders>
              <w:top w:val="nil"/>
              <w:left w:val="nil"/>
              <w:bottom w:val="single" w:color="auto" w:sz="4" w:space="0"/>
              <w:right w:val="single" w:color="auto" w:sz="4" w:space="0"/>
            </w:tcBorders>
            <w:shd w:val="clear" w:color="auto" w:fill="auto"/>
            <w:vAlign w:val="center"/>
          </w:tcPr>
          <w:p w14:paraId="37342562">
            <w:pPr>
              <w:widowControl/>
              <w:spacing w:line="360" w:lineRule="auto"/>
              <w:jc w:val="center"/>
              <w:rPr>
                <w:rFonts w:ascii="宋体" w:hAnsi="宋体" w:cs="宋体"/>
                <w:sz w:val="16"/>
                <w:szCs w:val="16"/>
              </w:rPr>
            </w:pPr>
          </w:p>
        </w:tc>
        <w:tc>
          <w:tcPr>
            <w:tcW w:w="463" w:type="dxa"/>
            <w:tcBorders>
              <w:top w:val="nil"/>
              <w:left w:val="nil"/>
              <w:bottom w:val="single" w:color="auto" w:sz="4" w:space="0"/>
              <w:right w:val="single" w:color="auto" w:sz="4" w:space="0"/>
            </w:tcBorders>
            <w:shd w:val="clear" w:color="auto" w:fill="auto"/>
            <w:vAlign w:val="center"/>
          </w:tcPr>
          <w:p w14:paraId="7C8172E4">
            <w:pPr>
              <w:widowControl/>
              <w:spacing w:line="360" w:lineRule="auto"/>
              <w:jc w:val="center"/>
              <w:rPr>
                <w:rFonts w:ascii="宋体" w:hAnsi="宋体" w:cs="宋体"/>
                <w:sz w:val="16"/>
                <w:szCs w:val="16"/>
              </w:rPr>
            </w:pPr>
            <w:r>
              <w:rPr>
                <w:rFonts w:hint="eastAsia" w:ascii="宋体" w:hAnsi="宋体" w:cs="宋体"/>
                <w:sz w:val="16"/>
                <w:szCs w:val="16"/>
              </w:rPr>
              <w:t>　</w:t>
            </w:r>
          </w:p>
        </w:tc>
      </w:tr>
      <w:tr w14:paraId="789EE245">
        <w:tblPrEx>
          <w:tblCellMar>
            <w:top w:w="0" w:type="dxa"/>
            <w:left w:w="108" w:type="dxa"/>
            <w:bottom w:w="0" w:type="dxa"/>
            <w:right w:w="108" w:type="dxa"/>
          </w:tblCellMar>
        </w:tblPrEx>
        <w:trPr>
          <w:trHeight w:val="331" w:hRule="atLeast"/>
          <w:jc w:val="center"/>
        </w:trPr>
        <w:tc>
          <w:tcPr>
            <w:tcW w:w="685" w:type="dxa"/>
            <w:vMerge w:val="restart"/>
            <w:tcBorders>
              <w:top w:val="nil"/>
              <w:left w:val="single" w:color="auto" w:sz="4" w:space="0"/>
              <w:bottom w:val="single" w:color="auto" w:sz="4" w:space="0"/>
              <w:right w:val="single" w:color="auto" w:sz="4" w:space="0"/>
            </w:tcBorders>
            <w:shd w:val="clear" w:color="auto" w:fill="auto"/>
            <w:vAlign w:val="center"/>
          </w:tcPr>
          <w:p w14:paraId="2474AFF2">
            <w:pPr>
              <w:widowControl/>
              <w:spacing w:line="360" w:lineRule="auto"/>
              <w:jc w:val="center"/>
              <w:rPr>
                <w:rFonts w:ascii="宋体" w:hAnsi="宋体" w:cs="宋体"/>
                <w:sz w:val="16"/>
                <w:szCs w:val="16"/>
              </w:rPr>
            </w:pPr>
            <w:r>
              <w:rPr>
                <w:rFonts w:hint="eastAsia" w:ascii="宋体" w:hAnsi="宋体" w:cs="宋体"/>
                <w:sz w:val="16"/>
                <w:szCs w:val="16"/>
              </w:rPr>
              <w:t>年度</w:t>
            </w:r>
            <w:r>
              <w:rPr>
                <w:rFonts w:hint="eastAsia" w:ascii="宋体" w:hAnsi="宋体" w:cs="宋体"/>
                <w:sz w:val="16"/>
                <w:szCs w:val="16"/>
              </w:rPr>
              <w:br w:type="textWrapping"/>
            </w:r>
            <w:r>
              <w:rPr>
                <w:rFonts w:hint="eastAsia" w:ascii="宋体" w:hAnsi="宋体" w:cs="宋体"/>
                <w:sz w:val="16"/>
                <w:szCs w:val="16"/>
              </w:rPr>
              <w:t>总体</w:t>
            </w:r>
            <w:r>
              <w:rPr>
                <w:rFonts w:hint="eastAsia" w:ascii="宋体" w:hAnsi="宋体" w:cs="宋体"/>
                <w:sz w:val="16"/>
                <w:szCs w:val="16"/>
              </w:rPr>
              <w:br w:type="textWrapping"/>
            </w:r>
            <w:r>
              <w:rPr>
                <w:rFonts w:hint="eastAsia" w:ascii="宋体" w:hAnsi="宋体" w:cs="宋体"/>
                <w:sz w:val="16"/>
                <w:szCs w:val="16"/>
              </w:rPr>
              <w:t>目标</w:t>
            </w:r>
            <w:r>
              <w:rPr>
                <w:rFonts w:hint="eastAsia" w:ascii="宋体" w:hAnsi="宋体" w:cs="宋体"/>
                <w:sz w:val="16"/>
                <w:szCs w:val="16"/>
              </w:rPr>
              <w:br w:type="textWrapping"/>
            </w:r>
            <w:r>
              <w:rPr>
                <w:rFonts w:hint="eastAsia" w:ascii="宋体" w:hAnsi="宋体" w:cs="宋体"/>
                <w:sz w:val="16"/>
                <w:szCs w:val="16"/>
              </w:rPr>
              <w:t>完成</w:t>
            </w:r>
            <w:r>
              <w:rPr>
                <w:rFonts w:hint="eastAsia" w:ascii="宋体" w:hAnsi="宋体" w:cs="宋体"/>
                <w:sz w:val="16"/>
                <w:szCs w:val="16"/>
              </w:rPr>
              <w:br w:type="textWrapping"/>
            </w:r>
            <w:r>
              <w:rPr>
                <w:rFonts w:hint="eastAsia" w:ascii="宋体" w:hAnsi="宋体" w:cs="宋体"/>
                <w:sz w:val="16"/>
                <w:szCs w:val="16"/>
              </w:rPr>
              <w:t>情况</w:t>
            </w:r>
          </w:p>
        </w:tc>
        <w:tc>
          <w:tcPr>
            <w:tcW w:w="4958" w:type="dxa"/>
            <w:gridSpan w:val="5"/>
            <w:tcBorders>
              <w:top w:val="single" w:color="auto" w:sz="4" w:space="0"/>
              <w:left w:val="nil"/>
              <w:bottom w:val="nil"/>
              <w:right w:val="single" w:color="000000" w:sz="4" w:space="0"/>
            </w:tcBorders>
            <w:shd w:val="clear" w:color="auto" w:fill="auto"/>
            <w:vAlign w:val="center"/>
          </w:tcPr>
          <w:p w14:paraId="2D29BA9C">
            <w:pPr>
              <w:widowControl/>
              <w:spacing w:line="360" w:lineRule="auto"/>
              <w:jc w:val="center"/>
              <w:rPr>
                <w:rFonts w:ascii="宋体" w:hAnsi="宋体" w:cs="宋体"/>
                <w:sz w:val="16"/>
                <w:szCs w:val="16"/>
              </w:rPr>
            </w:pPr>
            <w:r>
              <w:rPr>
                <w:rFonts w:hint="eastAsia" w:ascii="宋体" w:hAnsi="宋体" w:cs="宋体"/>
                <w:sz w:val="16"/>
                <w:szCs w:val="16"/>
              </w:rPr>
              <w:t>年初设定目标</w:t>
            </w:r>
          </w:p>
        </w:tc>
        <w:tc>
          <w:tcPr>
            <w:tcW w:w="3793" w:type="dxa"/>
            <w:gridSpan w:val="5"/>
            <w:tcBorders>
              <w:top w:val="single" w:color="auto" w:sz="4" w:space="0"/>
              <w:left w:val="nil"/>
              <w:bottom w:val="single" w:color="auto" w:sz="4" w:space="0"/>
              <w:right w:val="single" w:color="000000" w:sz="4" w:space="0"/>
            </w:tcBorders>
            <w:shd w:val="clear" w:color="auto" w:fill="auto"/>
            <w:vAlign w:val="center"/>
          </w:tcPr>
          <w:p w14:paraId="4CC0757D">
            <w:pPr>
              <w:widowControl/>
              <w:spacing w:line="360" w:lineRule="auto"/>
              <w:jc w:val="center"/>
              <w:rPr>
                <w:rFonts w:ascii="宋体" w:hAnsi="宋体" w:cs="宋体"/>
                <w:sz w:val="16"/>
                <w:szCs w:val="16"/>
              </w:rPr>
            </w:pPr>
            <w:r>
              <w:rPr>
                <w:rFonts w:hint="eastAsia" w:ascii="宋体" w:hAnsi="宋体" w:cs="宋体"/>
                <w:sz w:val="16"/>
                <w:szCs w:val="16"/>
              </w:rPr>
              <w:t>年度总体目标完成情况综述</w:t>
            </w:r>
          </w:p>
        </w:tc>
        <w:tc>
          <w:tcPr>
            <w:tcW w:w="463" w:type="dxa"/>
            <w:tcBorders>
              <w:top w:val="single" w:color="auto" w:sz="4" w:space="0"/>
              <w:left w:val="nil"/>
              <w:bottom w:val="single" w:color="auto" w:sz="4" w:space="0"/>
              <w:right w:val="single" w:color="000000" w:sz="4" w:space="0"/>
            </w:tcBorders>
            <w:shd w:val="clear" w:color="auto" w:fill="auto"/>
            <w:vAlign w:val="center"/>
          </w:tcPr>
          <w:p w14:paraId="4EB1C7FB">
            <w:pPr>
              <w:widowControl/>
              <w:spacing w:line="360" w:lineRule="auto"/>
              <w:jc w:val="center"/>
              <w:rPr>
                <w:rFonts w:ascii="宋体" w:hAnsi="宋体" w:cs="宋体"/>
                <w:sz w:val="16"/>
                <w:szCs w:val="16"/>
              </w:rPr>
            </w:pPr>
          </w:p>
        </w:tc>
      </w:tr>
      <w:tr w14:paraId="14E34CAD">
        <w:tblPrEx>
          <w:tblCellMar>
            <w:top w:w="0" w:type="dxa"/>
            <w:left w:w="108" w:type="dxa"/>
            <w:bottom w:w="0" w:type="dxa"/>
            <w:right w:w="108" w:type="dxa"/>
          </w:tblCellMar>
        </w:tblPrEx>
        <w:trPr>
          <w:trHeight w:val="850"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31E7BB49">
            <w:pPr>
              <w:widowControl/>
              <w:spacing w:line="360" w:lineRule="auto"/>
              <w:rPr>
                <w:rFonts w:ascii="宋体" w:hAnsi="宋体" w:cs="宋体"/>
                <w:sz w:val="16"/>
                <w:szCs w:val="16"/>
              </w:rPr>
            </w:pPr>
          </w:p>
        </w:tc>
        <w:tc>
          <w:tcPr>
            <w:tcW w:w="4958" w:type="dxa"/>
            <w:gridSpan w:val="5"/>
            <w:tcBorders>
              <w:top w:val="single" w:color="auto" w:sz="4" w:space="0"/>
              <w:left w:val="nil"/>
              <w:bottom w:val="single" w:color="auto" w:sz="4" w:space="0"/>
              <w:right w:val="single" w:color="000000" w:sz="4" w:space="0"/>
            </w:tcBorders>
            <w:shd w:val="clear" w:color="auto" w:fill="auto"/>
          </w:tcPr>
          <w:p w14:paraId="3EBA658D">
            <w:pPr>
              <w:widowControl/>
              <w:spacing w:line="360" w:lineRule="auto"/>
              <w:rPr>
                <w:rFonts w:ascii="宋体" w:hAnsi="宋体" w:cs="宋体"/>
                <w:sz w:val="16"/>
                <w:szCs w:val="16"/>
              </w:rPr>
            </w:pPr>
            <w:r>
              <w:rPr>
                <w:rFonts w:hint="eastAsia" w:ascii="宋体" w:hAnsi="宋体" w:cs="宋体"/>
                <w:sz w:val="16"/>
                <w:szCs w:val="16"/>
              </w:rPr>
              <w:t>目标1：达到社会长治久安，社会和谐稳定。</w:t>
            </w:r>
          </w:p>
          <w:p w14:paraId="07A349A5">
            <w:pPr>
              <w:widowControl/>
              <w:spacing w:line="360" w:lineRule="auto"/>
              <w:rPr>
                <w:rFonts w:ascii="宋体" w:hAnsi="宋体" w:cs="宋体"/>
                <w:sz w:val="16"/>
                <w:szCs w:val="16"/>
              </w:rPr>
            </w:pPr>
            <w:r>
              <w:rPr>
                <w:rFonts w:hint="eastAsia" w:ascii="宋体" w:hAnsi="宋体" w:cs="宋体"/>
                <w:sz w:val="16"/>
                <w:szCs w:val="16"/>
              </w:rPr>
              <w:t>目标2：解决生活困难问题，帮助度过生活难关。</w:t>
            </w:r>
          </w:p>
          <w:p w14:paraId="6857345A">
            <w:pPr>
              <w:widowControl/>
              <w:spacing w:line="360" w:lineRule="auto"/>
              <w:rPr>
                <w:rFonts w:ascii="宋体" w:hAnsi="宋体" w:cs="宋体"/>
                <w:sz w:val="16"/>
                <w:szCs w:val="16"/>
              </w:rPr>
            </w:pPr>
            <w:r>
              <w:rPr>
                <w:rFonts w:hint="eastAsia" w:ascii="宋体" w:hAnsi="宋体" w:cs="宋体"/>
                <w:sz w:val="16"/>
                <w:szCs w:val="16"/>
              </w:rPr>
              <w:t>目标3：保障网格员工资，发生污染事件及时上报，提高农村居民幸福指数。</w:t>
            </w:r>
          </w:p>
          <w:p w14:paraId="7277C690">
            <w:pPr>
              <w:widowControl/>
              <w:spacing w:line="360" w:lineRule="auto"/>
              <w:rPr>
                <w:rFonts w:ascii="宋体" w:hAnsi="宋体" w:cs="宋体"/>
                <w:sz w:val="16"/>
                <w:szCs w:val="16"/>
              </w:rPr>
            </w:pPr>
            <w:r>
              <w:rPr>
                <w:rFonts w:hint="eastAsia" w:ascii="宋体" w:hAnsi="宋体" w:cs="宋体"/>
                <w:sz w:val="16"/>
                <w:szCs w:val="16"/>
              </w:rPr>
              <w:t>目标</w:t>
            </w:r>
            <w:r>
              <w:rPr>
                <w:rFonts w:ascii="宋体" w:hAnsi="宋体" w:cs="宋体"/>
                <w:sz w:val="16"/>
                <w:szCs w:val="16"/>
              </w:rPr>
              <w:t>4</w:t>
            </w:r>
            <w:r>
              <w:rPr>
                <w:rFonts w:hint="eastAsia" w:ascii="宋体" w:hAnsi="宋体" w:cs="宋体"/>
                <w:sz w:val="16"/>
                <w:szCs w:val="16"/>
              </w:rPr>
              <w:t>：按时足额发放资金用于服务群众，改善村级办公条件及村庄面貌。</w:t>
            </w:r>
          </w:p>
          <w:p w14:paraId="772E9DBE">
            <w:pPr>
              <w:widowControl/>
              <w:spacing w:line="360" w:lineRule="auto"/>
              <w:rPr>
                <w:rFonts w:ascii="宋体" w:hAnsi="宋体" w:cs="宋体"/>
                <w:sz w:val="16"/>
                <w:szCs w:val="16"/>
              </w:rPr>
            </w:pPr>
          </w:p>
        </w:tc>
        <w:tc>
          <w:tcPr>
            <w:tcW w:w="3793" w:type="dxa"/>
            <w:gridSpan w:val="5"/>
            <w:tcBorders>
              <w:top w:val="single" w:color="auto" w:sz="4" w:space="0"/>
              <w:left w:val="nil"/>
              <w:bottom w:val="single" w:color="auto" w:sz="4" w:space="0"/>
              <w:right w:val="single" w:color="000000" w:sz="4" w:space="0"/>
            </w:tcBorders>
            <w:shd w:val="clear" w:color="auto" w:fill="auto"/>
          </w:tcPr>
          <w:p w14:paraId="322DBA89">
            <w:pPr>
              <w:widowControl/>
              <w:spacing w:line="360" w:lineRule="auto"/>
              <w:rPr>
                <w:rFonts w:ascii="仿宋" w:hAnsi="仿宋" w:eastAsia="仿宋" w:cs="仿宋"/>
                <w:color w:val="000000"/>
                <w:sz w:val="32"/>
                <w:szCs w:val="32"/>
              </w:rPr>
            </w:pPr>
            <w:r>
              <w:rPr>
                <w:rFonts w:hint="eastAsia" w:ascii="宋体" w:hAnsi="宋体" w:cs="宋体"/>
                <w:sz w:val="16"/>
                <w:szCs w:val="16"/>
              </w:rPr>
              <w:t>目标1完成情况：信访案件化解率达100%，将群众矛盾化解在基层。改善群众生活困难，充分保障我镇平安及社会和谐稳定。</w:t>
            </w:r>
          </w:p>
          <w:p w14:paraId="430FB259">
            <w:pPr>
              <w:widowControl/>
              <w:spacing w:line="360" w:lineRule="auto"/>
              <w:rPr>
                <w:rFonts w:ascii="宋体" w:hAnsi="宋体" w:cs="宋体"/>
                <w:sz w:val="16"/>
                <w:szCs w:val="16"/>
              </w:rPr>
            </w:pPr>
            <w:r>
              <w:rPr>
                <w:rFonts w:hint="eastAsia" w:ascii="宋体" w:hAnsi="宋体" w:cs="宋体"/>
                <w:sz w:val="16"/>
                <w:szCs w:val="16"/>
              </w:rPr>
              <w:t>目标2完成情况：对符合政策的农村特困人员发放生活补助，救助农村生活困难人员21人，补贴发放及时率100%，补贴人员生活水平保持稳定。</w:t>
            </w:r>
          </w:p>
          <w:p w14:paraId="23B099D8">
            <w:pPr>
              <w:widowControl/>
              <w:spacing w:line="360" w:lineRule="auto"/>
              <w:rPr>
                <w:rFonts w:ascii="宋体" w:hAnsi="宋体" w:cs="宋体"/>
                <w:sz w:val="16"/>
                <w:szCs w:val="16"/>
              </w:rPr>
            </w:pPr>
            <w:r>
              <w:rPr>
                <w:rFonts w:hint="eastAsia" w:ascii="宋体" w:hAnsi="宋体" w:cs="宋体"/>
                <w:sz w:val="16"/>
                <w:szCs w:val="16"/>
              </w:rPr>
              <w:t>目标3完成情况：发生污染事件及时上报，改善大气环境，提高人居幸福指数，受益群众满意度达95%以上。</w:t>
            </w:r>
          </w:p>
          <w:p w14:paraId="3B27EE98">
            <w:pPr>
              <w:widowControl/>
              <w:spacing w:line="360" w:lineRule="auto"/>
              <w:rPr>
                <w:rFonts w:ascii="宋体" w:hAnsi="宋体" w:cs="宋体"/>
                <w:sz w:val="16"/>
                <w:szCs w:val="16"/>
              </w:rPr>
            </w:pPr>
            <w:r>
              <w:rPr>
                <w:rFonts w:hint="eastAsia" w:ascii="宋体" w:hAnsi="宋体" w:cs="宋体"/>
                <w:sz w:val="16"/>
                <w:szCs w:val="16"/>
              </w:rPr>
              <w:t>目标</w:t>
            </w:r>
            <w:r>
              <w:rPr>
                <w:rFonts w:ascii="宋体" w:hAnsi="宋体" w:cs="宋体"/>
                <w:sz w:val="16"/>
                <w:szCs w:val="16"/>
              </w:rPr>
              <w:t>4</w:t>
            </w:r>
            <w:r>
              <w:rPr>
                <w:rFonts w:hint="eastAsia" w:ascii="宋体" w:hAnsi="宋体" w:cs="宋体"/>
                <w:sz w:val="16"/>
                <w:szCs w:val="16"/>
              </w:rPr>
              <w:t>完成情况：公共服务水平提升情况保证村委</w:t>
            </w:r>
            <w:r>
              <w:rPr>
                <w:rFonts w:hint="eastAsia" w:ascii="宋体" w:hAnsi="宋体" w:cs="宋体"/>
                <w:sz w:val="16"/>
                <w:szCs w:val="16"/>
                <w:lang w:val="en-US" w:eastAsia="zh-CN"/>
              </w:rPr>
              <w:t>员</w:t>
            </w:r>
            <w:r>
              <w:rPr>
                <w:rFonts w:hint="eastAsia" w:ascii="宋体" w:hAnsi="宋体" w:cs="宋体"/>
                <w:sz w:val="16"/>
                <w:szCs w:val="16"/>
              </w:rPr>
              <w:t>会日常工作运转；提升村委</w:t>
            </w:r>
            <w:r>
              <w:rPr>
                <w:rFonts w:hint="eastAsia" w:ascii="宋体" w:hAnsi="宋体" w:cs="宋体"/>
                <w:sz w:val="16"/>
                <w:szCs w:val="16"/>
                <w:lang w:val="en-US" w:eastAsia="zh-CN"/>
              </w:rPr>
              <w:t>员</w:t>
            </w:r>
            <w:r>
              <w:rPr>
                <w:rFonts w:hint="eastAsia" w:ascii="宋体" w:hAnsi="宋体" w:cs="宋体"/>
                <w:sz w:val="16"/>
                <w:szCs w:val="16"/>
              </w:rPr>
              <w:t>会为群众服务能力；全面推进村委</w:t>
            </w:r>
            <w:r>
              <w:rPr>
                <w:rFonts w:hint="eastAsia" w:ascii="宋体" w:hAnsi="宋体" w:cs="宋体"/>
                <w:sz w:val="16"/>
                <w:szCs w:val="16"/>
                <w:lang w:val="en-US" w:eastAsia="zh-CN"/>
              </w:rPr>
              <w:t>员</w:t>
            </w:r>
            <w:r>
              <w:rPr>
                <w:rFonts w:hint="eastAsia" w:ascii="宋体" w:hAnsi="宋体" w:cs="宋体"/>
                <w:sz w:val="16"/>
                <w:szCs w:val="16"/>
              </w:rPr>
              <w:t>会日常工作，提高村民办事效率。维持村民委</w:t>
            </w:r>
            <w:r>
              <w:rPr>
                <w:rFonts w:hint="eastAsia" w:ascii="宋体" w:hAnsi="宋体" w:cs="宋体"/>
                <w:sz w:val="16"/>
                <w:szCs w:val="16"/>
                <w:lang w:val="en-US" w:eastAsia="zh-CN"/>
              </w:rPr>
              <w:t>员</w:t>
            </w:r>
            <w:r>
              <w:rPr>
                <w:rFonts w:hint="eastAsia" w:ascii="宋体" w:hAnsi="宋体" w:cs="宋体"/>
                <w:sz w:val="16"/>
                <w:szCs w:val="16"/>
              </w:rPr>
              <w:t>会、党支部的正常工作运转，更好的服务村民，群众满意度达到95％。</w:t>
            </w:r>
          </w:p>
        </w:tc>
        <w:tc>
          <w:tcPr>
            <w:tcW w:w="463" w:type="dxa"/>
            <w:tcBorders>
              <w:top w:val="single" w:color="auto" w:sz="4" w:space="0"/>
              <w:left w:val="nil"/>
              <w:bottom w:val="single" w:color="auto" w:sz="4" w:space="0"/>
              <w:right w:val="single" w:color="000000" w:sz="4" w:space="0"/>
            </w:tcBorders>
            <w:shd w:val="clear" w:color="auto" w:fill="auto"/>
          </w:tcPr>
          <w:p w14:paraId="0863B05D">
            <w:pPr>
              <w:widowControl/>
              <w:spacing w:line="360" w:lineRule="auto"/>
              <w:rPr>
                <w:rFonts w:ascii="宋体" w:hAnsi="宋体" w:cs="宋体"/>
                <w:sz w:val="16"/>
                <w:szCs w:val="16"/>
              </w:rPr>
            </w:pPr>
          </w:p>
        </w:tc>
      </w:tr>
      <w:tr w14:paraId="5D0CD0FF">
        <w:tblPrEx>
          <w:tblCellMar>
            <w:top w:w="0" w:type="dxa"/>
            <w:left w:w="108" w:type="dxa"/>
            <w:bottom w:w="0" w:type="dxa"/>
            <w:right w:w="108" w:type="dxa"/>
          </w:tblCellMar>
        </w:tblPrEx>
        <w:trPr>
          <w:trHeight w:val="430"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5F8B7B7E">
            <w:pPr>
              <w:widowControl/>
              <w:spacing w:line="360" w:lineRule="auto"/>
              <w:rPr>
                <w:rFonts w:ascii="宋体" w:hAnsi="宋体" w:cs="宋体"/>
                <w:sz w:val="16"/>
                <w:szCs w:val="16"/>
              </w:rPr>
            </w:pPr>
          </w:p>
        </w:tc>
        <w:tc>
          <w:tcPr>
            <w:tcW w:w="4958" w:type="dxa"/>
            <w:gridSpan w:val="5"/>
            <w:tcBorders>
              <w:top w:val="single" w:color="auto" w:sz="4" w:space="0"/>
              <w:left w:val="nil"/>
              <w:bottom w:val="single" w:color="auto" w:sz="4" w:space="0"/>
              <w:right w:val="single" w:color="000000" w:sz="4" w:space="0"/>
            </w:tcBorders>
            <w:shd w:val="clear" w:color="auto" w:fill="auto"/>
            <w:vAlign w:val="center"/>
          </w:tcPr>
          <w:p w14:paraId="405B922C">
            <w:pPr>
              <w:widowControl/>
              <w:spacing w:line="360" w:lineRule="auto"/>
              <w:rPr>
                <w:rFonts w:ascii="宋体" w:hAnsi="宋体" w:cs="宋体"/>
                <w:sz w:val="16"/>
                <w:szCs w:val="16"/>
              </w:rPr>
            </w:pPr>
            <w:r>
              <w:rPr>
                <w:rFonts w:hint="eastAsia" w:ascii="宋体" w:hAnsi="宋体" w:cs="宋体"/>
                <w:sz w:val="16"/>
                <w:szCs w:val="16"/>
              </w:rPr>
              <w:t>存在的问题:</w:t>
            </w:r>
          </w:p>
        </w:tc>
        <w:tc>
          <w:tcPr>
            <w:tcW w:w="3793" w:type="dxa"/>
            <w:gridSpan w:val="5"/>
            <w:tcBorders>
              <w:top w:val="single" w:color="auto" w:sz="4" w:space="0"/>
              <w:left w:val="nil"/>
              <w:bottom w:val="single" w:color="auto" w:sz="4" w:space="0"/>
              <w:right w:val="single" w:color="000000" w:sz="4" w:space="0"/>
            </w:tcBorders>
            <w:shd w:val="clear" w:color="auto" w:fill="auto"/>
            <w:vAlign w:val="center"/>
          </w:tcPr>
          <w:p w14:paraId="67B5C59F">
            <w:pPr>
              <w:widowControl/>
              <w:spacing w:line="360" w:lineRule="auto"/>
              <w:rPr>
                <w:rFonts w:ascii="宋体" w:hAnsi="宋体" w:cs="宋体"/>
                <w:sz w:val="16"/>
                <w:szCs w:val="16"/>
              </w:rPr>
            </w:pPr>
            <w:r>
              <w:rPr>
                <w:rFonts w:hint="eastAsia" w:ascii="宋体" w:hAnsi="宋体" w:cs="宋体"/>
                <w:sz w:val="16"/>
                <w:szCs w:val="16"/>
              </w:rPr>
              <w:t>整改的措施与建议:</w:t>
            </w:r>
          </w:p>
        </w:tc>
        <w:tc>
          <w:tcPr>
            <w:tcW w:w="463" w:type="dxa"/>
            <w:tcBorders>
              <w:top w:val="single" w:color="auto" w:sz="4" w:space="0"/>
              <w:left w:val="nil"/>
              <w:bottom w:val="single" w:color="auto" w:sz="4" w:space="0"/>
              <w:right w:val="single" w:color="000000" w:sz="4" w:space="0"/>
            </w:tcBorders>
            <w:shd w:val="clear" w:color="auto" w:fill="auto"/>
            <w:vAlign w:val="center"/>
          </w:tcPr>
          <w:p w14:paraId="5E307A67">
            <w:pPr>
              <w:widowControl/>
              <w:spacing w:line="360" w:lineRule="auto"/>
              <w:rPr>
                <w:rFonts w:ascii="宋体" w:hAnsi="宋体" w:cs="宋体"/>
                <w:sz w:val="16"/>
                <w:szCs w:val="16"/>
              </w:rPr>
            </w:pPr>
          </w:p>
        </w:tc>
      </w:tr>
      <w:tr w14:paraId="01595382">
        <w:tblPrEx>
          <w:tblCellMar>
            <w:top w:w="0" w:type="dxa"/>
            <w:left w:w="108" w:type="dxa"/>
            <w:bottom w:w="0" w:type="dxa"/>
            <w:right w:w="108" w:type="dxa"/>
          </w:tblCellMar>
        </w:tblPrEx>
        <w:trPr>
          <w:trHeight w:val="430" w:hRule="atLeast"/>
          <w:jc w:val="center"/>
        </w:trPr>
        <w:tc>
          <w:tcPr>
            <w:tcW w:w="685" w:type="dxa"/>
            <w:vMerge w:val="restart"/>
            <w:tcBorders>
              <w:top w:val="nil"/>
              <w:left w:val="single" w:color="auto" w:sz="4" w:space="0"/>
              <w:bottom w:val="single" w:color="auto" w:sz="4" w:space="0"/>
              <w:right w:val="single" w:color="auto" w:sz="4" w:space="0"/>
            </w:tcBorders>
            <w:shd w:val="clear" w:color="auto" w:fill="auto"/>
            <w:vAlign w:val="center"/>
          </w:tcPr>
          <w:p w14:paraId="068C81FE">
            <w:pPr>
              <w:widowControl/>
              <w:spacing w:line="360" w:lineRule="auto"/>
              <w:jc w:val="center"/>
              <w:rPr>
                <w:rFonts w:ascii="宋体" w:hAnsi="宋体" w:cs="宋体"/>
                <w:sz w:val="16"/>
                <w:szCs w:val="16"/>
              </w:rPr>
            </w:pPr>
            <w:r>
              <w:rPr>
                <w:rFonts w:hint="eastAsia" w:ascii="宋体" w:hAnsi="宋体" w:cs="宋体"/>
                <w:sz w:val="16"/>
                <w:szCs w:val="16"/>
              </w:rPr>
              <w:t>年</w:t>
            </w:r>
            <w:r>
              <w:rPr>
                <w:rFonts w:hint="eastAsia" w:ascii="宋体" w:hAnsi="宋体" w:cs="宋体"/>
                <w:sz w:val="16"/>
                <w:szCs w:val="16"/>
              </w:rPr>
              <w:br w:type="textWrapping"/>
            </w:r>
            <w:r>
              <w:rPr>
                <w:rFonts w:hint="eastAsia" w:ascii="宋体" w:hAnsi="宋体" w:cs="宋体"/>
                <w:sz w:val="16"/>
                <w:szCs w:val="16"/>
              </w:rPr>
              <w:t>度</w:t>
            </w:r>
            <w:r>
              <w:rPr>
                <w:rFonts w:hint="eastAsia" w:ascii="宋体" w:hAnsi="宋体" w:cs="宋体"/>
                <w:sz w:val="16"/>
                <w:szCs w:val="16"/>
              </w:rPr>
              <w:br w:type="textWrapping"/>
            </w:r>
            <w:r>
              <w:rPr>
                <w:rFonts w:hint="eastAsia" w:ascii="宋体" w:hAnsi="宋体" w:cs="宋体"/>
                <w:sz w:val="16"/>
                <w:szCs w:val="16"/>
              </w:rPr>
              <w:t>绩</w:t>
            </w:r>
            <w:r>
              <w:rPr>
                <w:rFonts w:hint="eastAsia" w:ascii="宋体" w:hAnsi="宋体" w:cs="宋体"/>
                <w:sz w:val="16"/>
                <w:szCs w:val="16"/>
              </w:rPr>
              <w:br w:type="textWrapping"/>
            </w:r>
            <w:r>
              <w:rPr>
                <w:rFonts w:hint="eastAsia" w:ascii="宋体" w:hAnsi="宋体" w:cs="宋体"/>
                <w:sz w:val="16"/>
                <w:szCs w:val="16"/>
              </w:rPr>
              <w:t>效</w:t>
            </w:r>
            <w:r>
              <w:rPr>
                <w:rFonts w:hint="eastAsia" w:ascii="宋体" w:hAnsi="宋体" w:cs="宋体"/>
                <w:sz w:val="16"/>
                <w:szCs w:val="16"/>
              </w:rPr>
              <w:br w:type="textWrapping"/>
            </w:r>
            <w:r>
              <w:rPr>
                <w:rFonts w:hint="eastAsia" w:ascii="宋体" w:hAnsi="宋体" w:cs="宋体"/>
                <w:sz w:val="16"/>
                <w:szCs w:val="16"/>
              </w:rPr>
              <w:t>指</w:t>
            </w:r>
            <w:r>
              <w:rPr>
                <w:rFonts w:hint="eastAsia" w:ascii="宋体" w:hAnsi="宋体" w:cs="宋体"/>
                <w:sz w:val="16"/>
                <w:szCs w:val="16"/>
              </w:rPr>
              <w:br w:type="textWrapping"/>
            </w:r>
            <w:r>
              <w:rPr>
                <w:rFonts w:hint="eastAsia" w:ascii="宋体" w:hAnsi="宋体" w:cs="宋体"/>
                <w:sz w:val="16"/>
                <w:szCs w:val="16"/>
              </w:rPr>
              <w:t>标</w:t>
            </w:r>
            <w:r>
              <w:rPr>
                <w:rFonts w:hint="eastAsia" w:ascii="宋体" w:hAnsi="宋体" w:cs="宋体"/>
                <w:sz w:val="16"/>
                <w:szCs w:val="16"/>
              </w:rPr>
              <w:br w:type="textWrapping"/>
            </w:r>
            <w:r>
              <w:rPr>
                <w:rFonts w:hint="eastAsia" w:ascii="宋体" w:hAnsi="宋体" w:cs="宋体"/>
                <w:sz w:val="16"/>
                <w:szCs w:val="16"/>
              </w:rPr>
              <w:t>完</w:t>
            </w:r>
            <w:r>
              <w:rPr>
                <w:rFonts w:hint="eastAsia" w:ascii="宋体" w:hAnsi="宋体" w:cs="宋体"/>
                <w:sz w:val="16"/>
                <w:szCs w:val="16"/>
              </w:rPr>
              <w:br w:type="textWrapping"/>
            </w:r>
            <w:r>
              <w:rPr>
                <w:rFonts w:hint="eastAsia" w:ascii="宋体" w:hAnsi="宋体" w:cs="宋体"/>
                <w:sz w:val="16"/>
                <w:szCs w:val="16"/>
              </w:rPr>
              <w:t>成</w:t>
            </w:r>
            <w:r>
              <w:rPr>
                <w:rFonts w:hint="eastAsia" w:ascii="宋体" w:hAnsi="宋体" w:cs="宋体"/>
                <w:sz w:val="16"/>
                <w:szCs w:val="16"/>
              </w:rPr>
              <w:br w:type="textWrapping"/>
            </w:r>
            <w:r>
              <w:rPr>
                <w:rFonts w:hint="eastAsia" w:ascii="宋体" w:hAnsi="宋体" w:cs="宋体"/>
                <w:sz w:val="16"/>
                <w:szCs w:val="16"/>
              </w:rPr>
              <w:t>情</w:t>
            </w:r>
            <w:r>
              <w:rPr>
                <w:rFonts w:hint="eastAsia" w:ascii="宋体" w:hAnsi="宋体" w:cs="宋体"/>
                <w:sz w:val="16"/>
                <w:szCs w:val="16"/>
              </w:rPr>
              <w:br w:type="textWrapping"/>
            </w:r>
            <w:r>
              <w:rPr>
                <w:rFonts w:hint="eastAsia" w:ascii="宋体" w:hAnsi="宋体" w:cs="宋体"/>
                <w:sz w:val="16"/>
                <w:szCs w:val="16"/>
              </w:rPr>
              <w:t>况</w:t>
            </w:r>
          </w:p>
        </w:tc>
        <w:tc>
          <w:tcPr>
            <w:tcW w:w="885" w:type="dxa"/>
            <w:tcBorders>
              <w:top w:val="nil"/>
              <w:left w:val="nil"/>
              <w:bottom w:val="single" w:color="auto" w:sz="4" w:space="0"/>
              <w:right w:val="single" w:color="auto" w:sz="4" w:space="0"/>
            </w:tcBorders>
            <w:shd w:val="clear" w:color="auto" w:fill="auto"/>
            <w:vAlign w:val="center"/>
          </w:tcPr>
          <w:p w14:paraId="60C13926">
            <w:pPr>
              <w:widowControl/>
              <w:spacing w:line="360" w:lineRule="auto"/>
              <w:jc w:val="center"/>
              <w:rPr>
                <w:rFonts w:ascii="宋体" w:hAnsi="宋体" w:cs="宋体"/>
                <w:sz w:val="16"/>
                <w:szCs w:val="16"/>
              </w:rPr>
            </w:pPr>
            <w:r>
              <w:rPr>
                <w:rFonts w:hint="eastAsia" w:ascii="宋体" w:hAnsi="宋体" w:cs="宋体"/>
                <w:sz w:val="16"/>
                <w:szCs w:val="16"/>
              </w:rPr>
              <w:t>一级指标</w:t>
            </w:r>
          </w:p>
        </w:tc>
        <w:tc>
          <w:tcPr>
            <w:tcW w:w="930" w:type="dxa"/>
            <w:tcBorders>
              <w:top w:val="nil"/>
              <w:left w:val="nil"/>
              <w:bottom w:val="single" w:color="auto" w:sz="4" w:space="0"/>
              <w:right w:val="nil"/>
            </w:tcBorders>
            <w:shd w:val="clear" w:color="auto" w:fill="auto"/>
            <w:vAlign w:val="center"/>
          </w:tcPr>
          <w:p w14:paraId="6E162FEE">
            <w:pPr>
              <w:widowControl/>
              <w:spacing w:line="360" w:lineRule="auto"/>
              <w:jc w:val="center"/>
              <w:rPr>
                <w:rFonts w:ascii="宋体" w:hAnsi="宋体" w:cs="宋体"/>
                <w:sz w:val="16"/>
                <w:szCs w:val="16"/>
              </w:rPr>
            </w:pPr>
            <w:r>
              <w:rPr>
                <w:rFonts w:hint="eastAsia" w:ascii="宋体" w:hAnsi="宋体" w:cs="宋体"/>
                <w:sz w:val="16"/>
                <w:szCs w:val="16"/>
              </w:rPr>
              <w:t>二级指标</w:t>
            </w:r>
          </w:p>
        </w:tc>
        <w:tc>
          <w:tcPr>
            <w:tcW w:w="1350" w:type="dxa"/>
            <w:tcBorders>
              <w:top w:val="nil"/>
              <w:left w:val="single" w:color="auto" w:sz="4" w:space="0"/>
              <w:bottom w:val="single" w:color="auto" w:sz="4" w:space="0"/>
              <w:right w:val="single" w:color="auto" w:sz="4" w:space="0"/>
            </w:tcBorders>
            <w:shd w:val="clear" w:color="auto" w:fill="auto"/>
            <w:vAlign w:val="center"/>
          </w:tcPr>
          <w:p w14:paraId="2AEAFA5F">
            <w:pPr>
              <w:widowControl/>
              <w:spacing w:line="360" w:lineRule="auto"/>
              <w:jc w:val="center"/>
              <w:rPr>
                <w:rFonts w:ascii="宋体" w:hAnsi="宋体" w:cs="宋体"/>
                <w:sz w:val="16"/>
                <w:szCs w:val="16"/>
              </w:rPr>
            </w:pPr>
            <w:r>
              <w:rPr>
                <w:rFonts w:hint="eastAsia" w:ascii="宋体" w:hAnsi="宋体" w:cs="宋体"/>
                <w:sz w:val="16"/>
                <w:szCs w:val="16"/>
              </w:rPr>
              <w:t>三级指标</w:t>
            </w:r>
          </w:p>
        </w:tc>
        <w:tc>
          <w:tcPr>
            <w:tcW w:w="720" w:type="dxa"/>
            <w:tcBorders>
              <w:top w:val="nil"/>
              <w:left w:val="nil"/>
              <w:bottom w:val="single" w:color="auto" w:sz="4" w:space="0"/>
              <w:right w:val="single" w:color="auto" w:sz="4" w:space="0"/>
            </w:tcBorders>
            <w:shd w:val="clear" w:color="auto" w:fill="auto"/>
            <w:vAlign w:val="center"/>
          </w:tcPr>
          <w:p w14:paraId="4E186C71">
            <w:pPr>
              <w:widowControl/>
              <w:spacing w:line="360" w:lineRule="auto"/>
              <w:jc w:val="center"/>
              <w:rPr>
                <w:rFonts w:ascii="宋体" w:hAnsi="宋体" w:cs="宋体"/>
                <w:sz w:val="16"/>
                <w:szCs w:val="16"/>
              </w:rPr>
            </w:pPr>
            <w:r>
              <w:rPr>
                <w:rFonts w:hint="eastAsia" w:ascii="宋体" w:hAnsi="宋体" w:cs="宋体"/>
                <w:sz w:val="16"/>
                <w:szCs w:val="16"/>
              </w:rPr>
              <w:t>分值</w:t>
            </w:r>
          </w:p>
        </w:tc>
        <w:tc>
          <w:tcPr>
            <w:tcW w:w="1073" w:type="dxa"/>
            <w:tcBorders>
              <w:top w:val="nil"/>
              <w:left w:val="nil"/>
              <w:bottom w:val="single" w:color="auto" w:sz="4" w:space="0"/>
              <w:right w:val="single" w:color="auto" w:sz="4" w:space="0"/>
            </w:tcBorders>
            <w:shd w:val="clear" w:color="auto" w:fill="auto"/>
            <w:vAlign w:val="center"/>
          </w:tcPr>
          <w:p w14:paraId="1E4DF0C7">
            <w:pPr>
              <w:widowControl/>
              <w:spacing w:line="360" w:lineRule="auto"/>
              <w:jc w:val="center"/>
              <w:rPr>
                <w:rFonts w:ascii="宋体" w:hAnsi="宋体" w:cs="宋体"/>
                <w:sz w:val="16"/>
                <w:szCs w:val="16"/>
              </w:rPr>
            </w:pPr>
            <w:r>
              <w:rPr>
                <w:rFonts w:hint="eastAsia" w:ascii="宋体" w:hAnsi="宋体" w:cs="宋体"/>
                <w:sz w:val="16"/>
                <w:szCs w:val="16"/>
              </w:rPr>
              <w:t>年度指标值</w:t>
            </w:r>
          </w:p>
        </w:tc>
        <w:tc>
          <w:tcPr>
            <w:tcW w:w="1068" w:type="dxa"/>
            <w:tcBorders>
              <w:top w:val="nil"/>
              <w:left w:val="nil"/>
              <w:bottom w:val="single" w:color="auto" w:sz="4" w:space="0"/>
              <w:right w:val="single" w:color="auto" w:sz="4" w:space="0"/>
            </w:tcBorders>
            <w:shd w:val="clear" w:color="auto" w:fill="auto"/>
            <w:vAlign w:val="center"/>
          </w:tcPr>
          <w:p w14:paraId="64F8CB17">
            <w:pPr>
              <w:widowControl/>
              <w:spacing w:line="360" w:lineRule="auto"/>
              <w:jc w:val="center"/>
              <w:rPr>
                <w:rFonts w:ascii="宋体" w:hAnsi="宋体" w:cs="宋体"/>
                <w:sz w:val="16"/>
                <w:szCs w:val="16"/>
              </w:rPr>
            </w:pPr>
            <w:r>
              <w:rPr>
                <w:rFonts w:hint="eastAsia" w:ascii="宋体" w:hAnsi="宋体" w:cs="宋体"/>
                <w:sz w:val="16"/>
                <w:szCs w:val="16"/>
              </w:rPr>
              <w:t>全年实际值</w:t>
            </w:r>
          </w:p>
        </w:tc>
        <w:tc>
          <w:tcPr>
            <w:tcW w:w="826" w:type="dxa"/>
            <w:tcBorders>
              <w:top w:val="nil"/>
              <w:left w:val="nil"/>
              <w:bottom w:val="single" w:color="auto" w:sz="4" w:space="0"/>
              <w:right w:val="single" w:color="auto" w:sz="4" w:space="0"/>
            </w:tcBorders>
            <w:shd w:val="clear" w:color="auto" w:fill="auto"/>
            <w:vAlign w:val="center"/>
          </w:tcPr>
          <w:p w14:paraId="61847B03">
            <w:pPr>
              <w:widowControl/>
              <w:spacing w:line="360" w:lineRule="auto"/>
              <w:jc w:val="center"/>
              <w:rPr>
                <w:rFonts w:ascii="宋体" w:hAnsi="宋体" w:cs="宋体"/>
                <w:sz w:val="16"/>
                <w:szCs w:val="16"/>
              </w:rPr>
            </w:pPr>
            <w:r>
              <w:rPr>
                <w:rFonts w:hint="eastAsia" w:ascii="宋体" w:hAnsi="宋体" w:cs="宋体"/>
                <w:sz w:val="16"/>
                <w:szCs w:val="16"/>
              </w:rPr>
              <w:t>得分</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614BD766">
            <w:pPr>
              <w:widowControl/>
              <w:spacing w:line="360" w:lineRule="auto"/>
              <w:jc w:val="center"/>
              <w:rPr>
                <w:rFonts w:ascii="宋体" w:hAnsi="宋体" w:cs="宋体"/>
                <w:sz w:val="16"/>
                <w:szCs w:val="16"/>
              </w:rPr>
            </w:pPr>
            <w:r>
              <w:rPr>
                <w:rFonts w:hint="eastAsia" w:ascii="宋体" w:hAnsi="宋体" w:cs="宋体"/>
                <w:sz w:val="16"/>
                <w:szCs w:val="16"/>
              </w:rPr>
              <w:t>评价得分说明</w:t>
            </w:r>
          </w:p>
        </w:tc>
        <w:tc>
          <w:tcPr>
            <w:tcW w:w="463" w:type="dxa"/>
            <w:tcBorders>
              <w:top w:val="single" w:color="auto" w:sz="4" w:space="0"/>
              <w:left w:val="nil"/>
              <w:bottom w:val="single" w:color="auto" w:sz="4" w:space="0"/>
              <w:right w:val="single" w:color="auto" w:sz="4" w:space="0"/>
            </w:tcBorders>
            <w:shd w:val="clear" w:color="auto" w:fill="auto"/>
            <w:vAlign w:val="center"/>
          </w:tcPr>
          <w:p w14:paraId="2D884226">
            <w:pPr>
              <w:widowControl/>
              <w:spacing w:line="360" w:lineRule="auto"/>
              <w:jc w:val="center"/>
              <w:rPr>
                <w:rFonts w:ascii="宋体" w:hAnsi="宋体" w:cs="宋体"/>
                <w:sz w:val="16"/>
                <w:szCs w:val="16"/>
              </w:rPr>
            </w:pPr>
          </w:p>
        </w:tc>
      </w:tr>
      <w:tr w14:paraId="4898197E">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615F711D">
            <w:pPr>
              <w:widowControl/>
              <w:spacing w:line="360" w:lineRule="auto"/>
              <w:rPr>
                <w:rFonts w:ascii="宋体" w:hAnsi="宋体" w:cs="宋体"/>
                <w:sz w:val="16"/>
                <w:szCs w:val="16"/>
              </w:rPr>
            </w:pP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14:paraId="62C647B6">
            <w:pPr>
              <w:widowControl/>
              <w:spacing w:line="360" w:lineRule="auto"/>
              <w:jc w:val="center"/>
              <w:rPr>
                <w:rFonts w:ascii="宋体" w:hAnsi="宋体" w:cs="宋体"/>
                <w:sz w:val="16"/>
                <w:szCs w:val="16"/>
              </w:rPr>
            </w:pPr>
            <w:r>
              <w:rPr>
                <w:rFonts w:hint="eastAsia" w:ascii="宋体" w:hAnsi="宋体" w:cs="宋体"/>
                <w:sz w:val="16"/>
                <w:szCs w:val="16"/>
              </w:rPr>
              <w:t>产</w:t>
            </w:r>
            <w:r>
              <w:rPr>
                <w:rFonts w:hint="eastAsia" w:ascii="宋体" w:hAnsi="宋体" w:cs="宋体"/>
                <w:sz w:val="16"/>
                <w:szCs w:val="16"/>
              </w:rPr>
              <w:br w:type="textWrapping"/>
            </w:r>
            <w:r>
              <w:rPr>
                <w:rFonts w:hint="eastAsia" w:ascii="宋体" w:hAnsi="宋体" w:cs="宋体"/>
                <w:sz w:val="16"/>
                <w:szCs w:val="16"/>
              </w:rPr>
              <w:t>出</w:t>
            </w:r>
            <w:r>
              <w:rPr>
                <w:rFonts w:hint="eastAsia" w:ascii="宋体" w:hAnsi="宋体" w:cs="宋体"/>
                <w:sz w:val="16"/>
                <w:szCs w:val="16"/>
              </w:rPr>
              <w:br w:type="textWrapping"/>
            </w:r>
            <w:r>
              <w:rPr>
                <w:rFonts w:hint="eastAsia" w:ascii="宋体" w:hAnsi="宋体" w:cs="宋体"/>
                <w:sz w:val="16"/>
                <w:szCs w:val="16"/>
              </w:rPr>
              <w:t>指</w:t>
            </w:r>
            <w:r>
              <w:rPr>
                <w:rFonts w:hint="eastAsia" w:ascii="宋体" w:hAnsi="宋体" w:cs="宋体"/>
                <w:sz w:val="16"/>
                <w:szCs w:val="16"/>
              </w:rPr>
              <w:br w:type="textWrapping"/>
            </w:r>
            <w:r>
              <w:rPr>
                <w:rFonts w:hint="eastAsia" w:ascii="宋体" w:hAnsi="宋体" w:cs="宋体"/>
                <w:sz w:val="16"/>
                <w:szCs w:val="16"/>
              </w:rPr>
              <w:t>标</w:t>
            </w:r>
            <w:r>
              <w:rPr>
                <w:rFonts w:hint="eastAsia" w:ascii="宋体" w:hAnsi="宋体" w:cs="宋体"/>
                <w:sz w:val="16"/>
                <w:szCs w:val="16"/>
              </w:rPr>
              <w:br w:type="textWrapping"/>
            </w:r>
            <w:r>
              <w:rPr>
                <w:rFonts w:hint="eastAsia" w:ascii="宋体" w:hAnsi="宋体" w:cs="宋体"/>
                <w:sz w:val="16"/>
                <w:szCs w:val="16"/>
              </w:rPr>
              <w:t>（50分）</w:t>
            </w: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14:paraId="1EF6EEA6">
            <w:pPr>
              <w:widowControl/>
              <w:spacing w:line="360" w:lineRule="auto"/>
              <w:jc w:val="center"/>
              <w:rPr>
                <w:rFonts w:ascii="宋体" w:hAnsi="宋体" w:cs="宋体"/>
                <w:sz w:val="16"/>
                <w:szCs w:val="16"/>
              </w:rPr>
            </w:pPr>
            <w:r>
              <w:rPr>
                <w:rFonts w:hint="eastAsia" w:ascii="宋体" w:hAnsi="宋体" w:cs="宋体"/>
                <w:sz w:val="16"/>
                <w:szCs w:val="16"/>
              </w:rPr>
              <w:t>数量指标</w:t>
            </w:r>
          </w:p>
        </w:tc>
        <w:tc>
          <w:tcPr>
            <w:tcW w:w="1350" w:type="dxa"/>
            <w:tcBorders>
              <w:top w:val="nil"/>
              <w:left w:val="nil"/>
              <w:bottom w:val="single" w:color="auto" w:sz="4" w:space="0"/>
              <w:right w:val="single" w:color="auto" w:sz="4" w:space="0"/>
            </w:tcBorders>
            <w:shd w:val="clear" w:color="auto" w:fill="auto"/>
            <w:vAlign w:val="center"/>
          </w:tcPr>
          <w:p w14:paraId="7C386CA7">
            <w:pPr>
              <w:widowControl/>
              <w:spacing w:line="360" w:lineRule="auto"/>
              <w:jc w:val="left"/>
              <w:rPr>
                <w:rFonts w:ascii="宋体" w:hAnsi="宋体" w:cs="宋体"/>
                <w:sz w:val="16"/>
                <w:szCs w:val="16"/>
              </w:rPr>
            </w:pPr>
            <w:r>
              <w:rPr>
                <w:rFonts w:hint="eastAsia" w:ascii="宋体" w:hAnsi="宋体" w:cs="宋体"/>
                <w:sz w:val="16"/>
                <w:szCs w:val="16"/>
              </w:rPr>
              <w:t>受补贴人数　</w:t>
            </w:r>
          </w:p>
        </w:tc>
        <w:tc>
          <w:tcPr>
            <w:tcW w:w="720" w:type="dxa"/>
            <w:tcBorders>
              <w:top w:val="nil"/>
              <w:left w:val="nil"/>
              <w:bottom w:val="single" w:color="auto" w:sz="4" w:space="0"/>
              <w:right w:val="single" w:color="auto" w:sz="4" w:space="0"/>
            </w:tcBorders>
            <w:shd w:val="clear" w:color="auto" w:fill="auto"/>
            <w:vAlign w:val="center"/>
          </w:tcPr>
          <w:p w14:paraId="1B5E185E">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073" w:type="dxa"/>
            <w:tcBorders>
              <w:top w:val="nil"/>
              <w:left w:val="nil"/>
              <w:bottom w:val="single" w:color="auto" w:sz="4" w:space="0"/>
              <w:right w:val="single" w:color="auto" w:sz="4" w:space="0"/>
            </w:tcBorders>
            <w:shd w:val="clear" w:color="auto" w:fill="auto"/>
            <w:vAlign w:val="center"/>
          </w:tcPr>
          <w:p w14:paraId="51F114C1">
            <w:pPr>
              <w:widowControl/>
              <w:spacing w:line="360" w:lineRule="auto"/>
              <w:jc w:val="center"/>
              <w:rPr>
                <w:rFonts w:ascii="宋体" w:hAnsi="宋体" w:cs="宋体"/>
                <w:sz w:val="16"/>
                <w:szCs w:val="16"/>
              </w:rPr>
            </w:pPr>
            <w:r>
              <w:rPr>
                <w:rFonts w:ascii="宋体" w:hAnsi="宋体" w:cs="宋体"/>
                <w:sz w:val="16"/>
                <w:szCs w:val="16"/>
              </w:rPr>
              <w:t>2</w:t>
            </w:r>
            <w:r>
              <w:rPr>
                <w:rFonts w:hint="eastAsia" w:ascii="宋体" w:hAnsi="宋体" w:cs="宋体"/>
                <w:sz w:val="16"/>
                <w:szCs w:val="16"/>
              </w:rPr>
              <w:t>1　</w:t>
            </w:r>
          </w:p>
        </w:tc>
        <w:tc>
          <w:tcPr>
            <w:tcW w:w="1068" w:type="dxa"/>
            <w:tcBorders>
              <w:top w:val="nil"/>
              <w:left w:val="nil"/>
              <w:bottom w:val="single" w:color="auto" w:sz="4" w:space="0"/>
              <w:right w:val="single" w:color="auto" w:sz="4" w:space="0"/>
            </w:tcBorders>
            <w:shd w:val="clear" w:color="auto" w:fill="auto"/>
            <w:vAlign w:val="center"/>
          </w:tcPr>
          <w:p w14:paraId="57186422">
            <w:pPr>
              <w:widowControl/>
              <w:spacing w:line="360" w:lineRule="auto"/>
              <w:jc w:val="center"/>
              <w:rPr>
                <w:rFonts w:ascii="宋体" w:hAnsi="宋体" w:cs="宋体"/>
                <w:sz w:val="16"/>
                <w:szCs w:val="16"/>
              </w:rPr>
            </w:pPr>
            <w:r>
              <w:rPr>
                <w:rFonts w:ascii="宋体" w:hAnsi="宋体" w:cs="宋体"/>
                <w:sz w:val="16"/>
                <w:szCs w:val="16"/>
              </w:rPr>
              <w:t>2</w:t>
            </w:r>
            <w:r>
              <w:rPr>
                <w:rFonts w:hint="eastAsia" w:ascii="宋体" w:hAnsi="宋体" w:cs="宋体"/>
                <w:sz w:val="16"/>
                <w:szCs w:val="16"/>
              </w:rPr>
              <w:t>1</w:t>
            </w:r>
          </w:p>
        </w:tc>
        <w:tc>
          <w:tcPr>
            <w:tcW w:w="826" w:type="dxa"/>
            <w:tcBorders>
              <w:top w:val="nil"/>
              <w:left w:val="nil"/>
              <w:bottom w:val="single" w:color="auto" w:sz="4" w:space="0"/>
              <w:right w:val="single" w:color="auto" w:sz="4" w:space="0"/>
            </w:tcBorders>
            <w:shd w:val="clear" w:color="auto" w:fill="auto"/>
            <w:vAlign w:val="center"/>
          </w:tcPr>
          <w:p w14:paraId="52BB0E86">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5813752E">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20CB2E05">
            <w:pPr>
              <w:widowControl/>
              <w:spacing w:line="360" w:lineRule="auto"/>
              <w:jc w:val="center"/>
              <w:rPr>
                <w:rFonts w:ascii="宋体" w:hAnsi="宋体" w:cs="宋体"/>
                <w:sz w:val="16"/>
                <w:szCs w:val="16"/>
              </w:rPr>
            </w:pPr>
          </w:p>
        </w:tc>
      </w:tr>
      <w:tr w14:paraId="39ED3C26">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0A3E9C62">
            <w:pPr>
              <w:widowControl/>
              <w:spacing w:line="360" w:lineRule="auto"/>
              <w:rPr>
                <w:rFonts w:ascii="宋体" w:hAnsi="宋体" w:cs="宋体"/>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14:paraId="534CFDC6">
            <w:pPr>
              <w:widowControl/>
              <w:spacing w:line="360" w:lineRule="auto"/>
              <w:rPr>
                <w:rFonts w:ascii="宋体" w:hAnsi="宋体" w:cs="宋体"/>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14:paraId="3D63675A">
            <w:pPr>
              <w:widowControl/>
              <w:spacing w:line="360" w:lineRule="auto"/>
              <w:rPr>
                <w:rFonts w:ascii="宋体" w:hAnsi="宋体" w:cs="宋体"/>
                <w:sz w:val="16"/>
                <w:szCs w:val="16"/>
              </w:rPr>
            </w:pPr>
          </w:p>
        </w:tc>
        <w:tc>
          <w:tcPr>
            <w:tcW w:w="1350" w:type="dxa"/>
            <w:tcBorders>
              <w:top w:val="nil"/>
              <w:left w:val="nil"/>
              <w:bottom w:val="single" w:color="auto" w:sz="4" w:space="0"/>
              <w:right w:val="single" w:color="auto" w:sz="4" w:space="0"/>
            </w:tcBorders>
            <w:shd w:val="clear" w:color="auto" w:fill="auto"/>
            <w:vAlign w:val="center"/>
          </w:tcPr>
          <w:p w14:paraId="6DB2B854">
            <w:pPr>
              <w:widowControl/>
              <w:spacing w:line="360" w:lineRule="auto"/>
              <w:jc w:val="center"/>
              <w:rPr>
                <w:rFonts w:ascii="宋体" w:hAnsi="宋体" w:cs="宋体"/>
                <w:sz w:val="16"/>
                <w:szCs w:val="16"/>
              </w:rPr>
            </w:pPr>
            <w:r>
              <w:rPr>
                <w:rFonts w:hint="eastAsia" w:ascii="宋体" w:hAnsi="宋体" w:cs="宋体"/>
                <w:sz w:val="16"/>
                <w:szCs w:val="16"/>
              </w:rPr>
              <w:t>协调督导事项化解率</w:t>
            </w:r>
          </w:p>
        </w:tc>
        <w:tc>
          <w:tcPr>
            <w:tcW w:w="720" w:type="dxa"/>
            <w:tcBorders>
              <w:top w:val="nil"/>
              <w:left w:val="nil"/>
              <w:bottom w:val="single" w:color="auto" w:sz="4" w:space="0"/>
              <w:right w:val="single" w:color="auto" w:sz="4" w:space="0"/>
            </w:tcBorders>
            <w:shd w:val="clear" w:color="auto" w:fill="auto"/>
            <w:vAlign w:val="center"/>
          </w:tcPr>
          <w:p w14:paraId="174AC5E2">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073" w:type="dxa"/>
            <w:tcBorders>
              <w:top w:val="nil"/>
              <w:left w:val="nil"/>
              <w:bottom w:val="single" w:color="auto" w:sz="4" w:space="0"/>
              <w:right w:val="single" w:color="auto" w:sz="4" w:space="0"/>
            </w:tcBorders>
            <w:shd w:val="clear" w:color="auto" w:fill="auto"/>
            <w:vAlign w:val="center"/>
          </w:tcPr>
          <w:p w14:paraId="4C39C27C">
            <w:pPr>
              <w:widowControl/>
              <w:spacing w:line="360" w:lineRule="auto"/>
              <w:jc w:val="center"/>
              <w:rPr>
                <w:rFonts w:ascii="宋体" w:hAnsi="宋体" w:cs="宋体"/>
                <w:sz w:val="16"/>
                <w:szCs w:val="16"/>
              </w:rPr>
            </w:pPr>
            <w:r>
              <w:rPr>
                <w:rFonts w:hint="eastAsia" w:ascii="宋体" w:hAnsi="宋体" w:cs="宋体"/>
                <w:sz w:val="16"/>
                <w:szCs w:val="16"/>
              </w:rPr>
              <w:t>　100%</w:t>
            </w:r>
          </w:p>
        </w:tc>
        <w:tc>
          <w:tcPr>
            <w:tcW w:w="1068" w:type="dxa"/>
            <w:tcBorders>
              <w:top w:val="nil"/>
              <w:left w:val="nil"/>
              <w:bottom w:val="single" w:color="auto" w:sz="4" w:space="0"/>
              <w:right w:val="single" w:color="auto" w:sz="4" w:space="0"/>
            </w:tcBorders>
            <w:shd w:val="clear" w:color="auto" w:fill="auto"/>
            <w:vAlign w:val="center"/>
          </w:tcPr>
          <w:p w14:paraId="7A0288C9">
            <w:pPr>
              <w:widowControl/>
              <w:spacing w:line="360" w:lineRule="auto"/>
              <w:jc w:val="center"/>
              <w:rPr>
                <w:rFonts w:ascii="宋体" w:hAnsi="宋体" w:cs="宋体"/>
                <w:sz w:val="16"/>
                <w:szCs w:val="16"/>
              </w:rPr>
            </w:pPr>
            <w:r>
              <w:rPr>
                <w:rFonts w:hint="eastAsia" w:ascii="宋体" w:hAnsi="宋体" w:cs="宋体"/>
                <w:sz w:val="16"/>
                <w:szCs w:val="16"/>
              </w:rPr>
              <w:t>100%　</w:t>
            </w:r>
          </w:p>
        </w:tc>
        <w:tc>
          <w:tcPr>
            <w:tcW w:w="826" w:type="dxa"/>
            <w:tcBorders>
              <w:top w:val="nil"/>
              <w:left w:val="nil"/>
              <w:bottom w:val="single" w:color="auto" w:sz="4" w:space="0"/>
              <w:right w:val="single" w:color="auto" w:sz="4" w:space="0"/>
            </w:tcBorders>
            <w:shd w:val="clear" w:color="auto" w:fill="auto"/>
            <w:vAlign w:val="center"/>
          </w:tcPr>
          <w:p w14:paraId="2A383B10">
            <w:pPr>
              <w:widowControl/>
              <w:spacing w:line="360" w:lineRule="auto"/>
              <w:jc w:val="center"/>
              <w:rPr>
                <w:rFonts w:ascii="宋体" w:hAnsi="宋体" w:cs="宋体"/>
                <w:sz w:val="16"/>
                <w:szCs w:val="16"/>
              </w:rPr>
            </w:pPr>
            <w:r>
              <w:rPr>
                <w:rFonts w:hint="eastAsia" w:ascii="宋体" w:hAnsi="宋体" w:cs="宋体"/>
                <w:sz w:val="16"/>
                <w:szCs w:val="16"/>
              </w:rPr>
              <w:t>5</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53A95928">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5C9BBD8B">
            <w:pPr>
              <w:widowControl/>
              <w:spacing w:line="360" w:lineRule="auto"/>
              <w:jc w:val="center"/>
              <w:rPr>
                <w:rFonts w:ascii="宋体" w:hAnsi="宋体" w:cs="宋体"/>
                <w:sz w:val="16"/>
                <w:szCs w:val="16"/>
              </w:rPr>
            </w:pPr>
          </w:p>
        </w:tc>
      </w:tr>
      <w:tr w14:paraId="345FE5C4">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66C481B7">
            <w:pPr>
              <w:widowControl/>
              <w:spacing w:line="360" w:lineRule="auto"/>
              <w:rPr>
                <w:rFonts w:ascii="宋体" w:hAnsi="宋体" w:cs="宋体"/>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14:paraId="1EA1B212">
            <w:pPr>
              <w:widowControl/>
              <w:spacing w:line="360" w:lineRule="auto"/>
              <w:rPr>
                <w:rFonts w:ascii="宋体" w:hAnsi="宋体" w:cs="宋体"/>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14:paraId="52C4B44F">
            <w:pPr>
              <w:widowControl/>
              <w:spacing w:line="360" w:lineRule="auto"/>
              <w:rPr>
                <w:rFonts w:ascii="宋体" w:hAnsi="宋体" w:cs="宋体"/>
                <w:sz w:val="16"/>
                <w:szCs w:val="16"/>
              </w:rPr>
            </w:pPr>
          </w:p>
        </w:tc>
        <w:tc>
          <w:tcPr>
            <w:tcW w:w="1350" w:type="dxa"/>
            <w:tcBorders>
              <w:top w:val="nil"/>
              <w:left w:val="nil"/>
              <w:bottom w:val="single" w:color="auto" w:sz="4" w:space="0"/>
              <w:right w:val="single" w:color="auto" w:sz="4" w:space="0"/>
            </w:tcBorders>
            <w:shd w:val="clear" w:color="auto" w:fill="auto"/>
            <w:vAlign w:val="center"/>
          </w:tcPr>
          <w:p w14:paraId="63440F7F">
            <w:pPr>
              <w:widowControl/>
              <w:spacing w:line="360" w:lineRule="auto"/>
              <w:jc w:val="center"/>
              <w:rPr>
                <w:rFonts w:ascii="宋体" w:hAnsi="宋体" w:cs="宋体"/>
                <w:sz w:val="16"/>
                <w:szCs w:val="16"/>
              </w:rPr>
            </w:pPr>
            <w:r>
              <w:rPr>
                <w:rFonts w:hint="eastAsia" w:ascii="宋体" w:hAnsi="宋体" w:cs="宋体"/>
                <w:sz w:val="16"/>
                <w:szCs w:val="16"/>
              </w:rPr>
              <w:t>党员数</w:t>
            </w:r>
          </w:p>
        </w:tc>
        <w:tc>
          <w:tcPr>
            <w:tcW w:w="720" w:type="dxa"/>
            <w:tcBorders>
              <w:top w:val="nil"/>
              <w:left w:val="nil"/>
              <w:bottom w:val="single" w:color="auto" w:sz="4" w:space="0"/>
              <w:right w:val="single" w:color="auto" w:sz="4" w:space="0"/>
            </w:tcBorders>
            <w:shd w:val="clear" w:color="auto" w:fill="auto"/>
            <w:vAlign w:val="center"/>
          </w:tcPr>
          <w:p w14:paraId="170A68CF">
            <w:pPr>
              <w:widowControl/>
              <w:spacing w:line="360" w:lineRule="auto"/>
              <w:jc w:val="center"/>
              <w:rPr>
                <w:rFonts w:ascii="宋体" w:hAnsi="宋体" w:cs="宋体"/>
                <w:sz w:val="16"/>
                <w:szCs w:val="16"/>
              </w:rPr>
            </w:pPr>
            <w:r>
              <w:rPr>
                <w:rFonts w:hint="eastAsia" w:ascii="宋体" w:hAnsi="宋体" w:cs="宋体"/>
                <w:sz w:val="16"/>
                <w:szCs w:val="16"/>
              </w:rPr>
              <w:t>5</w:t>
            </w:r>
          </w:p>
        </w:tc>
        <w:tc>
          <w:tcPr>
            <w:tcW w:w="1073" w:type="dxa"/>
            <w:tcBorders>
              <w:top w:val="nil"/>
              <w:left w:val="nil"/>
              <w:bottom w:val="single" w:color="auto" w:sz="4" w:space="0"/>
              <w:right w:val="single" w:color="auto" w:sz="4" w:space="0"/>
            </w:tcBorders>
            <w:shd w:val="clear" w:color="auto" w:fill="auto"/>
            <w:vAlign w:val="center"/>
          </w:tcPr>
          <w:p w14:paraId="27322818">
            <w:pPr>
              <w:widowControl/>
              <w:spacing w:line="360" w:lineRule="auto"/>
              <w:jc w:val="center"/>
              <w:rPr>
                <w:rFonts w:ascii="宋体" w:hAnsi="宋体" w:cs="宋体"/>
                <w:sz w:val="16"/>
                <w:szCs w:val="16"/>
              </w:rPr>
            </w:pPr>
            <w:r>
              <w:rPr>
                <w:rFonts w:ascii="宋体" w:hAnsi="宋体" w:cs="宋体"/>
                <w:sz w:val="16"/>
                <w:szCs w:val="16"/>
              </w:rPr>
              <w:t>2335</w:t>
            </w:r>
          </w:p>
        </w:tc>
        <w:tc>
          <w:tcPr>
            <w:tcW w:w="1068" w:type="dxa"/>
            <w:tcBorders>
              <w:top w:val="nil"/>
              <w:left w:val="nil"/>
              <w:bottom w:val="single" w:color="auto" w:sz="4" w:space="0"/>
              <w:right w:val="single" w:color="auto" w:sz="4" w:space="0"/>
            </w:tcBorders>
            <w:shd w:val="clear" w:color="auto" w:fill="auto"/>
            <w:vAlign w:val="center"/>
          </w:tcPr>
          <w:p w14:paraId="522CF3C3">
            <w:pPr>
              <w:widowControl/>
              <w:spacing w:line="360" w:lineRule="auto"/>
              <w:jc w:val="center"/>
              <w:rPr>
                <w:rFonts w:ascii="宋体" w:hAnsi="宋体" w:cs="宋体"/>
                <w:sz w:val="16"/>
                <w:szCs w:val="16"/>
              </w:rPr>
            </w:pPr>
            <w:r>
              <w:rPr>
                <w:rFonts w:ascii="宋体" w:hAnsi="宋体" w:cs="宋体"/>
                <w:sz w:val="16"/>
                <w:szCs w:val="16"/>
              </w:rPr>
              <w:t>2335</w:t>
            </w:r>
          </w:p>
        </w:tc>
        <w:tc>
          <w:tcPr>
            <w:tcW w:w="826" w:type="dxa"/>
            <w:tcBorders>
              <w:top w:val="nil"/>
              <w:left w:val="nil"/>
              <w:bottom w:val="single" w:color="auto" w:sz="4" w:space="0"/>
              <w:right w:val="single" w:color="auto" w:sz="4" w:space="0"/>
            </w:tcBorders>
            <w:shd w:val="clear" w:color="auto" w:fill="auto"/>
            <w:vAlign w:val="center"/>
          </w:tcPr>
          <w:p w14:paraId="3FF9A401">
            <w:pPr>
              <w:widowControl/>
              <w:spacing w:line="360" w:lineRule="auto"/>
              <w:jc w:val="center"/>
              <w:rPr>
                <w:rFonts w:ascii="宋体" w:hAnsi="宋体" w:cs="宋体"/>
                <w:sz w:val="16"/>
                <w:szCs w:val="16"/>
              </w:rPr>
            </w:pPr>
            <w:r>
              <w:rPr>
                <w:rFonts w:hint="eastAsia" w:ascii="宋体" w:hAnsi="宋体" w:cs="宋体"/>
                <w:sz w:val="16"/>
                <w:szCs w:val="16"/>
              </w:rPr>
              <w:t>5</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6816FAC8">
            <w:pPr>
              <w:widowControl/>
              <w:spacing w:line="360" w:lineRule="auto"/>
              <w:jc w:val="center"/>
              <w:rPr>
                <w:rFonts w:ascii="宋体" w:hAnsi="宋体" w:cs="宋体"/>
                <w:sz w:val="16"/>
                <w:szCs w:val="16"/>
              </w:rPr>
            </w:pPr>
          </w:p>
        </w:tc>
        <w:tc>
          <w:tcPr>
            <w:tcW w:w="463" w:type="dxa"/>
            <w:tcBorders>
              <w:top w:val="single" w:color="auto" w:sz="4" w:space="0"/>
              <w:left w:val="nil"/>
              <w:bottom w:val="single" w:color="auto" w:sz="4" w:space="0"/>
              <w:right w:val="single" w:color="auto" w:sz="4" w:space="0"/>
            </w:tcBorders>
            <w:shd w:val="clear" w:color="auto" w:fill="auto"/>
            <w:vAlign w:val="center"/>
          </w:tcPr>
          <w:p w14:paraId="2B5990F0">
            <w:pPr>
              <w:widowControl/>
              <w:spacing w:line="360" w:lineRule="auto"/>
              <w:jc w:val="center"/>
              <w:rPr>
                <w:rFonts w:ascii="宋体" w:hAnsi="宋体" w:cs="宋体"/>
                <w:sz w:val="16"/>
                <w:szCs w:val="16"/>
              </w:rPr>
            </w:pPr>
          </w:p>
        </w:tc>
      </w:tr>
      <w:tr w14:paraId="21FFA24F">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4058C3F6">
            <w:pPr>
              <w:widowControl/>
              <w:spacing w:line="360" w:lineRule="auto"/>
              <w:rPr>
                <w:rFonts w:ascii="宋体" w:hAnsi="宋体" w:cs="宋体"/>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14:paraId="647FBB83">
            <w:pPr>
              <w:widowControl/>
              <w:spacing w:line="360" w:lineRule="auto"/>
              <w:rPr>
                <w:rFonts w:ascii="宋体" w:hAnsi="宋体" w:cs="宋体"/>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14:paraId="56314E4F">
            <w:pPr>
              <w:widowControl/>
              <w:spacing w:line="360" w:lineRule="auto"/>
              <w:rPr>
                <w:rFonts w:ascii="宋体" w:hAnsi="宋体" w:cs="宋体"/>
                <w:sz w:val="16"/>
                <w:szCs w:val="16"/>
              </w:rPr>
            </w:pPr>
          </w:p>
        </w:tc>
        <w:tc>
          <w:tcPr>
            <w:tcW w:w="1350" w:type="dxa"/>
            <w:tcBorders>
              <w:top w:val="nil"/>
              <w:left w:val="nil"/>
              <w:bottom w:val="single" w:color="auto" w:sz="4" w:space="0"/>
              <w:right w:val="single" w:color="auto" w:sz="4" w:space="0"/>
            </w:tcBorders>
            <w:shd w:val="clear" w:color="auto" w:fill="auto"/>
            <w:vAlign w:val="center"/>
          </w:tcPr>
          <w:p w14:paraId="3F6D80FF">
            <w:pPr>
              <w:widowControl/>
              <w:spacing w:line="360" w:lineRule="auto"/>
              <w:jc w:val="center"/>
              <w:rPr>
                <w:rFonts w:ascii="宋体" w:hAnsi="宋体" w:cs="宋体"/>
                <w:sz w:val="16"/>
                <w:szCs w:val="16"/>
              </w:rPr>
            </w:pPr>
            <w:r>
              <w:rPr>
                <w:rFonts w:hint="eastAsia" w:ascii="宋体" w:hAnsi="宋体" w:cs="宋体"/>
                <w:sz w:val="16"/>
                <w:szCs w:val="16"/>
              </w:rPr>
              <w:t>涉及行政村数　</w:t>
            </w:r>
          </w:p>
        </w:tc>
        <w:tc>
          <w:tcPr>
            <w:tcW w:w="720" w:type="dxa"/>
            <w:tcBorders>
              <w:top w:val="nil"/>
              <w:left w:val="nil"/>
              <w:bottom w:val="single" w:color="auto" w:sz="4" w:space="0"/>
              <w:right w:val="single" w:color="auto" w:sz="4" w:space="0"/>
            </w:tcBorders>
            <w:shd w:val="clear" w:color="auto" w:fill="auto"/>
            <w:vAlign w:val="center"/>
          </w:tcPr>
          <w:p w14:paraId="68344862">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073" w:type="dxa"/>
            <w:tcBorders>
              <w:top w:val="nil"/>
              <w:left w:val="nil"/>
              <w:bottom w:val="single" w:color="auto" w:sz="4" w:space="0"/>
              <w:right w:val="single" w:color="auto" w:sz="4" w:space="0"/>
            </w:tcBorders>
            <w:shd w:val="clear" w:color="auto" w:fill="auto"/>
            <w:vAlign w:val="center"/>
          </w:tcPr>
          <w:p w14:paraId="5D89DA39">
            <w:pPr>
              <w:widowControl/>
              <w:spacing w:line="360" w:lineRule="auto"/>
              <w:jc w:val="center"/>
              <w:rPr>
                <w:rFonts w:ascii="宋体" w:hAnsi="宋体" w:cs="宋体"/>
                <w:sz w:val="16"/>
                <w:szCs w:val="16"/>
              </w:rPr>
            </w:pPr>
            <w:r>
              <w:rPr>
                <w:rFonts w:ascii="宋体" w:hAnsi="宋体" w:cs="宋体"/>
                <w:sz w:val="16"/>
                <w:szCs w:val="16"/>
              </w:rPr>
              <w:t>41</w:t>
            </w:r>
          </w:p>
        </w:tc>
        <w:tc>
          <w:tcPr>
            <w:tcW w:w="1068" w:type="dxa"/>
            <w:tcBorders>
              <w:top w:val="nil"/>
              <w:left w:val="nil"/>
              <w:bottom w:val="single" w:color="auto" w:sz="4" w:space="0"/>
              <w:right w:val="single" w:color="auto" w:sz="4" w:space="0"/>
            </w:tcBorders>
            <w:shd w:val="clear" w:color="auto" w:fill="auto"/>
            <w:vAlign w:val="center"/>
          </w:tcPr>
          <w:p w14:paraId="017BA1DD">
            <w:pPr>
              <w:widowControl/>
              <w:spacing w:line="360" w:lineRule="auto"/>
              <w:jc w:val="center"/>
              <w:rPr>
                <w:rFonts w:ascii="宋体" w:hAnsi="宋体" w:cs="宋体"/>
                <w:sz w:val="16"/>
                <w:szCs w:val="16"/>
              </w:rPr>
            </w:pPr>
            <w:r>
              <w:rPr>
                <w:rFonts w:ascii="宋体" w:hAnsi="宋体" w:cs="宋体"/>
                <w:sz w:val="16"/>
                <w:szCs w:val="16"/>
              </w:rPr>
              <w:t>41</w:t>
            </w:r>
            <w:r>
              <w:rPr>
                <w:rFonts w:hint="eastAsia" w:ascii="宋体" w:hAnsi="宋体" w:cs="宋体"/>
                <w:sz w:val="16"/>
                <w:szCs w:val="16"/>
              </w:rPr>
              <w:t>　</w:t>
            </w:r>
          </w:p>
        </w:tc>
        <w:tc>
          <w:tcPr>
            <w:tcW w:w="826" w:type="dxa"/>
            <w:tcBorders>
              <w:top w:val="nil"/>
              <w:left w:val="nil"/>
              <w:bottom w:val="single" w:color="auto" w:sz="4" w:space="0"/>
              <w:right w:val="single" w:color="auto" w:sz="4" w:space="0"/>
            </w:tcBorders>
            <w:shd w:val="clear" w:color="auto" w:fill="auto"/>
            <w:vAlign w:val="center"/>
          </w:tcPr>
          <w:p w14:paraId="696BF7B7">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6849619A">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72FB345E">
            <w:pPr>
              <w:widowControl/>
              <w:spacing w:line="360" w:lineRule="auto"/>
              <w:jc w:val="center"/>
              <w:rPr>
                <w:rFonts w:ascii="宋体" w:hAnsi="宋体" w:cs="宋体"/>
                <w:sz w:val="16"/>
                <w:szCs w:val="16"/>
              </w:rPr>
            </w:pPr>
          </w:p>
        </w:tc>
      </w:tr>
      <w:tr w14:paraId="43EA4A11">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3964FC31">
            <w:pPr>
              <w:widowControl/>
              <w:spacing w:line="360" w:lineRule="auto"/>
              <w:rPr>
                <w:rFonts w:ascii="宋体" w:hAnsi="宋体" w:cs="宋体"/>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14:paraId="76C40AC3">
            <w:pPr>
              <w:widowControl/>
              <w:spacing w:line="360" w:lineRule="auto"/>
              <w:rPr>
                <w:rFonts w:ascii="宋体" w:hAnsi="宋体" w:cs="宋体"/>
                <w:sz w:val="16"/>
                <w:szCs w:val="16"/>
              </w:rPr>
            </w:pP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14:paraId="645561AE">
            <w:pPr>
              <w:widowControl/>
              <w:spacing w:line="360" w:lineRule="auto"/>
              <w:jc w:val="center"/>
              <w:rPr>
                <w:rFonts w:ascii="宋体" w:hAnsi="宋体" w:cs="宋体"/>
                <w:sz w:val="16"/>
                <w:szCs w:val="16"/>
              </w:rPr>
            </w:pPr>
            <w:r>
              <w:rPr>
                <w:rFonts w:hint="eastAsia" w:ascii="宋体" w:hAnsi="宋体" w:cs="宋体"/>
                <w:sz w:val="16"/>
                <w:szCs w:val="16"/>
              </w:rPr>
              <w:t>质量指标</w:t>
            </w:r>
          </w:p>
        </w:tc>
        <w:tc>
          <w:tcPr>
            <w:tcW w:w="1350" w:type="dxa"/>
            <w:tcBorders>
              <w:top w:val="nil"/>
              <w:left w:val="nil"/>
              <w:bottom w:val="single" w:color="auto" w:sz="4" w:space="0"/>
              <w:right w:val="single" w:color="auto" w:sz="4" w:space="0"/>
            </w:tcBorders>
            <w:shd w:val="clear" w:color="auto" w:fill="auto"/>
            <w:vAlign w:val="center"/>
          </w:tcPr>
          <w:p w14:paraId="0CECDF24">
            <w:pPr>
              <w:widowControl/>
              <w:spacing w:line="360" w:lineRule="auto"/>
              <w:jc w:val="center"/>
              <w:rPr>
                <w:rFonts w:ascii="宋体" w:hAnsi="宋体" w:cs="宋体"/>
                <w:sz w:val="16"/>
                <w:szCs w:val="16"/>
              </w:rPr>
            </w:pPr>
            <w:r>
              <w:rPr>
                <w:rFonts w:hint="eastAsia" w:ascii="宋体" w:hAnsi="宋体" w:cs="宋体"/>
                <w:sz w:val="16"/>
                <w:szCs w:val="16"/>
              </w:rPr>
              <w:t>补贴资金发放率　</w:t>
            </w:r>
          </w:p>
        </w:tc>
        <w:tc>
          <w:tcPr>
            <w:tcW w:w="720" w:type="dxa"/>
            <w:tcBorders>
              <w:top w:val="nil"/>
              <w:left w:val="nil"/>
              <w:bottom w:val="single" w:color="auto" w:sz="4" w:space="0"/>
              <w:right w:val="single" w:color="auto" w:sz="4" w:space="0"/>
            </w:tcBorders>
            <w:shd w:val="clear" w:color="auto" w:fill="auto"/>
            <w:vAlign w:val="center"/>
          </w:tcPr>
          <w:p w14:paraId="1E0C4EA8">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073" w:type="dxa"/>
            <w:tcBorders>
              <w:top w:val="nil"/>
              <w:left w:val="nil"/>
              <w:bottom w:val="single" w:color="auto" w:sz="4" w:space="0"/>
              <w:right w:val="single" w:color="auto" w:sz="4" w:space="0"/>
            </w:tcBorders>
            <w:shd w:val="clear" w:color="auto" w:fill="auto"/>
            <w:vAlign w:val="center"/>
          </w:tcPr>
          <w:p w14:paraId="55CBA86F">
            <w:pPr>
              <w:widowControl/>
              <w:spacing w:line="360" w:lineRule="auto"/>
              <w:jc w:val="center"/>
              <w:rPr>
                <w:rFonts w:ascii="宋体" w:hAnsi="宋体" w:cs="宋体"/>
                <w:sz w:val="16"/>
                <w:szCs w:val="16"/>
              </w:rPr>
            </w:pPr>
            <w:r>
              <w:rPr>
                <w:rFonts w:hint="eastAsia" w:ascii="宋体" w:hAnsi="宋体" w:cs="宋体"/>
                <w:sz w:val="16"/>
                <w:szCs w:val="16"/>
              </w:rPr>
              <w:t>100%　</w:t>
            </w:r>
          </w:p>
        </w:tc>
        <w:tc>
          <w:tcPr>
            <w:tcW w:w="1068" w:type="dxa"/>
            <w:tcBorders>
              <w:top w:val="nil"/>
              <w:left w:val="nil"/>
              <w:bottom w:val="single" w:color="auto" w:sz="4" w:space="0"/>
              <w:right w:val="single" w:color="auto" w:sz="4" w:space="0"/>
            </w:tcBorders>
            <w:shd w:val="clear" w:color="auto" w:fill="auto"/>
            <w:vAlign w:val="center"/>
          </w:tcPr>
          <w:p w14:paraId="4D8054B2">
            <w:pPr>
              <w:widowControl/>
              <w:spacing w:line="360" w:lineRule="auto"/>
              <w:jc w:val="center"/>
              <w:rPr>
                <w:rFonts w:ascii="宋体" w:hAnsi="宋体" w:cs="宋体"/>
                <w:sz w:val="16"/>
                <w:szCs w:val="16"/>
              </w:rPr>
            </w:pPr>
            <w:r>
              <w:rPr>
                <w:rFonts w:hint="eastAsia" w:ascii="宋体" w:hAnsi="宋体" w:cs="宋体"/>
                <w:sz w:val="16"/>
                <w:szCs w:val="16"/>
              </w:rPr>
              <w:t>100%　</w:t>
            </w:r>
          </w:p>
        </w:tc>
        <w:tc>
          <w:tcPr>
            <w:tcW w:w="826" w:type="dxa"/>
            <w:tcBorders>
              <w:top w:val="nil"/>
              <w:left w:val="nil"/>
              <w:bottom w:val="single" w:color="auto" w:sz="4" w:space="0"/>
              <w:right w:val="single" w:color="auto" w:sz="4" w:space="0"/>
            </w:tcBorders>
            <w:shd w:val="clear" w:color="auto" w:fill="auto"/>
            <w:vAlign w:val="center"/>
          </w:tcPr>
          <w:p w14:paraId="700BA6A3">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639064D7">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03594E70">
            <w:pPr>
              <w:widowControl/>
              <w:spacing w:line="360" w:lineRule="auto"/>
              <w:jc w:val="center"/>
              <w:rPr>
                <w:rFonts w:ascii="宋体" w:hAnsi="宋体" w:cs="宋体"/>
                <w:sz w:val="16"/>
                <w:szCs w:val="16"/>
              </w:rPr>
            </w:pPr>
          </w:p>
        </w:tc>
      </w:tr>
      <w:tr w14:paraId="483A81EC">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174F5DF3">
            <w:pPr>
              <w:widowControl/>
              <w:spacing w:line="360" w:lineRule="auto"/>
              <w:rPr>
                <w:rFonts w:ascii="宋体" w:hAnsi="宋体" w:cs="宋体"/>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14:paraId="697E549E">
            <w:pPr>
              <w:widowControl/>
              <w:spacing w:line="360" w:lineRule="auto"/>
              <w:rPr>
                <w:rFonts w:ascii="宋体" w:hAnsi="宋体" w:cs="宋体"/>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14:paraId="07EE9E71">
            <w:pPr>
              <w:widowControl/>
              <w:spacing w:line="360" w:lineRule="auto"/>
              <w:rPr>
                <w:rFonts w:ascii="宋体" w:hAnsi="宋体" w:cs="宋体"/>
                <w:sz w:val="16"/>
                <w:szCs w:val="16"/>
              </w:rPr>
            </w:pPr>
          </w:p>
        </w:tc>
        <w:tc>
          <w:tcPr>
            <w:tcW w:w="1350" w:type="dxa"/>
            <w:tcBorders>
              <w:top w:val="nil"/>
              <w:left w:val="nil"/>
              <w:bottom w:val="single" w:color="auto" w:sz="4" w:space="0"/>
              <w:right w:val="single" w:color="auto" w:sz="4" w:space="0"/>
            </w:tcBorders>
            <w:shd w:val="clear" w:color="auto" w:fill="auto"/>
            <w:vAlign w:val="center"/>
          </w:tcPr>
          <w:p w14:paraId="6EE32CF6">
            <w:pPr>
              <w:widowControl/>
              <w:spacing w:line="360" w:lineRule="auto"/>
              <w:jc w:val="center"/>
              <w:rPr>
                <w:rFonts w:ascii="宋体" w:hAnsi="宋体" w:cs="宋体"/>
                <w:sz w:val="16"/>
                <w:szCs w:val="16"/>
              </w:rPr>
            </w:pPr>
            <w:r>
              <w:rPr>
                <w:rFonts w:hint="eastAsia" w:ascii="宋体" w:hAnsi="宋体" w:cs="宋体"/>
                <w:sz w:val="16"/>
                <w:szCs w:val="16"/>
              </w:rPr>
              <w:t>工作完成情况　</w:t>
            </w:r>
          </w:p>
        </w:tc>
        <w:tc>
          <w:tcPr>
            <w:tcW w:w="720" w:type="dxa"/>
            <w:tcBorders>
              <w:top w:val="nil"/>
              <w:left w:val="nil"/>
              <w:bottom w:val="single" w:color="auto" w:sz="4" w:space="0"/>
              <w:right w:val="single" w:color="auto" w:sz="4" w:space="0"/>
            </w:tcBorders>
            <w:shd w:val="clear" w:color="auto" w:fill="auto"/>
            <w:vAlign w:val="center"/>
          </w:tcPr>
          <w:p w14:paraId="7F137CD2">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073" w:type="dxa"/>
            <w:tcBorders>
              <w:top w:val="nil"/>
              <w:left w:val="nil"/>
              <w:bottom w:val="single" w:color="auto" w:sz="4" w:space="0"/>
              <w:right w:val="single" w:color="auto" w:sz="4" w:space="0"/>
            </w:tcBorders>
            <w:shd w:val="clear" w:color="auto" w:fill="auto"/>
            <w:vAlign w:val="center"/>
          </w:tcPr>
          <w:p w14:paraId="0D2BFF2F">
            <w:pPr>
              <w:widowControl/>
              <w:spacing w:line="360" w:lineRule="auto"/>
              <w:jc w:val="center"/>
              <w:rPr>
                <w:rFonts w:ascii="宋体" w:hAnsi="宋体" w:cs="宋体"/>
                <w:sz w:val="16"/>
                <w:szCs w:val="16"/>
              </w:rPr>
            </w:pPr>
            <w:r>
              <w:rPr>
                <w:rFonts w:hint="eastAsia" w:ascii="宋体" w:hAnsi="宋体" w:cs="宋体"/>
                <w:sz w:val="16"/>
                <w:szCs w:val="16"/>
              </w:rPr>
              <w:t>100　</w:t>
            </w:r>
          </w:p>
        </w:tc>
        <w:tc>
          <w:tcPr>
            <w:tcW w:w="1068" w:type="dxa"/>
            <w:tcBorders>
              <w:top w:val="nil"/>
              <w:left w:val="nil"/>
              <w:bottom w:val="single" w:color="auto" w:sz="4" w:space="0"/>
              <w:right w:val="single" w:color="auto" w:sz="4" w:space="0"/>
            </w:tcBorders>
            <w:shd w:val="clear" w:color="auto" w:fill="auto"/>
            <w:vAlign w:val="center"/>
          </w:tcPr>
          <w:p w14:paraId="5727A8BE">
            <w:pPr>
              <w:widowControl/>
              <w:spacing w:line="360" w:lineRule="auto"/>
              <w:jc w:val="center"/>
              <w:rPr>
                <w:rFonts w:ascii="宋体" w:hAnsi="宋体" w:cs="宋体"/>
                <w:sz w:val="16"/>
                <w:szCs w:val="16"/>
              </w:rPr>
            </w:pPr>
            <w:r>
              <w:rPr>
                <w:rFonts w:hint="eastAsia" w:ascii="宋体" w:hAnsi="宋体" w:cs="宋体"/>
                <w:sz w:val="16"/>
                <w:szCs w:val="16"/>
              </w:rPr>
              <w:t>100%　</w:t>
            </w:r>
          </w:p>
        </w:tc>
        <w:tc>
          <w:tcPr>
            <w:tcW w:w="826" w:type="dxa"/>
            <w:tcBorders>
              <w:top w:val="nil"/>
              <w:left w:val="nil"/>
              <w:bottom w:val="single" w:color="auto" w:sz="4" w:space="0"/>
              <w:right w:val="single" w:color="auto" w:sz="4" w:space="0"/>
            </w:tcBorders>
            <w:shd w:val="clear" w:color="auto" w:fill="auto"/>
            <w:vAlign w:val="center"/>
          </w:tcPr>
          <w:p w14:paraId="0A2DA102">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436C23C5">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79F2D57F">
            <w:pPr>
              <w:widowControl/>
              <w:spacing w:line="360" w:lineRule="auto"/>
              <w:jc w:val="center"/>
              <w:rPr>
                <w:rFonts w:ascii="宋体" w:hAnsi="宋体" w:cs="宋体"/>
                <w:sz w:val="16"/>
                <w:szCs w:val="16"/>
              </w:rPr>
            </w:pPr>
          </w:p>
        </w:tc>
      </w:tr>
      <w:tr w14:paraId="1D138D59">
        <w:tblPrEx>
          <w:tblCellMar>
            <w:top w:w="0" w:type="dxa"/>
            <w:left w:w="108" w:type="dxa"/>
            <w:bottom w:w="0" w:type="dxa"/>
            <w:right w:w="108" w:type="dxa"/>
          </w:tblCellMar>
        </w:tblPrEx>
        <w:trPr>
          <w:trHeight w:val="478"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4CF2A645">
            <w:pPr>
              <w:widowControl/>
              <w:spacing w:line="360" w:lineRule="auto"/>
              <w:rPr>
                <w:rFonts w:ascii="宋体" w:hAnsi="宋体" w:cs="宋体"/>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14:paraId="6A66FA63">
            <w:pPr>
              <w:widowControl/>
              <w:spacing w:line="360" w:lineRule="auto"/>
              <w:rPr>
                <w:rFonts w:ascii="宋体" w:hAnsi="宋体" w:cs="宋体"/>
                <w:sz w:val="16"/>
                <w:szCs w:val="16"/>
              </w:rPr>
            </w:pP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14:paraId="567CD750">
            <w:pPr>
              <w:widowControl/>
              <w:spacing w:line="360" w:lineRule="auto"/>
              <w:jc w:val="center"/>
              <w:rPr>
                <w:rFonts w:ascii="宋体" w:hAnsi="宋体" w:cs="宋体"/>
                <w:sz w:val="16"/>
                <w:szCs w:val="16"/>
              </w:rPr>
            </w:pPr>
            <w:r>
              <w:rPr>
                <w:rFonts w:hint="eastAsia" w:ascii="宋体" w:hAnsi="宋体" w:cs="宋体"/>
                <w:sz w:val="16"/>
                <w:szCs w:val="16"/>
              </w:rPr>
              <w:t>时效指标</w:t>
            </w:r>
          </w:p>
        </w:tc>
        <w:tc>
          <w:tcPr>
            <w:tcW w:w="1350" w:type="dxa"/>
            <w:tcBorders>
              <w:top w:val="nil"/>
              <w:left w:val="nil"/>
              <w:bottom w:val="single" w:color="auto" w:sz="4" w:space="0"/>
              <w:right w:val="single" w:color="auto" w:sz="4" w:space="0"/>
            </w:tcBorders>
            <w:shd w:val="clear" w:color="auto" w:fill="auto"/>
            <w:vAlign w:val="center"/>
          </w:tcPr>
          <w:p w14:paraId="76852033">
            <w:pPr>
              <w:widowControl/>
              <w:spacing w:line="360" w:lineRule="auto"/>
              <w:jc w:val="center"/>
              <w:rPr>
                <w:rFonts w:ascii="宋体" w:hAnsi="宋体" w:cs="宋体"/>
                <w:sz w:val="16"/>
                <w:szCs w:val="16"/>
              </w:rPr>
            </w:pPr>
            <w:r>
              <w:rPr>
                <w:rFonts w:hint="eastAsia" w:ascii="宋体" w:hAnsi="宋体" w:cs="宋体"/>
                <w:sz w:val="16"/>
                <w:szCs w:val="16"/>
              </w:rPr>
              <w:t>工作按时完成率　</w:t>
            </w:r>
          </w:p>
        </w:tc>
        <w:tc>
          <w:tcPr>
            <w:tcW w:w="720" w:type="dxa"/>
            <w:tcBorders>
              <w:top w:val="nil"/>
              <w:left w:val="nil"/>
              <w:bottom w:val="single" w:color="auto" w:sz="4" w:space="0"/>
              <w:right w:val="single" w:color="auto" w:sz="4" w:space="0"/>
            </w:tcBorders>
            <w:shd w:val="clear" w:color="auto" w:fill="auto"/>
            <w:vAlign w:val="center"/>
          </w:tcPr>
          <w:p w14:paraId="4D56402D">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073" w:type="dxa"/>
            <w:tcBorders>
              <w:top w:val="nil"/>
              <w:left w:val="nil"/>
              <w:bottom w:val="single" w:color="auto" w:sz="4" w:space="0"/>
              <w:right w:val="single" w:color="auto" w:sz="4" w:space="0"/>
            </w:tcBorders>
            <w:shd w:val="clear" w:color="auto" w:fill="auto"/>
            <w:vAlign w:val="center"/>
          </w:tcPr>
          <w:p w14:paraId="7477A24E">
            <w:pPr>
              <w:widowControl/>
              <w:spacing w:line="360" w:lineRule="auto"/>
              <w:jc w:val="center"/>
              <w:rPr>
                <w:rFonts w:ascii="宋体" w:hAnsi="宋体" w:cs="宋体"/>
                <w:sz w:val="16"/>
                <w:szCs w:val="16"/>
              </w:rPr>
            </w:pPr>
            <w:r>
              <w:rPr>
                <w:rFonts w:hint="eastAsia" w:ascii="宋体" w:hAnsi="宋体" w:cs="宋体"/>
                <w:sz w:val="16"/>
                <w:szCs w:val="16"/>
              </w:rPr>
              <w:t>100%　</w:t>
            </w:r>
          </w:p>
        </w:tc>
        <w:tc>
          <w:tcPr>
            <w:tcW w:w="1068" w:type="dxa"/>
            <w:tcBorders>
              <w:top w:val="nil"/>
              <w:left w:val="nil"/>
              <w:bottom w:val="single" w:color="auto" w:sz="4" w:space="0"/>
              <w:right w:val="single" w:color="auto" w:sz="4" w:space="0"/>
            </w:tcBorders>
            <w:shd w:val="clear" w:color="auto" w:fill="auto"/>
            <w:vAlign w:val="center"/>
          </w:tcPr>
          <w:p w14:paraId="7B4DD6A0">
            <w:pPr>
              <w:widowControl/>
              <w:spacing w:line="360" w:lineRule="auto"/>
              <w:jc w:val="center"/>
              <w:rPr>
                <w:rFonts w:ascii="宋体" w:hAnsi="宋体" w:cs="宋体"/>
                <w:sz w:val="16"/>
                <w:szCs w:val="16"/>
              </w:rPr>
            </w:pPr>
            <w:r>
              <w:rPr>
                <w:rFonts w:hint="eastAsia" w:ascii="宋体" w:hAnsi="宋体" w:cs="宋体"/>
                <w:sz w:val="16"/>
                <w:szCs w:val="16"/>
              </w:rPr>
              <w:t>100%　</w:t>
            </w:r>
          </w:p>
        </w:tc>
        <w:tc>
          <w:tcPr>
            <w:tcW w:w="826" w:type="dxa"/>
            <w:tcBorders>
              <w:top w:val="nil"/>
              <w:left w:val="nil"/>
              <w:bottom w:val="single" w:color="auto" w:sz="4" w:space="0"/>
              <w:right w:val="single" w:color="auto" w:sz="4" w:space="0"/>
            </w:tcBorders>
            <w:shd w:val="clear" w:color="auto" w:fill="auto"/>
            <w:vAlign w:val="center"/>
          </w:tcPr>
          <w:p w14:paraId="548BDB4A">
            <w:pPr>
              <w:widowControl/>
              <w:spacing w:line="360" w:lineRule="auto"/>
              <w:jc w:val="center"/>
              <w:rPr>
                <w:rFonts w:ascii="宋体" w:hAnsi="宋体" w:cs="宋体"/>
                <w:sz w:val="16"/>
                <w:szCs w:val="16"/>
              </w:rPr>
            </w:pPr>
            <w:r>
              <w:rPr>
                <w:rFonts w:hint="eastAsia" w:ascii="宋体" w:hAnsi="宋体" w:cs="宋体"/>
                <w:sz w:val="16"/>
                <w:szCs w:val="16"/>
              </w:rPr>
              <w:t>5</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1F2E6F90">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64073F47">
            <w:pPr>
              <w:widowControl/>
              <w:spacing w:line="360" w:lineRule="auto"/>
              <w:jc w:val="center"/>
              <w:rPr>
                <w:rFonts w:ascii="宋体" w:hAnsi="宋体" w:cs="宋体"/>
                <w:sz w:val="16"/>
                <w:szCs w:val="16"/>
              </w:rPr>
            </w:pPr>
          </w:p>
        </w:tc>
      </w:tr>
      <w:tr w14:paraId="1D26FCF0">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46584778">
            <w:pPr>
              <w:widowControl/>
              <w:spacing w:line="360" w:lineRule="auto"/>
              <w:rPr>
                <w:rFonts w:ascii="宋体" w:hAnsi="宋体" w:cs="宋体"/>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14:paraId="766E0466">
            <w:pPr>
              <w:widowControl/>
              <w:spacing w:line="360" w:lineRule="auto"/>
              <w:rPr>
                <w:rFonts w:ascii="宋体" w:hAnsi="宋体" w:cs="宋体"/>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14:paraId="1CB0E2CA">
            <w:pPr>
              <w:widowControl/>
              <w:spacing w:line="360" w:lineRule="auto"/>
              <w:rPr>
                <w:rFonts w:ascii="宋体" w:hAnsi="宋体" w:cs="宋体"/>
                <w:sz w:val="16"/>
                <w:szCs w:val="16"/>
              </w:rPr>
            </w:pPr>
          </w:p>
        </w:tc>
        <w:tc>
          <w:tcPr>
            <w:tcW w:w="1350" w:type="dxa"/>
            <w:tcBorders>
              <w:top w:val="nil"/>
              <w:left w:val="nil"/>
              <w:bottom w:val="single" w:color="auto" w:sz="4" w:space="0"/>
              <w:right w:val="single" w:color="auto" w:sz="4" w:space="0"/>
            </w:tcBorders>
            <w:shd w:val="clear" w:color="auto" w:fill="auto"/>
            <w:vAlign w:val="center"/>
          </w:tcPr>
          <w:p w14:paraId="1ABF9B62">
            <w:pPr>
              <w:widowControl/>
              <w:spacing w:line="360" w:lineRule="auto"/>
              <w:jc w:val="center"/>
              <w:rPr>
                <w:rFonts w:ascii="宋体" w:hAnsi="宋体" w:cs="宋体"/>
                <w:sz w:val="16"/>
                <w:szCs w:val="16"/>
              </w:rPr>
            </w:pPr>
            <w:r>
              <w:rPr>
                <w:rFonts w:hint="eastAsia" w:ascii="宋体" w:hAnsi="宋体" w:cs="宋体"/>
                <w:sz w:val="16"/>
                <w:szCs w:val="16"/>
              </w:rPr>
              <w:t>资金拨付及时率　</w:t>
            </w:r>
          </w:p>
        </w:tc>
        <w:tc>
          <w:tcPr>
            <w:tcW w:w="720" w:type="dxa"/>
            <w:tcBorders>
              <w:top w:val="nil"/>
              <w:left w:val="nil"/>
              <w:bottom w:val="single" w:color="auto" w:sz="4" w:space="0"/>
              <w:right w:val="single" w:color="auto" w:sz="4" w:space="0"/>
            </w:tcBorders>
            <w:shd w:val="clear" w:color="auto" w:fill="auto"/>
            <w:vAlign w:val="center"/>
          </w:tcPr>
          <w:p w14:paraId="26BDF190">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073" w:type="dxa"/>
            <w:tcBorders>
              <w:top w:val="nil"/>
              <w:left w:val="nil"/>
              <w:bottom w:val="single" w:color="auto" w:sz="4" w:space="0"/>
              <w:right w:val="single" w:color="auto" w:sz="4" w:space="0"/>
            </w:tcBorders>
            <w:shd w:val="clear" w:color="auto" w:fill="auto"/>
            <w:vAlign w:val="center"/>
          </w:tcPr>
          <w:p w14:paraId="752F8EDE">
            <w:pPr>
              <w:widowControl/>
              <w:spacing w:line="360" w:lineRule="auto"/>
              <w:jc w:val="center"/>
              <w:rPr>
                <w:rFonts w:ascii="宋体" w:hAnsi="宋体" w:cs="宋体"/>
                <w:sz w:val="16"/>
                <w:szCs w:val="16"/>
              </w:rPr>
            </w:pPr>
            <w:r>
              <w:rPr>
                <w:rFonts w:hint="eastAsia" w:ascii="宋体" w:hAnsi="宋体" w:cs="宋体"/>
                <w:sz w:val="16"/>
                <w:szCs w:val="16"/>
              </w:rPr>
              <w:t>95%　</w:t>
            </w:r>
          </w:p>
        </w:tc>
        <w:tc>
          <w:tcPr>
            <w:tcW w:w="1068" w:type="dxa"/>
            <w:tcBorders>
              <w:top w:val="nil"/>
              <w:left w:val="nil"/>
              <w:bottom w:val="single" w:color="auto" w:sz="4" w:space="0"/>
              <w:right w:val="single" w:color="auto" w:sz="4" w:space="0"/>
            </w:tcBorders>
            <w:shd w:val="clear" w:color="auto" w:fill="auto"/>
            <w:vAlign w:val="center"/>
          </w:tcPr>
          <w:p w14:paraId="3D69B7E5">
            <w:pPr>
              <w:widowControl/>
              <w:spacing w:line="360" w:lineRule="auto"/>
              <w:jc w:val="center"/>
              <w:rPr>
                <w:rFonts w:ascii="宋体" w:hAnsi="宋体" w:cs="宋体"/>
                <w:sz w:val="16"/>
                <w:szCs w:val="16"/>
              </w:rPr>
            </w:pPr>
            <w:r>
              <w:rPr>
                <w:rFonts w:hint="eastAsia" w:ascii="宋体" w:hAnsi="宋体" w:cs="宋体"/>
                <w:sz w:val="16"/>
                <w:szCs w:val="16"/>
              </w:rPr>
              <w:t>　99.81%</w:t>
            </w:r>
          </w:p>
        </w:tc>
        <w:tc>
          <w:tcPr>
            <w:tcW w:w="826" w:type="dxa"/>
            <w:tcBorders>
              <w:top w:val="nil"/>
              <w:left w:val="nil"/>
              <w:bottom w:val="single" w:color="auto" w:sz="4" w:space="0"/>
              <w:right w:val="single" w:color="auto" w:sz="4" w:space="0"/>
            </w:tcBorders>
            <w:shd w:val="clear" w:color="auto" w:fill="auto"/>
            <w:vAlign w:val="center"/>
          </w:tcPr>
          <w:p w14:paraId="5A01DF81">
            <w:pPr>
              <w:widowControl/>
              <w:spacing w:line="360" w:lineRule="auto"/>
              <w:jc w:val="center"/>
              <w:rPr>
                <w:rFonts w:ascii="宋体" w:hAnsi="宋体" w:cs="宋体"/>
                <w:sz w:val="16"/>
                <w:szCs w:val="16"/>
              </w:rPr>
            </w:pPr>
            <w:r>
              <w:rPr>
                <w:rFonts w:ascii="宋体" w:hAnsi="宋体" w:cs="宋体"/>
                <w:sz w:val="16"/>
                <w:szCs w:val="16"/>
              </w:rPr>
              <w:t>4</w:t>
            </w:r>
            <w:r>
              <w:rPr>
                <w:rFonts w:hint="eastAsia" w:ascii="宋体" w:hAnsi="宋体" w:cs="宋体"/>
                <w:sz w:val="16"/>
                <w:szCs w:val="16"/>
              </w:rPr>
              <w:t>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49144FE9">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515D7BCE">
            <w:pPr>
              <w:widowControl/>
              <w:spacing w:line="360" w:lineRule="auto"/>
              <w:jc w:val="center"/>
              <w:rPr>
                <w:rFonts w:ascii="宋体" w:hAnsi="宋体" w:cs="宋体"/>
                <w:sz w:val="16"/>
                <w:szCs w:val="16"/>
              </w:rPr>
            </w:pPr>
          </w:p>
        </w:tc>
      </w:tr>
      <w:tr w14:paraId="7D1B3D7A">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4647540A">
            <w:pPr>
              <w:widowControl/>
              <w:spacing w:line="360" w:lineRule="auto"/>
              <w:rPr>
                <w:rFonts w:ascii="宋体" w:hAnsi="宋体" w:cs="宋体"/>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14:paraId="6E009760">
            <w:pPr>
              <w:widowControl/>
              <w:spacing w:line="360" w:lineRule="auto"/>
              <w:rPr>
                <w:rFonts w:ascii="宋体" w:hAnsi="宋体" w:cs="宋体"/>
                <w:sz w:val="16"/>
                <w:szCs w:val="16"/>
              </w:rPr>
            </w:pP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14:paraId="27FA7192">
            <w:pPr>
              <w:widowControl/>
              <w:spacing w:line="360" w:lineRule="auto"/>
              <w:jc w:val="center"/>
              <w:rPr>
                <w:rFonts w:ascii="宋体" w:hAnsi="宋体" w:cs="宋体"/>
                <w:sz w:val="16"/>
                <w:szCs w:val="16"/>
              </w:rPr>
            </w:pPr>
            <w:r>
              <w:rPr>
                <w:rFonts w:hint="eastAsia" w:ascii="宋体" w:hAnsi="宋体" w:cs="宋体"/>
                <w:sz w:val="16"/>
                <w:szCs w:val="16"/>
              </w:rPr>
              <w:t>成本指标</w:t>
            </w:r>
          </w:p>
        </w:tc>
        <w:tc>
          <w:tcPr>
            <w:tcW w:w="1350" w:type="dxa"/>
            <w:tcBorders>
              <w:top w:val="nil"/>
              <w:left w:val="nil"/>
              <w:bottom w:val="single" w:color="auto" w:sz="4" w:space="0"/>
              <w:right w:val="single" w:color="auto" w:sz="4" w:space="0"/>
            </w:tcBorders>
            <w:shd w:val="clear" w:color="auto" w:fill="auto"/>
            <w:vAlign w:val="center"/>
          </w:tcPr>
          <w:p w14:paraId="52CC80E8">
            <w:pPr>
              <w:widowControl/>
              <w:spacing w:line="360" w:lineRule="auto"/>
              <w:jc w:val="center"/>
              <w:rPr>
                <w:rFonts w:ascii="宋体" w:hAnsi="宋体" w:cs="宋体"/>
                <w:sz w:val="16"/>
                <w:szCs w:val="16"/>
              </w:rPr>
            </w:pPr>
            <w:r>
              <w:rPr>
                <w:rFonts w:hint="eastAsia" w:ascii="宋体" w:hAnsi="宋体" w:cs="宋体"/>
                <w:sz w:val="16"/>
                <w:szCs w:val="16"/>
              </w:rPr>
              <w:t>人均补助标准　</w:t>
            </w:r>
          </w:p>
        </w:tc>
        <w:tc>
          <w:tcPr>
            <w:tcW w:w="720" w:type="dxa"/>
            <w:tcBorders>
              <w:top w:val="nil"/>
              <w:left w:val="nil"/>
              <w:bottom w:val="single" w:color="auto" w:sz="4" w:space="0"/>
              <w:right w:val="single" w:color="auto" w:sz="4" w:space="0"/>
            </w:tcBorders>
            <w:shd w:val="clear" w:color="auto" w:fill="auto"/>
            <w:vAlign w:val="center"/>
          </w:tcPr>
          <w:p w14:paraId="0C30F1C5">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073" w:type="dxa"/>
            <w:tcBorders>
              <w:top w:val="nil"/>
              <w:left w:val="nil"/>
              <w:bottom w:val="single" w:color="auto" w:sz="4" w:space="0"/>
              <w:right w:val="single" w:color="auto" w:sz="4" w:space="0"/>
            </w:tcBorders>
            <w:shd w:val="clear" w:color="auto" w:fill="auto"/>
            <w:vAlign w:val="center"/>
          </w:tcPr>
          <w:p w14:paraId="108AF8C1">
            <w:pPr>
              <w:widowControl/>
              <w:spacing w:line="360" w:lineRule="auto"/>
              <w:jc w:val="left"/>
              <w:rPr>
                <w:rFonts w:ascii="宋体" w:hAnsi="宋体" w:cs="宋体"/>
                <w:sz w:val="16"/>
                <w:szCs w:val="16"/>
              </w:rPr>
            </w:pPr>
            <w:r>
              <w:rPr>
                <w:rFonts w:hint="eastAsia" w:ascii="宋体" w:hAnsi="宋体" w:cs="宋体"/>
                <w:sz w:val="16"/>
                <w:szCs w:val="16"/>
              </w:rPr>
              <w:t>按规定标准</w:t>
            </w:r>
          </w:p>
        </w:tc>
        <w:tc>
          <w:tcPr>
            <w:tcW w:w="1068" w:type="dxa"/>
            <w:tcBorders>
              <w:top w:val="nil"/>
              <w:left w:val="nil"/>
              <w:bottom w:val="single" w:color="auto" w:sz="4" w:space="0"/>
              <w:right w:val="single" w:color="auto" w:sz="4" w:space="0"/>
            </w:tcBorders>
            <w:shd w:val="clear" w:color="auto" w:fill="auto"/>
            <w:vAlign w:val="center"/>
          </w:tcPr>
          <w:p w14:paraId="6133D814">
            <w:pPr>
              <w:widowControl/>
              <w:spacing w:line="360" w:lineRule="auto"/>
              <w:jc w:val="center"/>
              <w:rPr>
                <w:rFonts w:ascii="宋体" w:hAnsi="宋体" w:cs="宋体"/>
                <w:sz w:val="16"/>
                <w:szCs w:val="16"/>
              </w:rPr>
            </w:pPr>
            <w:r>
              <w:rPr>
                <w:rFonts w:hint="eastAsia" w:ascii="宋体" w:hAnsi="宋体" w:cs="宋体"/>
                <w:sz w:val="16"/>
                <w:szCs w:val="16"/>
              </w:rPr>
              <w:t>按规定标准　</w:t>
            </w:r>
          </w:p>
        </w:tc>
        <w:tc>
          <w:tcPr>
            <w:tcW w:w="826" w:type="dxa"/>
            <w:tcBorders>
              <w:top w:val="nil"/>
              <w:left w:val="nil"/>
              <w:bottom w:val="single" w:color="auto" w:sz="4" w:space="0"/>
              <w:right w:val="single" w:color="auto" w:sz="4" w:space="0"/>
            </w:tcBorders>
            <w:shd w:val="clear" w:color="auto" w:fill="auto"/>
            <w:vAlign w:val="center"/>
          </w:tcPr>
          <w:p w14:paraId="05434AD9">
            <w:pPr>
              <w:widowControl/>
              <w:spacing w:line="360" w:lineRule="auto"/>
              <w:jc w:val="center"/>
              <w:rPr>
                <w:rFonts w:ascii="宋体" w:hAnsi="宋体" w:cs="宋体"/>
                <w:sz w:val="16"/>
                <w:szCs w:val="16"/>
              </w:rPr>
            </w:pPr>
            <w:r>
              <w:rPr>
                <w:rFonts w:hint="eastAsia" w:ascii="宋体" w:hAnsi="宋体" w:cs="宋体"/>
                <w:sz w:val="16"/>
                <w:szCs w:val="16"/>
              </w:rPr>
              <w:t>5</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012EE16E">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51AA0BCA">
            <w:pPr>
              <w:widowControl/>
              <w:spacing w:line="360" w:lineRule="auto"/>
              <w:jc w:val="center"/>
              <w:rPr>
                <w:rFonts w:ascii="宋体" w:hAnsi="宋体" w:cs="宋体"/>
                <w:sz w:val="16"/>
                <w:szCs w:val="16"/>
              </w:rPr>
            </w:pPr>
          </w:p>
        </w:tc>
      </w:tr>
      <w:tr w14:paraId="4A2139F9">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1446E375">
            <w:pPr>
              <w:widowControl/>
              <w:spacing w:line="360" w:lineRule="auto"/>
              <w:rPr>
                <w:rFonts w:ascii="宋体" w:hAnsi="宋体" w:cs="宋体"/>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14:paraId="4519C812">
            <w:pPr>
              <w:widowControl/>
              <w:spacing w:line="360" w:lineRule="auto"/>
              <w:rPr>
                <w:rFonts w:ascii="宋体" w:hAnsi="宋体" w:cs="宋体"/>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14:paraId="2244E4FE">
            <w:pPr>
              <w:widowControl/>
              <w:spacing w:line="360" w:lineRule="auto"/>
              <w:rPr>
                <w:rFonts w:ascii="宋体" w:hAnsi="宋体" w:cs="宋体"/>
                <w:sz w:val="16"/>
                <w:szCs w:val="16"/>
              </w:rPr>
            </w:pPr>
          </w:p>
        </w:tc>
        <w:tc>
          <w:tcPr>
            <w:tcW w:w="1350" w:type="dxa"/>
            <w:tcBorders>
              <w:top w:val="nil"/>
              <w:left w:val="nil"/>
              <w:bottom w:val="single" w:color="auto" w:sz="4" w:space="0"/>
              <w:right w:val="single" w:color="auto" w:sz="4" w:space="0"/>
            </w:tcBorders>
            <w:shd w:val="clear" w:color="auto" w:fill="auto"/>
            <w:vAlign w:val="center"/>
          </w:tcPr>
          <w:p w14:paraId="072D7020">
            <w:pPr>
              <w:widowControl/>
              <w:spacing w:line="360" w:lineRule="auto"/>
              <w:jc w:val="center"/>
              <w:rPr>
                <w:rFonts w:ascii="宋体" w:hAnsi="宋体" w:cs="宋体"/>
                <w:sz w:val="16"/>
                <w:szCs w:val="16"/>
              </w:rPr>
            </w:pPr>
            <w:r>
              <w:rPr>
                <w:rFonts w:hint="eastAsia" w:ascii="宋体" w:hAnsi="宋体" w:cs="宋体"/>
                <w:sz w:val="16"/>
                <w:szCs w:val="16"/>
              </w:rPr>
              <w:t>项目标准　</w:t>
            </w:r>
          </w:p>
        </w:tc>
        <w:tc>
          <w:tcPr>
            <w:tcW w:w="720" w:type="dxa"/>
            <w:tcBorders>
              <w:top w:val="nil"/>
              <w:left w:val="nil"/>
              <w:bottom w:val="single" w:color="auto" w:sz="4" w:space="0"/>
              <w:right w:val="single" w:color="auto" w:sz="4" w:space="0"/>
            </w:tcBorders>
            <w:shd w:val="clear" w:color="auto" w:fill="auto"/>
            <w:vAlign w:val="center"/>
          </w:tcPr>
          <w:p w14:paraId="5AAE0854">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073" w:type="dxa"/>
            <w:tcBorders>
              <w:top w:val="nil"/>
              <w:left w:val="nil"/>
              <w:bottom w:val="single" w:color="auto" w:sz="4" w:space="0"/>
              <w:right w:val="single" w:color="auto" w:sz="4" w:space="0"/>
            </w:tcBorders>
            <w:shd w:val="clear" w:color="auto" w:fill="auto"/>
            <w:vAlign w:val="center"/>
          </w:tcPr>
          <w:p w14:paraId="0E6E0DD7">
            <w:pPr>
              <w:widowControl/>
              <w:spacing w:line="360" w:lineRule="auto"/>
              <w:jc w:val="center"/>
              <w:rPr>
                <w:rFonts w:ascii="宋体" w:hAnsi="宋体" w:cs="宋体"/>
                <w:sz w:val="16"/>
                <w:szCs w:val="16"/>
              </w:rPr>
            </w:pPr>
            <w:r>
              <w:rPr>
                <w:rFonts w:hint="eastAsia" w:ascii="宋体" w:hAnsi="宋体" w:cs="宋体"/>
                <w:sz w:val="16"/>
                <w:szCs w:val="16"/>
              </w:rPr>
              <w:t>按照项目制定情况　</w:t>
            </w:r>
          </w:p>
        </w:tc>
        <w:tc>
          <w:tcPr>
            <w:tcW w:w="1068" w:type="dxa"/>
            <w:tcBorders>
              <w:top w:val="nil"/>
              <w:left w:val="nil"/>
              <w:bottom w:val="single" w:color="auto" w:sz="4" w:space="0"/>
              <w:right w:val="single" w:color="auto" w:sz="4" w:space="0"/>
            </w:tcBorders>
            <w:shd w:val="clear" w:color="auto" w:fill="auto"/>
            <w:vAlign w:val="center"/>
          </w:tcPr>
          <w:p w14:paraId="42000C6A">
            <w:pPr>
              <w:widowControl/>
              <w:spacing w:line="360" w:lineRule="auto"/>
              <w:jc w:val="center"/>
              <w:rPr>
                <w:rFonts w:ascii="宋体" w:hAnsi="宋体" w:cs="宋体"/>
                <w:sz w:val="16"/>
                <w:szCs w:val="16"/>
              </w:rPr>
            </w:pPr>
            <w:r>
              <w:rPr>
                <w:rFonts w:hint="eastAsia" w:ascii="宋体" w:hAnsi="宋体" w:cs="宋体"/>
                <w:sz w:val="16"/>
                <w:szCs w:val="16"/>
              </w:rPr>
              <w:t>按照项目制定情况　</w:t>
            </w:r>
          </w:p>
        </w:tc>
        <w:tc>
          <w:tcPr>
            <w:tcW w:w="826" w:type="dxa"/>
            <w:tcBorders>
              <w:top w:val="nil"/>
              <w:left w:val="nil"/>
              <w:bottom w:val="single" w:color="auto" w:sz="4" w:space="0"/>
              <w:right w:val="single" w:color="auto" w:sz="4" w:space="0"/>
            </w:tcBorders>
            <w:shd w:val="clear" w:color="auto" w:fill="auto"/>
            <w:vAlign w:val="center"/>
          </w:tcPr>
          <w:p w14:paraId="66E53AE1">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365CEB5F">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75CFB2B1">
            <w:pPr>
              <w:widowControl/>
              <w:spacing w:line="360" w:lineRule="auto"/>
              <w:jc w:val="center"/>
              <w:rPr>
                <w:rFonts w:ascii="宋体" w:hAnsi="宋体" w:cs="宋体"/>
                <w:sz w:val="16"/>
                <w:szCs w:val="16"/>
              </w:rPr>
            </w:pPr>
          </w:p>
        </w:tc>
      </w:tr>
      <w:tr w14:paraId="3DBBF5C4">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7265C771">
            <w:pPr>
              <w:widowControl/>
              <w:spacing w:line="360" w:lineRule="auto"/>
              <w:rPr>
                <w:rFonts w:ascii="宋体" w:hAnsi="宋体" w:cs="宋体"/>
                <w:sz w:val="16"/>
                <w:szCs w:val="16"/>
              </w:rPr>
            </w:pP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14:paraId="51CB4823">
            <w:pPr>
              <w:widowControl/>
              <w:spacing w:line="360" w:lineRule="auto"/>
              <w:jc w:val="center"/>
              <w:rPr>
                <w:rFonts w:ascii="宋体" w:hAnsi="宋体" w:cs="宋体"/>
                <w:sz w:val="16"/>
                <w:szCs w:val="16"/>
              </w:rPr>
            </w:pPr>
            <w:r>
              <w:rPr>
                <w:rFonts w:hint="eastAsia" w:ascii="宋体" w:hAnsi="宋体" w:cs="宋体"/>
                <w:sz w:val="16"/>
                <w:szCs w:val="16"/>
              </w:rPr>
              <w:t>效</w:t>
            </w:r>
            <w:r>
              <w:rPr>
                <w:rFonts w:hint="eastAsia" w:ascii="宋体" w:hAnsi="宋体" w:cs="宋体"/>
                <w:sz w:val="16"/>
                <w:szCs w:val="16"/>
              </w:rPr>
              <w:br w:type="textWrapping"/>
            </w:r>
            <w:r>
              <w:rPr>
                <w:rFonts w:hint="eastAsia" w:ascii="宋体" w:hAnsi="宋体" w:cs="宋体"/>
                <w:sz w:val="16"/>
                <w:szCs w:val="16"/>
              </w:rPr>
              <w:t>益</w:t>
            </w:r>
            <w:r>
              <w:rPr>
                <w:rFonts w:hint="eastAsia" w:ascii="宋体" w:hAnsi="宋体" w:cs="宋体"/>
                <w:sz w:val="16"/>
                <w:szCs w:val="16"/>
              </w:rPr>
              <w:br w:type="textWrapping"/>
            </w:r>
            <w:r>
              <w:rPr>
                <w:rFonts w:hint="eastAsia" w:ascii="宋体" w:hAnsi="宋体" w:cs="宋体"/>
                <w:sz w:val="16"/>
                <w:szCs w:val="16"/>
              </w:rPr>
              <w:t>指</w:t>
            </w:r>
            <w:r>
              <w:rPr>
                <w:rFonts w:hint="eastAsia" w:ascii="宋体" w:hAnsi="宋体" w:cs="宋体"/>
                <w:sz w:val="16"/>
                <w:szCs w:val="16"/>
              </w:rPr>
              <w:br w:type="textWrapping"/>
            </w:r>
            <w:r>
              <w:rPr>
                <w:rFonts w:hint="eastAsia" w:ascii="宋体" w:hAnsi="宋体" w:cs="宋体"/>
                <w:sz w:val="16"/>
                <w:szCs w:val="16"/>
              </w:rPr>
              <w:t>标</w:t>
            </w:r>
            <w:r>
              <w:rPr>
                <w:rFonts w:hint="eastAsia" w:ascii="宋体" w:hAnsi="宋体" w:cs="宋体"/>
                <w:sz w:val="16"/>
                <w:szCs w:val="16"/>
              </w:rPr>
              <w:br w:type="textWrapping"/>
            </w:r>
            <w:r>
              <w:rPr>
                <w:rFonts w:hint="eastAsia" w:ascii="宋体" w:hAnsi="宋体" w:cs="宋体"/>
                <w:sz w:val="16"/>
                <w:szCs w:val="16"/>
              </w:rPr>
              <w:t>（40分）</w:t>
            </w:r>
          </w:p>
        </w:tc>
        <w:tc>
          <w:tcPr>
            <w:tcW w:w="930" w:type="dxa"/>
            <w:tcBorders>
              <w:top w:val="nil"/>
              <w:left w:val="single" w:color="auto" w:sz="4" w:space="0"/>
              <w:bottom w:val="single" w:color="000000" w:sz="4" w:space="0"/>
              <w:right w:val="single" w:color="auto" w:sz="4" w:space="0"/>
            </w:tcBorders>
            <w:shd w:val="clear" w:color="auto" w:fill="auto"/>
            <w:vAlign w:val="center"/>
          </w:tcPr>
          <w:p w14:paraId="2702671C">
            <w:pPr>
              <w:widowControl/>
              <w:spacing w:line="360" w:lineRule="auto"/>
              <w:jc w:val="center"/>
              <w:rPr>
                <w:rFonts w:ascii="宋体" w:hAnsi="宋体" w:cs="宋体"/>
                <w:sz w:val="16"/>
                <w:szCs w:val="16"/>
              </w:rPr>
            </w:pPr>
            <w:r>
              <w:rPr>
                <w:rFonts w:hint="eastAsia" w:ascii="宋体" w:hAnsi="宋体" w:cs="宋体"/>
                <w:sz w:val="16"/>
                <w:szCs w:val="16"/>
              </w:rPr>
              <w:t>经济效益</w:t>
            </w:r>
            <w:r>
              <w:rPr>
                <w:rFonts w:hint="eastAsia" w:ascii="宋体" w:hAnsi="宋体" w:cs="宋体"/>
                <w:sz w:val="16"/>
                <w:szCs w:val="16"/>
              </w:rPr>
              <w:br w:type="textWrapping"/>
            </w:r>
            <w:r>
              <w:rPr>
                <w:rFonts w:hint="eastAsia" w:ascii="宋体" w:hAnsi="宋体" w:cs="宋体"/>
                <w:sz w:val="16"/>
                <w:szCs w:val="16"/>
              </w:rPr>
              <w:t>指标</w:t>
            </w:r>
          </w:p>
        </w:tc>
        <w:tc>
          <w:tcPr>
            <w:tcW w:w="1350" w:type="dxa"/>
            <w:tcBorders>
              <w:top w:val="nil"/>
              <w:left w:val="nil"/>
              <w:bottom w:val="single" w:color="auto" w:sz="4" w:space="0"/>
              <w:right w:val="single" w:color="auto" w:sz="4" w:space="0"/>
            </w:tcBorders>
            <w:shd w:val="clear" w:color="auto" w:fill="auto"/>
            <w:vAlign w:val="center"/>
          </w:tcPr>
          <w:p w14:paraId="2B97C2AE">
            <w:pPr>
              <w:widowControl/>
              <w:spacing w:line="360" w:lineRule="auto"/>
              <w:jc w:val="center"/>
              <w:rPr>
                <w:rFonts w:ascii="宋体" w:hAnsi="宋体" w:cs="宋体"/>
                <w:sz w:val="16"/>
                <w:szCs w:val="16"/>
              </w:rPr>
            </w:pPr>
            <w:r>
              <w:rPr>
                <w:rFonts w:hint="eastAsia" w:ascii="宋体" w:hAnsi="宋体" w:cs="宋体"/>
                <w:sz w:val="16"/>
                <w:szCs w:val="16"/>
              </w:rPr>
              <w:t>促进农民增收　</w:t>
            </w:r>
          </w:p>
        </w:tc>
        <w:tc>
          <w:tcPr>
            <w:tcW w:w="720" w:type="dxa"/>
            <w:tcBorders>
              <w:top w:val="nil"/>
              <w:left w:val="nil"/>
              <w:bottom w:val="single" w:color="auto" w:sz="4" w:space="0"/>
              <w:right w:val="single" w:color="auto" w:sz="4" w:space="0"/>
            </w:tcBorders>
            <w:shd w:val="clear" w:color="auto" w:fill="auto"/>
            <w:vAlign w:val="center"/>
          </w:tcPr>
          <w:p w14:paraId="0E1D0E3D">
            <w:pPr>
              <w:widowControl/>
              <w:spacing w:line="360" w:lineRule="auto"/>
              <w:jc w:val="center"/>
              <w:rPr>
                <w:rFonts w:ascii="宋体" w:hAnsi="宋体" w:cs="宋体"/>
                <w:sz w:val="16"/>
                <w:szCs w:val="16"/>
              </w:rPr>
            </w:pPr>
            <w:r>
              <w:rPr>
                <w:rFonts w:hint="eastAsia" w:ascii="宋体" w:hAnsi="宋体" w:cs="宋体"/>
                <w:sz w:val="16"/>
                <w:szCs w:val="16"/>
              </w:rPr>
              <w:t>10　</w:t>
            </w:r>
          </w:p>
        </w:tc>
        <w:tc>
          <w:tcPr>
            <w:tcW w:w="1073" w:type="dxa"/>
            <w:tcBorders>
              <w:top w:val="nil"/>
              <w:left w:val="nil"/>
              <w:bottom w:val="single" w:color="auto" w:sz="4" w:space="0"/>
              <w:right w:val="single" w:color="auto" w:sz="4" w:space="0"/>
            </w:tcBorders>
            <w:shd w:val="clear" w:color="auto" w:fill="auto"/>
            <w:vAlign w:val="center"/>
          </w:tcPr>
          <w:p w14:paraId="434D4B6C">
            <w:pPr>
              <w:widowControl/>
              <w:spacing w:line="360" w:lineRule="auto"/>
              <w:jc w:val="center"/>
              <w:rPr>
                <w:rFonts w:ascii="宋体" w:hAnsi="宋体" w:cs="宋体"/>
                <w:sz w:val="16"/>
                <w:szCs w:val="16"/>
              </w:rPr>
            </w:pPr>
            <w:r>
              <w:rPr>
                <w:rFonts w:hint="eastAsia" w:ascii="宋体" w:hAnsi="宋体" w:cs="宋体"/>
                <w:sz w:val="16"/>
                <w:szCs w:val="16"/>
              </w:rPr>
              <w:t>促进农民增收　</w:t>
            </w:r>
          </w:p>
        </w:tc>
        <w:tc>
          <w:tcPr>
            <w:tcW w:w="1068" w:type="dxa"/>
            <w:tcBorders>
              <w:top w:val="nil"/>
              <w:left w:val="nil"/>
              <w:bottom w:val="single" w:color="auto" w:sz="4" w:space="0"/>
              <w:right w:val="single" w:color="auto" w:sz="4" w:space="0"/>
            </w:tcBorders>
            <w:shd w:val="clear" w:color="auto" w:fill="auto"/>
            <w:vAlign w:val="center"/>
          </w:tcPr>
          <w:p w14:paraId="12ACA395">
            <w:pPr>
              <w:widowControl/>
              <w:spacing w:line="360" w:lineRule="auto"/>
              <w:jc w:val="center"/>
              <w:rPr>
                <w:rFonts w:ascii="宋体" w:hAnsi="宋体" w:cs="宋体"/>
                <w:sz w:val="16"/>
                <w:szCs w:val="16"/>
              </w:rPr>
            </w:pPr>
            <w:r>
              <w:rPr>
                <w:rFonts w:hint="eastAsia" w:ascii="宋体" w:hAnsi="宋体" w:cs="宋体"/>
                <w:sz w:val="16"/>
                <w:szCs w:val="16"/>
              </w:rPr>
              <w:t>促进农民增收　</w:t>
            </w:r>
          </w:p>
        </w:tc>
        <w:tc>
          <w:tcPr>
            <w:tcW w:w="826" w:type="dxa"/>
            <w:tcBorders>
              <w:top w:val="nil"/>
              <w:left w:val="nil"/>
              <w:bottom w:val="single" w:color="auto" w:sz="4" w:space="0"/>
              <w:right w:val="single" w:color="auto" w:sz="4" w:space="0"/>
            </w:tcBorders>
            <w:shd w:val="clear" w:color="auto" w:fill="auto"/>
            <w:vAlign w:val="center"/>
          </w:tcPr>
          <w:p w14:paraId="3C49EE01">
            <w:pPr>
              <w:widowControl/>
              <w:spacing w:line="360" w:lineRule="auto"/>
              <w:jc w:val="center"/>
              <w:rPr>
                <w:rFonts w:ascii="宋体" w:hAnsi="宋体" w:cs="宋体"/>
                <w:sz w:val="16"/>
                <w:szCs w:val="16"/>
              </w:rPr>
            </w:pPr>
            <w:r>
              <w:rPr>
                <w:rFonts w:hint="eastAsia" w:ascii="宋体" w:hAnsi="宋体" w:cs="宋体"/>
                <w:sz w:val="16"/>
                <w:szCs w:val="16"/>
              </w:rPr>
              <w:t>10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6C0C63A3">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21B28CA1">
            <w:pPr>
              <w:widowControl/>
              <w:spacing w:line="360" w:lineRule="auto"/>
              <w:jc w:val="center"/>
              <w:rPr>
                <w:rFonts w:ascii="宋体" w:hAnsi="宋体" w:cs="宋体"/>
                <w:sz w:val="16"/>
                <w:szCs w:val="16"/>
              </w:rPr>
            </w:pPr>
          </w:p>
        </w:tc>
      </w:tr>
      <w:tr w14:paraId="09C898F2">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77E45C9B">
            <w:pPr>
              <w:widowControl/>
              <w:spacing w:line="360" w:lineRule="auto"/>
              <w:rPr>
                <w:rFonts w:ascii="宋体" w:hAnsi="宋体" w:cs="宋体"/>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14:paraId="4F5F5AF9">
            <w:pPr>
              <w:widowControl/>
              <w:spacing w:line="360" w:lineRule="auto"/>
              <w:rPr>
                <w:rFonts w:ascii="宋体" w:hAnsi="宋体" w:cs="宋体"/>
                <w:sz w:val="16"/>
                <w:szCs w:val="16"/>
              </w:rPr>
            </w:pP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14:paraId="5398A830">
            <w:pPr>
              <w:widowControl/>
              <w:spacing w:line="360" w:lineRule="auto"/>
              <w:jc w:val="center"/>
              <w:rPr>
                <w:rFonts w:ascii="宋体" w:hAnsi="宋体" w:cs="宋体"/>
                <w:sz w:val="16"/>
                <w:szCs w:val="16"/>
              </w:rPr>
            </w:pPr>
            <w:r>
              <w:rPr>
                <w:rFonts w:hint="eastAsia" w:ascii="宋体" w:hAnsi="宋体" w:cs="宋体"/>
                <w:sz w:val="16"/>
                <w:szCs w:val="16"/>
              </w:rPr>
              <w:t>社会效益</w:t>
            </w:r>
            <w:r>
              <w:rPr>
                <w:rFonts w:hint="eastAsia" w:ascii="宋体" w:hAnsi="宋体" w:cs="宋体"/>
                <w:sz w:val="16"/>
                <w:szCs w:val="16"/>
              </w:rPr>
              <w:br w:type="textWrapping"/>
            </w:r>
            <w:r>
              <w:rPr>
                <w:rFonts w:hint="eastAsia" w:ascii="宋体" w:hAnsi="宋体" w:cs="宋体"/>
                <w:sz w:val="16"/>
                <w:szCs w:val="16"/>
              </w:rPr>
              <w:t>指标</w:t>
            </w:r>
          </w:p>
        </w:tc>
        <w:tc>
          <w:tcPr>
            <w:tcW w:w="1350" w:type="dxa"/>
            <w:tcBorders>
              <w:top w:val="nil"/>
              <w:left w:val="nil"/>
              <w:bottom w:val="single" w:color="auto" w:sz="4" w:space="0"/>
              <w:right w:val="single" w:color="auto" w:sz="4" w:space="0"/>
            </w:tcBorders>
            <w:shd w:val="clear" w:color="auto" w:fill="auto"/>
            <w:vAlign w:val="center"/>
          </w:tcPr>
          <w:p w14:paraId="13778C32">
            <w:pPr>
              <w:widowControl/>
              <w:spacing w:line="360" w:lineRule="auto"/>
              <w:jc w:val="center"/>
              <w:rPr>
                <w:rFonts w:ascii="宋体" w:hAnsi="宋体" w:cs="宋体"/>
                <w:sz w:val="16"/>
                <w:szCs w:val="16"/>
              </w:rPr>
            </w:pPr>
            <w:r>
              <w:rPr>
                <w:rFonts w:hint="eastAsia" w:ascii="宋体" w:hAnsi="宋体" w:cs="宋体"/>
                <w:sz w:val="16"/>
                <w:szCs w:val="16"/>
              </w:rPr>
              <w:t>　社会公共服务水平</w:t>
            </w:r>
          </w:p>
        </w:tc>
        <w:tc>
          <w:tcPr>
            <w:tcW w:w="720" w:type="dxa"/>
            <w:tcBorders>
              <w:top w:val="nil"/>
              <w:left w:val="nil"/>
              <w:bottom w:val="single" w:color="auto" w:sz="4" w:space="0"/>
              <w:right w:val="single" w:color="auto" w:sz="4" w:space="0"/>
            </w:tcBorders>
            <w:shd w:val="clear" w:color="auto" w:fill="auto"/>
            <w:vAlign w:val="center"/>
          </w:tcPr>
          <w:p w14:paraId="7056A98E">
            <w:pPr>
              <w:widowControl/>
              <w:spacing w:line="360" w:lineRule="auto"/>
              <w:jc w:val="center"/>
              <w:rPr>
                <w:rFonts w:ascii="宋体" w:hAnsi="宋体" w:cs="宋体"/>
                <w:sz w:val="16"/>
                <w:szCs w:val="16"/>
              </w:rPr>
            </w:pPr>
            <w:r>
              <w:rPr>
                <w:rFonts w:hint="eastAsia" w:ascii="宋体" w:hAnsi="宋体" w:cs="宋体"/>
                <w:sz w:val="16"/>
                <w:szCs w:val="16"/>
              </w:rPr>
              <w:t>5</w:t>
            </w:r>
          </w:p>
        </w:tc>
        <w:tc>
          <w:tcPr>
            <w:tcW w:w="1073" w:type="dxa"/>
            <w:tcBorders>
              <w:top w:val="nil"/>
              <w:left w:val="nil"/>
              <w:bottom w:val="single" w:color="auto" w:sz="4" w:space="0"/>
              <w:right w:val="single" w:color="auto" w:sz="4" w:space="0"/>
            </w:tcBorders>
            <w:shd w:val="clear" w:color="auto" w:fill="auto"/>
            <w:vAlign w:val="center"/>
          </w:tcPr>
          <w:p w14:paraId="2875372C">
            <w:pPr>
              <w:widowControl/>
              <w:spacing w:line="360" w:lineRule="auto"/>
              <w:jc w:val="center"/>
              <w:rPr>
                <w:rFonts w:ascii="宋体" w:hAnsi="宋体" w:cs="宋体"/>
                <w:sz w:val="16"/>
                <w:szCs w:val="16"/>
              </w:rPr>
            </w:pPr>
            <w:r>
              <w:rPr>
                <w:rFonts w:hint="eastAsia" w:ascii="宋体" w:hAnsi="宋体" w:cs="宋体"/>
                <w:sz w:val="16"/>
                <w:szCs w:val="16"/>
              </w:rPr>
              <w:t>提高　</w:t>
            </w:r>
          </w:p>
        </w:tc>
        <w:tc>
          <w:tcPr>
            <w:tcW w:w="1068" w:type="dxa"/>
            <w:tcBorders>
              <w:top w:val="nil"/>
              <w:left w:val="nil"/>
              <w:bottom w:val="single" w:color="auto" w:sz="4" w:space="0"/>
              <w:right w:val="single" w:color="auto" w:sz="4" w:space="0"/>
            </w:tcBorders>
            <w:shd w:val="clear" w:color="auto" w:fill="auto"/>
            <w:vAlign w:val="center"/>
          </w:tcPr>
          <w:p w14:paraId="07F1A100">
            <w:pPr>
              <w:widowControl/>
              <w:spacing w:line="360" w:lineRule="auto"/>
              <w:jc w:val="center"/>
              <w:rPr>
                <w:rFonts w:ascii="宋体" w:hAnsi="宋体" w:cs="宋体"/>
                <w:sz w:val="16"/>
                <w:szCs w:val="16"/>
              </w:rPr>
            </w:pPr>
            <w:r>
              <w:rPr>
                <w:rFonts w:hint="eastAsia" w:ascii="宋体" w:hAnsi="宋体" w:cs="宋体"/>
                <w:sz w:val="16"/>
                <w:szCs w:val="16"/>
              </w:rPr>
              <w:t>　得到提高</w:t>
            </w:r>
          </w:p>
        </w:tc>
        <w:tc>
          <w:tcPr>
            <w:tcW w:w="826" w:type="dxa"/>
            <w:tcBorders>
              <w:top w:val="nil"/>
              <w:left w:val="nil"/>
              <w:bottom w:val="single" w:color="auto" w:sz="4" w:space="0"/>
              <w:right w:val="single" w:color="auto" w:sz="4" w:space="0"/>
            </w:tcBorders>
            <w:shd w:val="clear" w:color="auto" w:fill="auto"/>
            <w:vAlign w:val="center"/>
          </w:tcPr>
          <w:p w14:paraId="1F3B0E81">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201FFDC3">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2E3B26DD">
            <w:pPr>
              <w:widowControl/>
              <w:spacing w:line="360" w:lineRule="auto"/>
              <w:jc w:val="center"/>
              <w:rPr>
                <w:rFonts w:ascii="宋体" w:hAnsi="宋体" w:cs="宋体"/>
                <w:sz w:val="16"/>
                <w:szCs w:val="16"/>
              </w:rPr>
            </w:pPr>
          </w:p>
        </w:tc>
      </w:tr>
      <w:tr w14:paraId="53CAED1F">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2EB473CC">
            <w:pPr>
              <w:widowControl/>
              <w:spacing w:line="360" w:lineRule="auto"/>
              <w:rPr>
                <w:rFonts w:ascii="宋体" w:hAnsi="宋体" w:cs="宋体"/>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14:paraId="12D9FB0D">
            <w:pPr>
              <w:widowControl/>
              <w:spacing w:line="360" w:lineRule="auto"/>
              <w:rPr>
                <w:rFonts w:ascii="宋体" w:hAnsi="宋体" w:cs="宋体"/>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14:paraId="284A1AB0">
            <w:pPr>
              <w:widowControl/>
              <w:spacing w:line="360" w:lineRule="auto"/>
              <w:rPr>
                <w:rFonts w:ascii="宋体" w:hAnsi="宋体" w:cs="宋体"/>
                <w:sz w:val="16"/>
                <w:szCs w:val="16"/>
              </w:rPr>
            </w:pPr>
          </w:p>
        </w:tc>
        <w:tc>
          <w:tcPr>
            <w:tcW w:w="1350" w:type="dxa"/>
            <w:tcBorders>
              <w:top w:val="nil"/>
              <w:left w:val="nil"/>
              <w:bottom w:val="single" w:color="auto" w:sz="4" w:space="0"/>
              <w:right w:val="single" w:color="auto" w:sz="4" w:space="0"/>
            </w:tcBorders>
            <w:shd w:val="clear" w:color="auto" w:fill="auto"/>
            <w:vAlign w:val="center"/>
          </w:tcPr>
          <w:p w14:paraId="2CE430F3">
            <w:pPr>
              <w:widowControl/>
              <w:spacing w:line="360" w:lineRule="auto"/>
              <w:jc w:val="center"/>
              <w:rPr>
                <w:rFonts w:ascii="宋体" w:hAnsi="宋体" w:cs="宋体"/>
                <w:sz w:val="16"/>
                <w:szCs w:val="16"/>
              </w:rPr>
            </w:pPr>
            <w:r>
              <w:rPr>
                <w:rFonts w:hint="eastAsia" w:ascii="宋体" w:hAnsi="宋体" w:cs="宋体"/>
                <w:sz w:val="16"/>
                <w:szCs w:val="16"/>
              </w:rPr>
              <w:t>维护社会稳定</w:t>
            </w:r>
          </w:p>
        </w:tc>
        <w:tc>
          <w:tcPr>
            <w:tcW w:w="720" w:type="dxa"/>
            <w:tcBorders>
              <w:top w:val="nil"/>
              <w:left w:val="nil"/>
              <w:bottom w:val="single" w:color="auto" w:sz="4" w:space="0"/>
              <w:right w:val="single" w:color="auto" w:sz="4" w:space="0"/>
            </w:tcBorders>
            <w:shd w:val="clear" w:color="auto" w:fill="auto"/>
            <w:vAlign w:val="center"/>
          </w:tcPr>
          <w:p w14:paraId="1002D7B7">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073" w:type="dxa"/>
            <w:tcBorders>
              <w:top w:val="nil"/>
              <w:left w:val="nil"/>
              <w:bottom w:val="single" w:color="auto" w:sz="4" w:space="0"/>
              <w:right w:val="single" w:color="auto" w:sz="4" w:space="0"/>
            </w:tcBorders>
            <w:shd w:val="clear" w:color="auto" w:fill="auto"/>
            <w:vAlign w:val="center"/>
          </w:tcPr>
          <w:p w14:paraId="3B873610">
            <w:pPr>
              <w:widowControl/>
              <w:spacing w:line="360" w:lineRule="auto"/>
              <w:jc w:val="center"/>
              <w:rPr>
                <w:rFonts w:ascii="宋体" w:hAnsi="宋体" w:cs="宋体"/>
                <w:sz w:val="16"/>
                <w:szCs w:val="16"/>
              </w:rPr>
            </w:pPr>
            <w:r>
              <w:rPr>
                <w:rFonts w:hint="eastAsia" w:ascii="宋体" w:hAnsi="宋体" w:cs="宋体"/>
                <w:sz w:val="16"/>
                <w:szCs w:val="16"/>
              </w:rPr>
              <w:t>　维护社会稳定</w:t>
            </w:r>
          </w:p>
        </w:tc>
        <w:tc>
          <w:tcPr>
            <w:tcW w:w="1068" w:type="dxa"/>
            <w:tcBorders>
              <w:top w:val="nil"/>
              <w:left w:val="nil"/>
              <w:bottom w:val="single" w:color="auto" w:sz="4" w:space="0"/>
              <w:right w:val="single" w:color="auto" w:sz="4" w:space="0"/>
            </w:tcBorders>
            <w:shd w:val="clear" w:color="auto" w:fill="auto"/>
            <w:vAlign w:val="center"/>
          </w:tcPr>
          <w:p w14:paraId="2C578E59">
            <w:pPr>
              <w:widowControl/>
              <w:spacing w:line="360" w:lineRule="auto"/>
              <w:jc w:val="center"/>
              <w:rPr>
                <w:rFonts w:ascii="宋体" w:hAnsi="宋体" w:cs="宋体"/>
                <w:sz w:val="16"/>
                <w:szCs w:val="16"/>
              </w:rPr>
            </w:pPr>
            <w:r>
              <w:rPr>
                <w:rFonts w:hint="eastAsia" w:ascii="宋体" w:hAnsi="宋体" w:cs="宋体"/>
                <w:sz w:val="16"/>
                <w:szCs w:val="16"/>
              </w:rPr>
              <w:t>维护社会稳定　</w:t>
            </w:r>
          </w:p>
        </w:tc>
        <w:tc>
          <w:tcPr>
            <w:tcW w:w="826" w:type="dxa"/>
            <w:tcBorders>
              <w:top w:val="nil"/>
              <w:left w:val="nil"/>
              <w:bottom w:val="single" w:color="auto" w:sz="4" w:space="0"/>
              <w:right w:val="single" w:color="auto" w:sz="4" w:space="0"/>
            </w:tcBorders>
            <w:shd w:val="clear" w:color="auto" w:fill="auto"/>
            <w:vAlign w:val="center"/>
          </w:tcPr>
          <w:p w14:paraId="3C0FCBFB">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2CAAFED1">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0BF1CDB1">
            <w:pPr>
              <w:widowControl/>
              <w:spacing w:line="360" w:lineRule="auto"/>
              <w:jc w:val="center"/>
              <w:rPr>
                <w:rFonts w:ascii="宋体" w:hAnsi="宋体" w:cs="宋体"/>
                <w:sz w:val="16"/>
                <w:szCs w:val="16"/>
              </w:rPr>
            </w:pPr>
          </w:p>
        </w:tc>
      </w:tr>
      <w:tr w14:paraId="3A8E9F15">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7CF73D4B">
            <w:pPr>
              <w:widowControl/>
              <w:spacing w:line="360" w:lineRule="auto"/>
              <w:rPr>
                <w:rFonts w:ascii="宋体" w:hAnsi="宋体" w:cs="宋体"/>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14:paraId="3A577EA6">
            <w:pPr>
              <w:widowControl/>
              <w:spacing w:line="360" w:lineRule="auto"/>
              <w:rPr>
                <w:rFonts w:ascii="宋体" w:hAnsi="宋体" w:cs="宋体"/>
                <w:sz w:val="16"/>
                <w:szCs w:val="16"/>
              </w:rPr>
            </w:pP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14:paraId="6B8C9301">
            <w:pPr>
              <w:widowControl/>
              <w:spacing w:line="360" w:lineRule="auto"/>
              <w:jc w:val="center"/>
              <w:rPr>
                <w:rFonts w:ascii="宋体" w:hAnsi="宋体" w:cs="宋体"/>
                <w:sz w:val="16"/>
                <w:szCs w:val="16"/>
              </w:rPr>
            </w:pPr>
            <w:r>
              <w:rPr>
                <w:rFonts w:hint="eastAsia" w:ascii="宋体" w:hAnsi="宋体" w:cs="宋体"/>
                <w:sz w:val="16"/>
                <w:szCs w:val="16"/>
              </w:rPr>
              <w:t>生态效益</w:t>
            </w:r>
            <w:r>
              <w:rPr>
                <w:rFonts w:hint="eastAsia" w:ascii="宋体" w:hAnsi="宋体" w:cs="宋体"/>
                <w:sz w:val="16"/>
                <w:szCs w:val="16"/>
              </w:rPr>
              <w:br w:type="textWrapping"/>
            </w:r>
            <w:r>
              <w:rPr>
                <w:rFonts w:hint="eastAsia" w:ascii="宋体" w:hAnsi="宋体" w:cs="宋体"/>
                <w:sz w:val="16"/>
                <w:szCs w:val="16"/>
              </w:rPr>
              <w:t>指标</w:t>
            </w:r>
          </w:p>
        </w:tc>
        <w:tc>
          <w:tcPr>
            <w:tcW w:w="1350" w:type="dxa"/>
            <w:tcBorders>
              <w:top w:val="nil"/>
              <w:left w:val="nil"/>
              <w:bottom w:val="single" w:color="auto" w:sz="4" w:space="0"/>
              <w:right w:val="single" w:color="auto" w:sz="4" w:space="0"/>
            </w:tcBorders>
            <w:shd w:val="clear" w:color="auto" w:fill="auto"/>
            <w:vAlign w:val="center"/>
          </w:tcPr>
          <w:p w14:paraId="60A07C59">
            <w:pPr>
              <w:widowControl/>
              <w:spacing w:line="360" w:lineRule="auto"/>
              <w:rPr>
                <w:rFonts w:ascii="宋体" w:hAnsi="宋体" w:cs="宋体"/>
                <w:sz w:val="16"/>
                <w:szCs w:val="16"/>
              </w:rPr>
            </w:pPr>
            <w:r>
              <w:rPr>
                <w:rFonts w:hint="eastAsia" w:ascii="宋体" w:hAnsi="宋体" w:cs="宋体"/>
                <w:sz w:val="16"/>
                <w:szCs w:val="16"/>
              </w:rPr>
              <w:t>改善村级面貌</w:t>
            </w:r>
          </w:p>
        </w:tc>
        <w:tc>
          <w:tcPr>
            <w:tcW w:w="720" w:type="dxa"/>
            <w:tcBorders>
              <w:top w:val="nil"/>
              <w:left w:val="nil"/>
              <w:bottom w:val="single" w:color="auto" w:sz="4" w:space="0"/>
              <w:right w:val="single" w:color="auto" w:sz="4" w:space="0"/>
            </w:tcBorders>
            <w:shd w:val="clear" w:color="auto" w:fill="auto"/>
            <w:vAlign w:val="center"/>
          </w:tcPr>
          <w:p w14:paraId="0DCBBA9C">
            <w:pPr>
              <w:widowControl/>
              <w:spacing w:line="360" w:lineRule="auto"/>
              <w:jc w:val="center"/>
              <w:rPr>
                <w:rFonts w:ascii="宋体" w:hAnsi="宋体" w:cs="宋体"/>
                <w:sz w:val="16"/>
                <w:szCs w:val="16"/>
              </w:rPr>
            </w:pPr>
            <w:r>
              <w:rPr>
                <w:rFonts w:hint="eastAsia" w:ascii="宋体" w:hAnsi="宋体" w:cs="宋体"/>
                <w:sz w:val="16"/>
                <w:szCs w:val="16"/>
              </w:rPr>
              <w:t>5</w:t>
            </w:r>
          </w:p>
        </w:tc>
        <w:tc>
          <w:tcPr>
            <w:tcW w:w="1073" w:type="dxa"/>
            <w:tcBorders>
              <w:top w:val="nil"/>
              <w:left w:val="nil"/>
              <w:bottom w:val="single" w:color="auto" w:sz="4" w:space="0"/>
              <w:right w:val="single" w:color="auto" w:sz="4" w:space="0"/>
            </w:tcBorders>
            <w:shd w:val="clear" w:color="auto" w:fill="auto"/>
            <w:vAlign w:val="center"/>
          </w:tcPr>
          <w:p w14:paraId="1AA0A34F">
            <w:pPr>
              <w:widowControl/>
              <w:spacing w:line="360" w:lineRule="auto"/>
              <w:jc w:val="center"/>
              <w:rPr>
                <w:rFonts w:ascii="宋体" w:hAnsi="宋体" w:cs="宋体"/>
                <w:sz w:val="16"/>
                <w:szCs w:val="16"/>
              </w:rPr>
            </w:pPr>
            <w:r>
              <w:rPr>
                <w:rFonts w:hint="eastAsia" w:ascii="宋体" w:hAnsi="宋体" w:cs="宋体"/>
                <w:sz w:val="16"/>
                <w:szCs w:val="16"/>
              </w:rPr>
              <w:t>提升村级面貌</w:t>
            </w:r>
          </w:p>
        </w:tc>
        <w:tc>
          <w:tcPr>
            <w:tcW w:w="1068" w:type="dxa"/>
            <w:tcBorders>
              <w:top w:val="nil"/>
              <w:left w:val="nil"/>
              <w:bottom w:val="single" w:color="auto" w:sz="4" w:space="0"/>
              <w:right w:val="single" w:color="auto" w:sz="4" w:space="0"/>
            </w:tcBorders>
            <w:shd w:val="clear" w:color="auto" w:fill="auto"/>
            <w:vAlign w:val="center"/>
          </w:tcPr>
          <w:p w14:paraId="50EAEAB5">
            <w:pPr>
              <w:widowControl/>
              <w:spacing w:line="360" w:lineRule="auto"/>
              <w:jc w:val="center"/>
              <w:rPr>
                <w:rFonts w:ascii="宋体" w:hAnsi="宋体" w:cs="宋体"/>
                <w:sz w:val="16"/>
                <w:szCs w:val="16"/>
              </w:rPr>
            </w:pPr>
            <w:r>
              <w:rPr>
                <w:rFonts w:hint="eastAsia" w:ascii="宋体" w:hAnsi="宋体" w:cs="宋体"/>
                <w:sz w:val="16"/>
                <w:szCs w:val="16"/>
              </w:rPr>
              <w:t>村级面貌得到提升</w:t>
            </w:r>
          </w:p>
        </w:tc>
        <w:tc>
          <w:tcPr>
            <w:tcW w:w="826" w:type="dxa"/>
            <w:tcBorders>
              <w:top w:val="nil"/>
              <w:left w:val="nil"/>
              <w:bottom w:val="single" w:color="auto" w:sz="4" w:space="0"/>
              <w:right w:val="single" w:color="auto" w:sz="4" w:space="0"/>
            </w:tcBorders>
            <w:shd w:val="clear" w:color="auto" w:fill="auto"/>
            <w:vAlign w:val="center"/>
          </w:tcPr>
          <w:p w14:paraId="5004168A">
            <w:pPr>
              <w:widowControl/>
              <w:spacing w:line="360" w:lineRule="auto"/>
              <w:jc w:val="center"/>
              <w:rPr>
                <w:rFonts w:ascii="宋体" w:hAnsi="宋体" w:cs="宋体"/>
                <w:sz w:val="16"/>
                <w:szCs w:val="16"/>
              </w:rPr>
            </w:pPr>
            <w:r>
              <w:rPr>
                <w:rFonts w:hint="eastAsia" w:ascii="宋体" w:hAnsi="宋体" w:cs="宋体"/>
                <w:sz w:val="16"/>
                <w:szCs w:val="16"/>
              </w:rPr>
              <w:t>5</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2E72C9E3">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3A5CA21F">
            <w:pPr>
              <w:widowControl/>
              <w:spacing w:line="360" w:lineRule="auto"/>
              <w:jc w:val="center"/>
              <w:rPr>
                <w:rFonts w:ascii="宋体" w:hAnsi="宋体" w:cs="宋体"/>
                <w:sz w:val="16"/>
                <w:szCs w:val="16"/>
              </w:rPr>
            </w:pPr>
          </w:p>
        </w:tc>
      </w:tr>
      <w:tr w14:paraId="54B41039">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252A6CB2">
            <w:pPr>
              <w:widowControl/>
              <w:spacing w:line="360" w:lineRule="auto"/>
              <w:rPr>
                <w:rFonts w:ascii="宋体" w:hAnsi="宋体" w:cs="宋体"/>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14:paraId="25118BA9">
            <w:pPr>
              <w:widowControl/>
              <w:spacing w:line="360" w:lineRule="auto"/>
              <w:rPr>
                <w:rFonts w:ascii="宋体" w:hAnsi="宋体" w:cs="宋体"/>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14:paraId="4CCE5567">
            <w:pPr>
              <w:widowControl/>
              <w:spacing w:line="360" w:lineRule="auto"/>
              <w:rPr>
                <w:rFonts w:ascii="宋体" w:hAnsi="宋体" w:cs="宋体"/>
                <w:sz w:val="16"/>
                <w:szCs w:val="16"/>
              </w:rPr>
            </w:pPr>
          </w:p>
        </w:tc>
        <w:tc>
          <w:tcPr>
            <w:tcW w:w="1350" w:type="dxa"/>
            <w:tcBorders>
              <w:top w:val="nil"/>
              <w:left w:val="nil"/>
              <w:bottom w:val="single" w:color="auto" w:sz="4" w:space="0"/>
              <w:right w:val="single" w:color="auto" w:sz="4" w:space="0"/>
            </w:tcBorders>
            <w:shd w:val="clear" w:color="auto" w:fill="auto"/>
            <w:vAlign w:val="center"/>
          </w:tcPr>
          <w:p w14:paraId="39EA1E5B">
            <w:pPr>
              <w:widowControl/>
              <w:spacing w:line="360" w:lineRule="auto"/>
              <w:jc w:val="center"/>
              <w:rPr>
                <w:rFonts w:ascii="宋体" w:hAnsi="宋体" w:cs="宋体"/>
                <w:sz w:val="16"/>
                <w:szCs w:val="16"/>
              </w:rPr>
            </w:pPr>
            <w:r>
              <w:rPr>
                <w:rFonts w:hint="eastAsia" w:ascii="宋体" w:hAnsi="宋体" w:cs="宋体"/>
                <w:sz w:val="16"/>
                <w:szCs w:val="16"/>
              </w:rPr>
              <w:t>保护生态环境</w:t>
            </w:r>
          </w:p>
        </w:tc>
        <w:tc>
          <w:tcPr>
            <w:tcW w:w="720" w:type="dxa"/>
            <w:tcBorders>
              <w:top w:val="nil"/>
              <w:left w:val="nil"/>
              <w:bottom w:val="single" w:color="auto" w:sz="4" w:space="0"/>
              <w:right w:val="single" w:color="auto" w:sz="4" w:space="0"/>
            </w:tcBorders>
            <w:shd w:val="clear" w:color="auto" w:fill="auto"/>
            <w:vAlign w:val="center"/>
          </w:tcPr>
          <w:p w14:paraId="606C8F52">
            <w:pPr>
              <w:widowControl/>
              <w:spacing w:line="360" w:lineRule="auto"/>
              <w:jc w:val="center"/>
              <w:rPr>
                <w:rFonts w:ascii="宋体" w:hAnsi="宋体" w:cs="宋体"/>
                <w:sz w:val="16"/>
                <w:szCs w:val="16"/>
              </w:rPr>
            </w:pPr>
            <w:r>
              <w:rPr>
                <w:rFonts w:hint="eastAsia" w:ascii="宋体" w:hAnsi="宋体" w:cs="宋体"/>
                <w:sz w:val="16"/>
                <w:szCs w:val="16"/>
              </w:rPr>
              <w:t>5</w:t>
            </w:r>
          </w:p>
        </w:tc>
        <w:tc>
          <w:tcPr>
            <w:tcW w:w="1073" w:type="dxa"/>
            <w:tcBorders>
              <w:top w:val="nil"/>
              <w:left w:val="nil"/>
              <w:bottom w:val="single" w:color="auto" w:sz="4" w:space="0"/>
              <w:right w:val="single" w:color="auto" w:sz="4" w:space="0"/>
            </w:tcBorders>
            <w:shd w:val="clear" w:color="auto" w:fill="auto"/>
            <w:vAlign w:val="center"/>
          </w:tcPr>
          <w:p w14:paraId="63304102">
            <w:pPr>
              <w:widowControl/>
              <w:spacing w:line="360" w:lineRule="auto"/>
              <w:jc w:val="center"/>
              <w:rPr>
                <w:rFonts w:ascii="宋体" w:hAnsi="宋体" w:cs="宋体"/>
                <w:sz w:val="16"/>
                <w:szCs w:val="16"/>
              </w:rPr>
            </w:pPr>
            <w:r>
              <w:rPr>
                <w:rFonts w:hint="eastAsia" w:ascii="宋体" w:hAnsi="宋体" w:cs="宋体"/>
                <w:sz w:val="16"/>
                <w:szCs w:val="16"/>
              </w:rPr>
              <w:t>保护生态环境</w:t>
            </w:r>
          </w:p>
        </w:tc>
        <w:tc>
          <w:tcPr>
            <w:tcW w:w="1068" w:type="dxa"/>
            <w:tcBorders>
              <w:top w:val="nil"/>
              <w:left w:val="nil"/>
              <w:bottom w:val="single" w:color="auto" w:sz="4" w:space="0"/>
              <w:right w:val="single" w:color="auto" w:sz="4" w:space="0"/>
            </w:tcBorders>
            <w:shd w:val="clear" w:color="auto" w:fill="auto"/>
            <w:vAlign w:val="center"/>
          </w:tcPr>
          <w:p w14:paraId="71730E14">
            <w:pPr>
              <w:widowControl/>
              <w:spacing w:line="360" w:lineRule="auto"/>
              <w:jc w:val="center"/>
              <w:rPr>
                <w:rFonts w:ascii="宋体" w:hAnsi="宋体" w:cs="宋体"/>
                <w:sz w:val="16"/>
                <w:szCs w:val="16"/>
              </w:rPr>
            </w:pPr>
            <w:r>
              <w:rPr>
                <w:rFonts w:hint="eastAsia" w:ascii="宋体" w:hAnsi="宋体" w:cs="宋体"/>
                <w:sz w:val="16"/>
                <w:szCs w:val="16"/>
              </w:rPr>
              <w:t>保护生态环境</w:t>
            </w:r>
          </w:p>
        </w:tc>
        <w:tc>
          <w:tcPr>
            <w:tcW w:w="826" w:type="dxa"/>
            <w:tcBorders>
              <w:top w:val="nil"/>
              <w:left w:val="nil"/>
              <w:bottom w:val="single" w:color="auto" w:sz="4" w:space="0"/>
              <w:right w:val="single" w:color="auto" w:sz="4" w:space="0"/>
            </w:tcBorders>
            <w:shd w:val="clear" w:color="auto" w:fill="auto"/>
            <w:vAlign w:val="center"/>
          </w:tcPr>
          <w:p w14:paraId="1A086E2B">
            <w:pPr>
              <w:widowControl/>
              <w:spacing w:line="360" w:lineRule="auto"/>
              <w:jc w:val="center"/>
              <w:rPr>
                <w:rFonts w:ascii="宋体" w:hAnsi="宋体" w:cs="宋体"/>
                <w:sz w:val="16"/>
                <w:szCs w:val="16"/>
              </w:rPr>
            </w:pPr>
            <w:r>
              <w:rPr>
                <w:rFonts w:hint="eastAsia" w:ascii="宋体" w:hAnsi="宋体" w:cs="宋体"/>
                <w:sz w:val="16"/>
                <w:szCs w:val="16"/>
              </w:rPr>
              <w:t>5</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3F006033">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7CAC736B">
            <w:pPr>
              <w:widowControl/>
              <w:spacing w:line="360" w:lineRule="auto"/>
              <w:jc w:val="center"/>
              <w:rPr>
                <w:rFonts w:ascii="宋体" w:hAnsi="宋体" w:cs="宋体"/>
                <w:sz w:val="16"/>
                <w:szCs w:val="16"/>
              </w:rPr>
            </w:pPr>
          </w:p>
        </w:tc>
      </w:tr>
      <w:tr w14:paraId="53AB746A">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7885F396">
            <w:pPr>
              <w:widowControl/>
              <w:spacing w:line="360" w:lineRule="auto"/>
              <w:rPr>
                <w:rFonts w:ascii="宋体" w:hAnsi="宋体" w:cs="宋体"/>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14:paraId="78B18B11">
            <w:pPr>
              <w:widowControl/>
              <w:spacing w:line="360" w:lineRule="auto"/>
              <w:rPr>
                <w:rFonts w:ascii="宋体" w:hAnsi="宋体" w:cs="宋体"/>
                <w:sz w:val="16"/>
                <w:szCs w:val="16"/>
              </w:rPr>
            </w:pP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14:paraId="02320926">
            <w:pPr>
              <w:widowControl/>
              <w:spacing w:line="360" w:lineRule="auto"/>
              <w:jc w:val="center"/>
              <w:rPr>
                <w:rFonts w:ascii="宋体" w:hAnsi="宋体" w:cs="宋体"/>
                <w:sz w:val="16"/>
                <w:szCs w:val="16"/>
              </w:rPr>
            </w:pPr>
            <w:r>
              <w:rPr>
                <w:rFonts w:hint="eastAsia" w:ascii="宋体" w:hAnsi="宋体" w:cs="宋体"/>
                <w:sz w:val="16"/>
                <w:szCs w:val="16"/>
              </w:rPr>
              <w:t>可持续影响</w:t>
            </w:r>
            <w:r>
              <w:rPr>
                <w:rFonts w:hint="eastAsia" w:ascii="宋体" w:hAnsi="宋体" w:cs="宋体"/>
                <w:sz w:val="16"/>
                <w:szCs w:val="16"/>
              </w:rPr>
              <w:br w:type="textWrapping"/>
            </w:r>
            <w:r>
              <w:rPr>
                <w:rFonts w:hint="eastAsia" w:ascii="宋体" w:hAnsi="宋体" w:cs="宋体"/>
                <w:sz w:val="16"/>
                <w:szCs w:val="16"/>
              </w:rPr>
              <w:t>指标</w:t>
            </w:r>
          </w:p>
        </w:tc>
        <w:tc>
          <w:tcPr>
            <w:tcW w:w="1350" w:type="dxa"/>
            <w:tcBorders>
              <w:top w:val="nil"/>
              <w:left w:val="nil"/>
              <w:bottom w:val="single" w:color="auto" w:sz="4" w:space="0"/>
              <w:right w:val="single" w:color="auto" w:sz="4" w:space="0"/>
            </w:tcBorders>
            <w:shd w:val="clear" w:color="auto" w:fill="auto"/>
            <w:vAlign w:val="center"/>
          </w:tcPr>
          <w:p w14:paraId="759E801D">
            <w:pPr>
              <w:widowControl/>
              <w:spacing w:line="360" w:lineRule="auto"/>
              <w:jc w:val="center"/>
              <w:rPr>
                <w:rFonts w:ascii="宋体" w:hAnsi="宋体" w:cs="宋体"/>
                <w:sz w:val="16"/>
                <w:szCs w:val="16"/>
              </w:rPr>
            </w:pPr>
            <w:r>
              <w:rPr>
                <w:rFonts w:hint="eastAsia" w:ascii="宋体" w:hAnsi="宋体" w:cs="宋体"/>
                <w:sz w:val="16"/>
                <w:szCs w:val="16"/>
              </w:rPr>
              <w:t>改善困难群众生活　</w:t>
            </w:r>
          </w:p>
        </w:tc>
        <w:tc>
          <w:tcPr>
            <w:tcW w:w="720" w:type="dxa"/>
            <w:tcBorders>
              <w:top w:val="nil"/>
              <w:left w:val="nil"/>
              <w:bottom w:val="single" w:color="auto" w:sz="4" w:space="0"/>
              <w:right w:val="single" w:color="auto" w:sz="4" w:space="0"/>
            </w:tcBorders>
            <w:shd w:val="clear" w:color="auto" w:fill="auto"/>
            <w:vAlign w:val="center"/>
          </w:tcPr>
          <w:p w14:paraId="56D9FD3C">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073" w:type="dxa"/>
            <w:tcBorders>
              <w:top w:val="nil"/>
              <w:left w:val="nil"/>
              <w:bottom w:val="single" w:color="auto" w:sz="4" w:space="0"/>
              <w:right w:val="single" w:color="auto" w:sz="4" w:space="0"/>
            </w:tcBorders>
            <w:shd w:val="clear" w:color="auto" w:fill="auto"/>
            <w:vAlign w:val="center"/>
          </w:tcPr>
          <w:p w14:paraId="40AC85B3">
            <w:pPr>
              <w:widowControl/>
              <w:spacing w:line="360" w:lineRule="auto"/>
              <w:jc w:val="center"/>
              <w:rPr>
                <w:rFonts w:ascii="宋体" w:hAnsi="宋体" w:cs="宋体"/>
                <w:sz w:val="16"/>
                <w:szCs w:val="16"/>
              </w:rPr>
            </w:pPr>
            <w:r>
              <w:rPr>
                <w:rFonts w:hint="eastAsia" w:ascii="宋体" w:hAnsi="宋体" w:cs="宋体"/>
                <w:sz w:val="16"/>
                <w:szCs w:val="16"/>
              </w:rPr>
              <w:t>　改善困难群众生活</w:t>
            </w:r>
          </w:p>
        </w:tc>
        <w:tc>
          <w:tcPr>
            <w:tcW w:w="1068" w:type="dxa"/>
            <w:tcBorders>
              <w:top w:val="nil"/>
              <w:left w:val="nil"/>
              <w:bottom w:val="single" w:color="auto" w:sz="4" w:space="0"/>
              <w:right w:val="single" w:color="auto" w:sz="4" w:space="0"/>
            </w:tcBorders>
            <w:shd w:val="clear" w:color="auto" w:fill="auto"/>
            <w:vAlign w:val="center"/>
          </w:tcPr>
          <w:p w14:paraId="002C8206">
            <w:pPr>
              <w:widowControl/>
              <w:spacing w:line="360" w:lineRule="auto"/>
              <w:jc w:val="center"/>
              <w:rPr>
                <w:rFonts w:ascii="宋体" w:hAnsi="宋体" w:cs="宋体"/>
                <w:sz w:val="16"/>
                <w:szCs w:val="16"/>
              </w:rPr>
            </w:pPr>
            <w:r>
              <w:rPr>
                <w:rFonts w:hint="eastAsia" w:ascii="宋体" w:hAnsi="宋体" w:cs="宋体"/>
                <w:sz w:val="16"/>
                <w:szCs w:val="16"/>
              </w:rPr>
              <w:t>生活水平保持稳定　</w:t>
            </w:r>
          </w:p>
        </w:tc>
        <w:tc>
          <w:tcPr>
            <w:tcW w:w="826" w:type="dxa"/>
            <w:tcBorders>
              <w:top w:val="nil"/>
              <w:left w:val="nil"/>
              <w:bottom w:val="single" w:color="auto" w:sz="4" w:space="0"/>
              <w:right w:val="single" w:color="auto" w:sz="4" w:space="0"/>
            </w:tcBorders>
            <w:shd w:val="clear" w:color="auto" w:fill="auto"/>
            <w:vAlign w:val="center"/>
          </w:tcPr>
          <w:p w14:paraId="6A249AA7">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3DB34886">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39C66354">
            <w:pPr>
              <w:widowControl/>
              <w:spacing w:line="360" w:lineRule="auto"/>
              <w:jc w:val="center"/>
              <w:rPr>
                <w:rFonts w:ascii="宋体" w:hAnsi="宋体" w:cs="宋体"/>
                <w:sz w:val="16"/>
                <w:szCs w:val="16"/>
              </w:rPr>
            </w:pPr>
          </w:p>
        </w:tc>
      </w:tr>
      <w:tr w14:paraId="11453CFA">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180E3FF7">
            <w:pPr>
              <w:widowControl/>
              <w:spacing w:line="360" w:lineRule="auto"/>
              <w:rPr>
                <w:rFonts w:ascii="宋体" w:hAnsi="宋体" w:cs="宋体"/>
                <w:sz w:val="16"/>
                <w:szCs w:val="16"/>
              </w:rPr>
            </w:pPr>
          </w:p>
        </w:tc>
        <w:tc>
          <w:tcPr>
            <w:tcW w:w="885" w:type="dxa"/>
            <w:vMerge w:val="continue"/>
            <w:tcBorders>
              <w:top w:val="nil"/>
              <w:left w:val="single" w:color="auto" w:sz="4" w:space="0"/>
              <w:bottom w:val="single" w:color="auto" w:sz="4" w:space="0"/>
              <w:right w:val="single" w:color="auto" w:sz="4" w:space="0"/>
            </w:tcBorders>
            <w:vAlign w:val="center"/>
          </w:tcPr>
          <w:p w14:paraId="144F9BDD">
            <w:pPr>
              <w:widowControl/>
              <w:spacing w:line="360" w:lineRule="auto"/>
              <w:rPr>
                <w:rFonts w:ascii="宋体" w:hAnsi="宋体" w:cs="宋体"/>
                <w:sz w:val="16"/>
                <w:szCs w:val="16"/>
              </w:rPr>
            </w:pPr>
          </w:p>
        </w:tc>
        <w:tc>
          <w:tcPr>
            <w:tcW w:w="930" w:type="dxa"/>
            <w:vMerge w:val="continue"/>
            <w:tcBorders>
              <w:top w:val="nil"/>
              <w:left w:val="single" w:color="auto" w:sz="4" w:space="0"/>
              <w:bottom w:val="single" w:color="000000" w:sz="4" w:space="0"/>
              <w:right w:val="single" w:color="auto" w:sz="4" w:space="0"/>
            </w:tcBorders>
            <w:vAlign w:val="center"/>
          </w:tcPr>
          <w:p w14:paraId="29417B1B">
            <w:pPr>
              <w:widowControl/>
              <w:spacing w:line="360" w:lineRule="auto"/>
              <w:rPr>
                <w:rFonts w:ascii="宋体" w:hAnsi="宋体" w:cs="宋体"/>
                <w:sz w:val="16"/>
                <w:szCs w:val="16"/>
              </w:rPr>
            </w:pPr>
          </w:p>
        </w:tc>
        <w:tc>
          <w:tcPr>
            <w:tcW w:w="1350" w:type="dxa"/>
            <w:tcBorders>
              <w:top w:val="nil"/>
              <w:left w:val="nil"/>
              <w:bottom w:val="single" w:color="auto" w:sz="4" w:space="0"/>
              <w:right w:val="single" w:color="auto" w:sz="4" w:space="0"/>
            </w:tcBorders>
            <w:shd w:val="clear" w:color="auto" w:fill="auto"/>
            <w:vAlign w:val="center"/>
          </w:tcPr>
          <w:p w14:paraId="76139758">
            <w:pPr>
              <w:widowControl/>
              <w:spacing w:line="360" w:lineRule="auto"/>
              <w:jc w:val="center"/>
              <w:rPr>
                <w:rFonts w:ascii="宋体" w:hAnsi="宋体" w:cs="宋体"/>
                <w:sz w:val="16"/>
                <w:szCs w:val="16"/>
              </w:rPr>
            </w:pPr>
            <w:r>
              <w:rPr>
                <w:rFonts w:hint="eastAsia" w:ascii="宋体" w:hAnsi="宋体" w:cs="宋体"/>
                <w:sz w:val="16"/>
                <w:szCs w:val="16"/>
              </w:rPr>
              <w:t>持续发展　</w:t>
            </w:r>
          </w:p>
        </w:tc>
        <w:tc>
          <w:tcPr>
            <w:tcW w:w="720" w:type="dxa"/>
            <w:tcBorders>
              <w:top w:val="nil"/>
              <w:left w:val="nil"/>
              <w:bottom w:val="single" w:color="auto" w:sz="4" w:space="0"/>
              <w:right w:val="single" w:color="auto" w:sz="4" w:space="0"/>
            </w:tcBorders>
            <w:shd w:val="clear" w:color="auto" w:fill="auto"/>
            <w:vAlign w:val="center"/>
          </w:tcPr>
          <w:p w14:paraId="6C5F668E">
            <w:pPr>
              <w:widowControl/>
              <w:spacing w:line="360" w:lineRule="auto"/>
              <w:jc w:val="center"/>
              <w:rPr>
                <w:rFonts w:ascii="宋体" w:hAnsi="宋体" w:cs="宋体"/>
                <w:sz w:val="16"/>
                <w:szCs w:val="16"/>
              </w:rPr>
            </w:pPr>
            <w:r>
              <w:rPr>
                <w:rFonts w:hint="eastAsia" w:ascii="宋体" w:hAnsi="宋体" w:cs="宋体"/>
                <w:sz w:val="16"/>
                <w:szCs w:val="16"/>
              </w:rPr>
              <w:t>5　</w:t>
            </w:r>
          </w:p>
        </w:tc>
        <w:tc>
          <w:tcPr>
            <w:tcW w:w="1073" w:type="dxa"/>
            <w:tcBorders>
              <w:top w:val="nil"/>
              <w:left w:val="nil"/>
              <w:bottom w:val="single" w:color="auto" w:sz="4" w:space="0"/>
              <w:right w:val="single" w:color="auto" w:sz="4" w:space="0"/>
            </w:tcBorders>
            <w:shd w:val="clear" w:color="auto" w:fill="auto"/>
            <w:vAlign w:val="center"/>
          </w:tcPr>
          <w:p w14:paraId="7D587000">
            <w:pPr>
              <w:widowControl/>
              <w:spacing w:line="360" w:lineRule="auto"/>
              <w:jc w:val="center"/>
              <w:rPr>
                <w:rFonts w:ascii="宋体" w:hAnsi="宋体" w:cs="宋体"/>
                <w:sz w:val="16"/>
                <w:szCs w:val="16"/>
              </w:rPr>
            </w:pPr>
            <w:r>
              <w:rPr>
                <w:rFonts w:hint="eastAsia" w:ascii="宋体" w:hAnsi="宋体" w:cs="宋体"/>
                <w:sz w:val="16"/>
                <w:szCs w:val="16"/>
              </w:rPr>
              <w:t>持续发展　</w:t>
            </w:r>
          </w:p>
        </w:tc>
        <w:tc>
          <w:tcPr>
            <w:tcW w:w="1068" w:type="dxa"/>
            <w:tcBorders>
              <w:top w:val="nil"/>
              <w:left w:val="nil"/>
              <w:bottom w:val="single" w:color="auto" w:sz="4" w:space="0"/>
              <w:right w:val="single" w:color="auto" w:sz="4" w:space="0"/>
            </w:tcBorders>
            <w:shd w:val="clear" w:color="auto" w:fill="auto"/>
            <w:vAlign w:val="center"/>
          </w:tcPr>
          <w:p w14:paraId="2650F0EB">
            <w:pPr>
              <w:widowControl/>
              <w:spacing w:line="360" w:lineRule="auto"/>
              <w:jc w:val="center"/>
              <w:rPr>
                <w:rFonts w:ascii="宋体" w:hAnsi="宋体" w:cs="宋体"/>
                <w:sz w:val="16"/>
                <w:szCs w:val="16"/>
              </w:rPr>
            </w:pPr>
            <w:r>
              <w:rPr>
                <w:rFonts w:hint="eastAsia" w:ascii="宋体" w:hAnsi="宋体" w:cs="宋体"/>
                <w:sz w:val="16"/>
                <w:szCs w:val="16"/>
              </w:rPr>
              <w:t>　持续发展</w:t>
            </w:r>
          </w:p>
        </w:tc>
        <w:tc>
          <w:tcPr>
            <w:tcW w:w="826" w:type="dxa"/>
            <w:tcBorders>
              <w:top w:val="nil"/>
              <w:left w:val="nil"/>
              <w:bottom w:val="single" w:color="auto" w:sz="4" w:space="0"/>
              <w:right w:val="single" w:color="auto" w:sz="4" w:space="0"/>
            </w:tcBorders>
            <w:shd w:val="clear" w:color="auto" w:fill="auto"/>
            <w:vAlign w:val="center"/>
          </w:tcPr>
          <w:p w14:paraId="0ADC01E1">
            <w:pPr>
              <w:widowControl/>
              <w:spacing w:line="360" w:lineRule="auto"/>
              <w:jc w:val="center"/>
              <w:rPr>
                <w:rFonts w:ascii="宋体" w:hAnsi="宋体" w:cs="宋体"/>
                <w:sz w:val="16"/>
                <w:szCs w:val="16"/>
              </w:rPr>
            </w:pPr>
            <w:r>
              <w:rPr>
                <w:rFonts w:hint="eastAsia" w:ascii="宋体" w:hAnsi="宋体" w:cs="宋体"/>
                <w:sz w:val="16"/>
                <w:szCs w:val="16"/>
              </w:rPr>
              <w:t>4</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26DD9327">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3F39CBDB">
            <w:pPr>
              <w:widowControl/>
              <w:spacing w:line="360" w:lineRule="auto"/>
              <w:jc w:val="center"/>
              <w:rPr>
                <w:rFonts w:ascii="宋体" w:hAnsi="宋体" w:cs="宋体"/>
                <w:sz w:val="16"/>
                <w:szCs w:val="16"/>
              </w:rPr>
            </w:pPr>
          </w:p>
        </w:tc>
      </w:tr>
      <w:tr w14:paraId="798BDAE2">
        <w:tblPrEx>
          <w:tblCellMar>
            <w:top w:w="0" w:type="dxa"/>
            <w:left w:w="108" w:type="dxa"/>
            <w:bottom w:w="0" w:type="dxa"/>
            <w:right w:w="108" w:type="dxa"/>
          </w:tblCellMar>
        </w:tblPrEx>
        <w:trPr>
          <w:trHeight w:val="219" w:hRule="atLeast"/>
          <w:jc w:val="center"/>
        </w:trPr>
        <w:tc>
          <w:tcPr>
            <w:tcW w:w="685" w:type="dxa"/>
            <w:vMerge w:val="continue"/>
            <w:tcBorders>
              <w:top w:val="nil"/>
              <w:left w:val="single" w:color="auto" w:sz="4" w:space="0"/>
              <w:bottom w:val="single" w:color="auto" w:sz="4" w:space="0"/>
              <w:right w:val="single" w:color="auto" w:sz="4" w:space="0"/>
            </w:tcBorders>
            <w:vAlign w:val="center"/>
          </w:tcPr>
          <w:p w14:paraId="1620676B">
            <w:pPr>
              <w:widowControl/>
              <w:spacing w:line="360" w:lineRule="auto"/>
              <w:rPr>
                <w:rFonts w:ascii="宋体" w:hAnsi="宋体" w:cs="宋体"/>
                <w:sz w:val="16"/>
                <w:szCs w:val="16"/>
              </w:rPr>
            </w:pPr>
          </w:p>
        </w:tc>
        <w:tc>
          <w:tcPr>
            <w:tcW w:w="885" w:type="dxa"/>
            <w:tcBorders>
              <w:top w:val="nil"/>
              <w:left w:val="single" w:color="auto" w:sz="4" w:space="0"/>
              <w:bottom w:val="single" w:color="auto" w:sz="4" w:space="0"/>
              <w:right w:val="single" w:color="auto" w:sz="4" w:space="0"/>
            </w:tcBorders>
            <w:shd w:val="clear" w:color="auto" w:fill="auto"/>
            <w:vAlign w:val="center"/>
          </w:tcPr>
          <w:p w14:paraId="79D2E81D">
            <w:pPr>
              <w:widowControl/>
              <w:spacing w:line="360" w:lineRule="auto"/>
              <w:jc w:val="center"/>
              <w:rPr>
                <w:rFonts w:ascii="宋体" w:hAnsi="宋体" w:cs="宋体"/>
                <w:sz w:val="16"/>
                <w:szCs w:val="16"/>
              </w:rPr>
            </w:pPr>
            <w:r>
              <w:rPr>
                <w:rFonts w:hint="eastAsia" w:ascii="宋体" w:hAnsi="宋体" w:cs="宋体"/>
                <w:sz w:val="16"/>
                <w:szCs w:val="16"/>
              </w:rPr>
              <w:t>满意度</w:t>
            </w:r>
            <w:r>
              <w:rPr>
                <w:rFonts w:hint="eastAsia" w:ascii="宋体" w:hAnsi="宋体" w:cs="宋体"/>
                <w:sz w:val="16"/>
                <w:szCs w:val="16"/>
              </w:rPr>
              <w:br w:type="textWrapping"/>
            </w:r>
            <w:r>
              <w:rPr>
                <w:rFonts w:hint="eastAsia" w:ascii="宋体" w:hAnsi="宋体" w:cs="宋体"/>
                <w:sz w:val="16"/>
                <w:szCs w:val="16"/>
              </w:rPr>
              <w:t>指标</w:t>
            </w:r>
            <w:r>
              <w:rPr>
                <w:rFonts w:hint="eastAsia" w:ascii="宋体" w:hAnsi="宋体" w:cs="宋体"/>
                <w:sz w:val="16"/>
                <w:szCs w:val="16"/>
              </w:rPr>
              <w:br w:type="textWrapping"/>
            </w:r>
            <w:r>
              <w:rPr>
                <w:rFonts w:hint="eastAsia" w:ascii="宋体" w:hAnsi="宋体" w:cs="宋体"/>
                <w:sz w:val="16"/>
                <w:szCs w:val="16"/>
              </w:rPr>
              <w:t>（10分）</w:t>
            </w:r>
          </w:p>
        </w:tc>
        <w:tc>
          <w:tcPr>
            <w:tcW w:w="930" w:type="dxa"/>
            <w:tcBorders>
              <w:top w:val="nil"/>
              <w:left w:val="single" w:color="auto" w:sz="4" w:space="0"/>
              <w:bottom w:val="single" w:color="000000" w:sz="4" w:space="0"/>
              <w:right w:val="single" w:color="auto" w:sz="4" w:space="0"/>
            </w:tcBorders>
            <w:shd w:val="clear" w:color="auto" w:fill="auto"/>
            <w:vAlign w:val="center"/>
          </w:tcPr>
          <w:p w14:paraId="4BD68EB9">
            <w:pPr>
              <w:widowControl/>
              <w:spacing w:line="360" w:lineRule="auto"/>
              <w:jc w:val="center"/>
              <w:rPr>
                <w:rFonts w:ascii="宋体" w:hAnsi="宋体" w:cs="宋体"/>
                <w:sz w:val="16"/>
                <w:szCs w:val="16"/>
              </w:rPr>
            </w:pPr>
            <w:r>
              <w:rPr>
                <w:rFonts w:hint="eastAsia" w:ascii="宋体" w:hAnsi="宋体" w:cs="宋体"/>
                <w:sz w:val="16"/>
                <w:szCs w:val="16"/>
              </w:rPr>
              <w:t>服务对象</w:t>
            </w:r>
            <w:r>
              <w:rPr>
                <w:rFonts w:hint="eastAsia" w:ascii="宋体" w:hAnsi="宋体" w:cs="宋体"/>
                <w:sz w:val="16"/>
                <w:szCs w:val="16"/>
              </w:rPr>
              <w:br w:type="textWrapping"/>
            </w:r>
            <w:r>
              <w:rPr>
                <w:rFonts w:hint="eastAsia" w:ascii="宋体" w:hAnsi="宋体" w:cs="宋体"/>
                <w:sz w:val="16"/>
                <w:szCs w:val="16"/>
              </w:rPr>
              <w:t>满意度指标</w:t>
            </w:r>
          </w:p>
        </w:tc>
        <w:tc>
          <w:tcPr>
            <w:tcW w:w="1350" w:type="dxa"/>
            <w:tcBorders>
              <w:top w:val="nil"/>
              <w:left w:val="nil"/>
              <w:bottom w:val="single" w:color="auto" w:sz="4" w:space="0"/>
              <w:right w:val="single" w:color="auto" w:sz="4" w:space="0"/>
            </w:tcBorders>
            <w:shd w:val="clear" w:color="auto" w:fill="auto"/>
            <w:vAlign w:val="center"/>
          </w:tcPr>
          <w:p w14:paraId="56C83C7C">
            <w:pPr>
              <w:widowControl/>
              <w:spacing w:line="360" w:lineRule="auto"/>
              <w:jc w:val="center"/>
              <w:rPr>
                <w:rFonts w:ascii="宋体" w:hAnsi="宋体" w:cs="宋体"/>
                <w:sz w:val="16"/>
                <w:szCs w:val="16"/>
              </w:rPr>
            </w:pPr>
            <w:r>
              <w:rPr>
                <w:rFonts w:hint="eastAsia" w:ascii="宋体" w:hAnsi="宋体" w:cs="宋体"/>
                <w:sz w:val="16"/>
                <w:szCs w:val="16"/>
              </w:rPr>
              <w:t>受服务对象满意度　</w:t>
            </w:r>
          </w:p>
        </w:tc>
        <w:tc>
          <w:tcPr>
            <w:tcW w:w="720" w:type="dxa"/>
            <w:tcBorders>
              <w:top w:val="nil"/>
              <w:left w:val="nil"/>
              <w:bottom w:val="single" w:color="auto" w:sz="4" w:space="0"/>
              <w:right w:val="single" w:color="auto" w:sz="4" w:space="0"/>
            </w:tcBorders>
            <w:shd w:val="clear" w:color="auto" w:fill="auto"/>
            <w:vAlign w:val="center"/>
          </w:tcPr>
          <w:p w14:paraId="034D8756">
            <w:pPr>
              <w:widowControl/>
              <w:spacing w:line="360" w:lineRule="auto"/>
              <w:jc w:val="center"/>
              <w:rPr>
                <w:rFonts w:ascii="宋体" w:hAnsi="宋体" w:cs="宋体"/>
                <w:sz w:val="16"/>
                <w:szCs w:val="16"/>
              </w:rPr>
            </w:pPr>
            <w:r>
              <w:rPr>
                <w:rFonts w:hint="eastAsia" w:ascii="宋体" w:hAnsi="宋体" w:cs="宋体"/>
                <w:sz w:val="16"/>
                <w:szCs w:val="16"/>
              </w:rPr>
              <w:t>10　</w:t>
            </w:r>
          </w:p>
        </w:tc>
        <w:tc>
          <w:tcPr>
            <w:tcW w:w="1073" w:type="dxa"/>
            <w:tcBorders>
              <w:top w:val="nil"/>
              <w:left w:val="nil"/>
              <w:bottom w:val="single" w:color="auto" w:sz="4" w:space="0"/>
              <w:right w:val="single" w:color="auto" w:sz="4" w:space="0"/>
            </w:tcBorders>
            <w:shd w:val="clear" w:color="auto" w:fill="auto"/>
            <w:vAlign w:val="center"/>
          </w:tcPr>
          <w:p w14:paraId="0A1B33F1">
            <w:pPr>
              <w:widowControl/>
              <w:spacing w:line="360" w:lineRule="auto"/>
              <w:jc w:val="center"/>
              <w:rPr>
                <w:rFonts w:ascii="宋体" w:hAnsi="宋体" w:cs="宋体"/>
                <w:sz w:val="16"/>
                <w:szCs w:val="16"/>
              </w:rPr>
            </w:pPr>
            <w:r>
              <w:rPr>
                <w:rFonts w:hint="eastAsia" w:ascii="宋体" w:hAnsi="宋体" w:cs="宋体"/>
                <w:sz w:val="16"/>
                <w:szCs w:val="16"/>
              </w:rPr>
              <w:t>社会公众满意度95%以上　</w:t>
            </w:r>
          </w:p>
        </w:tc>
        <w:tc>
          <w:tcPr>
            <w:tcW w:w="1068" w:type="dxa"/>
            <w:tcBorders>
              <w:top w:val="nil"/>
              <w:left w:val="nil"/>
              <w:bottom w:val="single" w:color="auto" w:sz="4" w:space="0"/>
              <w:right w:val="single" w:color="auto" w:sz="4" w:space="0"/>
            </w:tcBorders>
            <w:shd w:val="clear" w:color="auto" w:fill="auto"/>
            <w:vAlign w:val="center"/>
          </w:tcPr>
          <w:p w14:paraId="4F48D36C">
            <w:pPr>
              <w:widowControl/>
              <w:spacing w:line="360" w:lineRule="auto"/>
              <w:jc w:val="center"/>
              <w:rPr>
                <w:rFonts w:ascii="宋体" w:hAnsi="宋体" w:cs="宋体"/>
                <w:sz w:val="16"/>
                <w:szCs w:val="16"/>
              </w:rPr>
            </w:pPr>
            <w:r>
              <w:rPr>
                <w:rFonts w:hint="eastAsia" w:ascii="宋体" w:hAnsi="宋体" w:cs="宋体"/>
                <w:sz w:val="16"/>
                <w:szCs w:val="16"/>
              </w:rPr>
              <w:t>社会公众满意度95%以上　</w:t>
            </w:r>
          </w:p>
        </w:tc>
        <w:tc>
          <w:tcPr>
            <w:tcW w:w="826" w:type="dxa"/>
            <w:tcBorders>
              <w:top w:val="nil"/>
              <w:left w:val="nil"/>
              <w:bottom w:val="single" w:color="auto" w:sz="4" w:space="0"/>
              <w:right w:val="single" w:color="auto" w:sz="4" w:space="0"/>
            </w:tcBorders>
            <w:shd w:val="clear" w:color="auto" w:fill="auto"/>
            <w:vAlign w:val="center"/>
          </w:tcPr>
          <w:p w14:paraId="46E120E8">
            <w:pPr>
              <w:widowControl/>
              <w:spacing w:line="360" w:lineRule="auto"/>
              <w:jc w:val="center"/>
              <w:rPr>
                <w:rFonts w:ascii="宋体" w:hAnsi="宋体" w:cs="宋体"/>
                <w:sz w:val="16"/>
                <w:szCs w:val="16"/>
              </w:rPr>
            </w:pPr>
            <w:r>
              <w:rPr>
                <w:rFonts w:hint="eastAsia" w:ascii="宋体" w:hAnsi="宋体" w:cs="宋体"/>
                <w:sz w:val="16"/>
                <w:szCs w:val="16"/>
              </w:rPr>
              <w:t>10　</w:t>
            </w:r>
          </w:p>
        </w:tc>
        <w:tc>
          <w:tcPr>
            <w:tcW w:w="1899" w:type="dxa"/>
            <w:gridSpan w:val="3"/>
            <w:tcBorders>
              <w:top w:val="single" w:color="auto" w:sz="4" w:space="0"/>
              <w:left w:val="nil"/>
              <w:bottom w:val="single" w:color="auto" w:sz="4" w:space="0"/>
              <w:right w:val="single" w:color="auto" w:sz="4" w:space="0"/>
            </w:tcBorders>
            <w:shd w:val="clear" w:color="auto" w:fill="auto"/>
            <w:vAlign w:val="center"/>
          </w:tcPr>
          <w:p w14:paraId="4A78B740">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auto" w:sz="4" w:space="0"/>
            </w:tcBorders>
            <w:shd w:val="clear" w:color="auto" w:fill="auto"/>
            <w:vAlign w:val="center"/>
          </w:tcPr>
          <w:p w14:paraId="038D53AD">
            <w:pPr>
              <w:widowControl/>
              <w:spacing w:line="360" w:lineRule="auto"/>
              <w:jc w:val="center"/>
              <w:rPr>
                <w:rFonts w:ascii="宋体" w:hAnsi="宋体" w:cs="宋体"/>
                <w:sz w:val="16"/>
                <w:szCs w:val="16"/>
              </w:rPr>
            </w:pPr>
          </w:p>
        </w:tc>
      </w:tr>
      <w:tr w14:paraId="6679E7CB">
        <w:tblPrEx>
          <w:tblCellMar>
            <w:top w:w="0" w:type="dxa"/>
            <w:left w:w="108" w:type="dxa"/>
            <w:bottom w:w="0" w:type="dxa"/>
            <w:right w:w="108" w:type="dxa"/>
          </w:tblCellMar>
        </w:tblPrEx>
        <w:trPr>
          <w:trHeight w:val="341" w:hRule="atLeast"/>
          <w:jc w:val="center"/>
        </w:trPr>
        <w:tc>
          <w:tcPr>
            <w:tcW w:w="38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58A6F1A">
            <w:pPr>
              <w:widowControl/>
              <w:spacing w:line="360" w:lineRule="auto"/>
              <w:jc w:val="center"/>
              <w:rPr>
                <w:rFonts w:ascii="宋体" w:hAnsi="宋体" w:cs="宋体"/>
                <w:b/>
                <w:bCs/>
                <w:sz w:val="16"/>
                <w:szCs w:val="16"/>
              </w:rPr>
            </w:pPr>
            <w:r>
              <w:rPr>
                <w:rFonts w:hint="eastAsia" w:ascii="宋体" w:hAnsi="宋体" w:cs="宋体"/>
                <w:b/>
                <w:bCs/>
                <w:sz w:val="16"/>
                <w:szCs w:val="16"/>
              </w:rPr>
              <w:t>总分</w:t>
            </w:r>
          </w:p>
        </w:tc>
        <w:tc>
          <w:tcPr>
            <w:tcW w:w="720" w:type="dxa"/>
            <w:tcBorders>
              <w:top w:val="nil"/>
              <w:left w:val="nil"/>
              <w:bottom w:val="single" w:color="auto" w:sz="4" w:space="0"/>
              <w:right w:val="single" w:color="auto" w:sz="4" w:space="0"/>
            </w:tcBorders>
            <w:shd w:val="clear" w:color="auto" w:fill="auto"/>
            <w:vAlign w:val="center"/>
          </w:tcPr>
          <w:p w14:paraId="1B230717">
            <w:pPr>
              <w:widowControl/>
              <w:spacing w:line="360" w:lineRule="auto"/>
              <w:jc w:val="center"/>
              <w:rPr>
                <w:rFonts w:ascii="宋体" w:hAnsi="宋体" w:cs="宋体"/>
                <w:b/>
                <w:bCs/>
                <w:sz w:val="16"/>
                <w:szCs w:val="16"/>
              </w:rPr>
            </w:pPr>
          </w:p>
        </w:tc>
        <w:tc>
          <w:tcPr>
            <w:tcW w:w="1073" w:type="dxa"/>
            <w:tcBorders>
              <w:top w:val="nil"/>
              <w:left w:val="nil"/>
              <w:bottom w:val="single" w:color="auto" w:sz="4" w:space="0"/>
              <w:right w:val="single" w:color="auto" w:sz="4" w:space="0"/>
            </w:tcBorders>
            <w:shd w:val="clear" w:color="auto" w:fill="auto"/>
            <w:vAlign w:val="center"/>
          </w:tcPr>
          <w:p w14:paraId="02F3FA67">
            <w:pPr>
              <w:widowControl/>
              <w:spacing w:line="360" w:lineRule="auto"/>
              <w:jc w:val="center"/>
              <w:rPr>
                <w:rFonts w:ascii="宋体" w:hAnsi="宋体" w:cs="宋体"/>
                <w:sz w:val="16"/>
                <w:szCs w:val="16"/>
              </w:rPr>
            </w:pPr>
            <w:r>
              <w:rPr>
                <w:rFonts w:hint="eastAsia" w:ascii="宋体" w:hAnsi="宋体" w:cs="宋体"/>
                <w:sz w:val="16"/>
                <w:szCs w:val="16"/>
              </w:rPr>
              <w:t>　</w:t>
            </w:r>
          </w:p>
        </w:tc>
        <w:tc>
          <w:tcPr>
            <w:tcW w:w="1068" w:type="dxa"/>
            <w:tcBorders>
              <w:top w:val="nil"/>
              <w:left w:val="nil"/>
              <w:bottom w:val="single" w:color="auto" w:sz="4" w:space="0"/>
              <w:right w:val="single" w:color="auto" w:sz="4" w:space="0"/>
            </w:tcBorders>
            <w:shd w:val="clear" w:color="auto" w:fill="auto"/>
            <w:vAlign w:val="center"/>
          </w:tcPr>
          <w:p w14:paraId="56F39C2A">
            <w:pPr>
              <w:widowControl/>
              <w:spacing w:line="360" w:lineRule="auto"/>
              <w:jc w:val="center"/>
              <w:rPr>
                <w:rFonts w:ascii="宋体" w:hAnsi="宋体" w:cs="宋体"/>
                <w:sz w:val="16"/>
                <w:szCs w:val="16"/>
              </w:rPr>
            </w:pPr>
            <w:r>
              <w:rPr>
                <w:rFonts w:hint="eastAsia" w:ascii="宋体" w:hAnsi="宋体" w:cs="宋体"/>
                <w:sz w:val="16"/>
                <w:szCs w:val="16"/>
              </w:rPr>
              <w:t>　</w:t>
            </w:r>
          </w:p>
        </w:tc>
        <w:tc>
          <w:tcPr>
            <w:tcW w:w="826" w:type="dxa"/>
            <w:tcBorders>
              <w:top w:val="nil"/>
              <w:left w:val="nil"/>
              <w:bottom w:val="single" w:color="auto" w:sz="4" w:space="0"/>
              <w:right w:val="single" w:color="auto" w:sz="4" w:space="0"/>
            </w:tcBorders>
            <w:shd w:val="clear" w:color="auto" w:fill="auto"/>
            <w:vAlign w:val="center"/>
          </w:tcPr>
          <w:p w14:paraId="14820F21">
            <w:pPr>
              <w:widowControl/>
              <w:spacing w:line="360" w:lineRule="auto"/>
              <w:jc w:val="center"/>
              <w:rPr>
                <w:rFonts w:ascii="宋体" w:hAnsi="宋体" w:cs="宋体"/>
                <w:sz w:val="16"/>
                <w:szCs w:val="16"/>
              </w:rPr>
            </w:pPr>
            <w:r>
              <w:rPr>
                <w:rFonts w:hint="eastAsia" w:ascii="宋体" w:hAnsi="宋体" w:cs="宋体"/>
                <w:sz w:val="16"/>
                <w:szCs w:val="16"/>
              </w:rPr>
              <w:t>98　</w:t>
            </w:r>
          </w:p>
        </w:tc>
        <w:tc>
          <w:tcPr>
            <w:tcW w:w="1899" w:type="dxa"/>
            <w:gridSpan w:val="3"/>
            <w:tcBorders>
              <w:top w:val="single" w:color="auto" w:sz="4" w:space="0"/>
              <w:left w:val="nil"/>
              <w:bottom w:val="single" w:color="auto" w:sz="4" w:space="0"/>
              <w:right w:val="single" w:color="000000" w:sz="4" w:space="0"/>
            </w:tcBorders>
            <w:shd w:val="clear" w:color="auto" w:fill="auto"/>
            <w:vAlign w:val="center"/>
          </w:tcPr>
          <w:p w14:paraId="7BA75890">
            <w:pPr>
              <w:widowControl/>
              <w:spacing w:line="360" w:lineRule="auto"/>
              <w:jc w:val="center"/>
              <w:rPr>
                <w:rFonts w:ascii="宋体" w:hAnsi="宋体" w:cs="宋体"/>
                <w:sz w:val="16"/>
                <w:szCs w:val="16"/>
              </w:rPr>
            </w:pPr>
            <w:r>
              <w:rPr>
                <w:rFonts w:hint="eastAsia" w:ascii="宋体" w:hAnsi="宋体" w:cs="宋体"/>
                <w:sz w:val="16"/>
                <w:szCs w:val="16"/>
              </w:rPr>
              <w:t>　</w:t>
            </w:r>
          </w:p>
        </w:tc>
        <w:tc>
          <w:tcPr>
            <w:tcW w:w="463" w:type="dxa"/>
            <w:tcBorders>
              <w:top w:val="single" w:color="auto" w:sz="4" w:space="0"/>
              <w:left w:val="nil"/>
              <w:bottom w:val="single" w:color="auto" w:sz="4" w:space="0"/>
              <w:right w:val="single" w:color="000000" w:sz="4" w:space="0"/>
            </w:tcBorders>
            <w:shd w:val="clear" w:color="auto" w:fill="auto"/>
            <w:vAlign w:val="center"/>
          </w:tcPr>
          <w:p w14:paraId="0422FB44">
            <w:pPr>
              <w:widowControl/>
              <w:spacing w:line="360" w:lineRule="auto"/>
              <w:jc w:val="center"/>
              <w:rPr>
                <w:rFonts w:ascii="宋体" w:hAnsi="宋体" w:cs="宋体"/>
                <w:sz w:val="16"/>
                <w:szCs w:val="16"/>
              </w:rPr>
            </w:pPr>
          </w:p>
        </w:tc>
      </w:tr>
    </w:tbl>
    <w:p w14:paraId="7D5A4BCE">
      <w:pPr>
        <w:pStyle w:val="6"/>
        <w:spacing w:line="560" w:lineRule="exact"/>
        <w:ind w:firstLine="0" w:firstLineChars="0"/>
        <w:rPr>
          <w:rFonts w:ascii="仿宋" w:hAnsi="仿宋" w:eastAsia="仿宋" w:cs="仿宋"/>
          <w:sz w:val="32"/>
          <w:szCs w:val="32"/>
        </w:rPr>
      </w:pPr>
    </w:p>
    <w:p w14:paraId="7488CD5D">
      <w:pPr>
        <w:pStyle w:val="2"/>
        <w:widowControl/>
        <w:shd w:val="clear" w:color="auto" w:fill="FFFFFF"/>
        <w:spacing w:after="0" w:line="560" w:lineRule="exact"/>
        <w:ind w:left="0" w:firstLine="640"/>
        <w:jc w:val="both"/>
        <w:rPr>
          <w:rFonts w:ascii="仿宋" w:hAnsi="仿宋" w:eastAsia="仿宋" w:cs="仿宋"/>
          <w:bCs/>
          <w:color w:val="333333"/>
          <w:sz w:val="32"/>
          <w:szCs w:val="32"/>
        </w:rPr>
      </w:pP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C9DE26-291C-4E12-BBFF-1A980FDA41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embedRegular r:id="rId2" w:fontKey="{DEED0D25-2FA1-4827-A82F-8013DC546873}"/>
  </w:font>
  <w:font w:name="方正小标宋简体">
    <w:panose1 w:val="02000000000000000000"/>
    <w:charset w:val="86"/>
    <w:family w:val="auto"/>
    <w:pitch w:val="default"/>
    <w:sig w:usb0="00000001" w:usb1="08000000" w:usb2="00000000" w:usb3="00000000" w:csb0="00040000" w:csb1="00000000"/>
    <w:embedRegular r:id="rId3" w:fontKey="{92B933F9-1E74-4B06-80E9-D073408893E4}"/>
  </w:font>
  <w:font w:name="微软雅黑">
    <w:panose1 w:val="020B0503020204020204"/>
    <w:charset w:val="86"/>
    <w:family w:val="swiss"/>
    <w:pitch w:val="default"/>
    <w:sig w:usb0="80000287" w:usb1="2ACF3C50" w:usb2="00000016" w:usb3="00000000" w:csb0="0004001F" w:csb1="00000000"/>
    <w:embedRegular r:id="rId4" w:fontKey="{5B7E7060-037E-4E35-893A-3777B81CC0F7}"/>
  </w:font>
  <w:font w:name="方正黑体简体">
    <w:altName w:val="微软雅黑"/>
    <w:panose1 w:val="03000509000000000000"/>
    <w:charset w:val="86"/>
    <w:family w:val="auto"/>
    <w:pitch w:val="default"/>
    <w:sig w:usb0="00000000" w:usb1="00000000" w:usb2="00000000" w:usb3="00000000" w:csb0="00040000" w:csb1="00000000"/>
    <w:embedRegular r:id="rId5" w:fontKey="{34A266AB-9EB9-4C56-81DE-11C4B6A3F390}"/>
  </w:font>
  <w:font w:name="PMingLiU">
    <w:altName w:val="Microsoft JhengHei UI"/>
    <w:panose1 w:val="02010601000101010101"/>
    <w:charset w:val="88"/>
    <w:family w:val="auto"/>
    <w:pitch w:val="default"/>
    <w:sig w:usb0="00000000" w:usb1="00000000" w:usb2="00000010" w:usb3="00000000" w:csb0="00100000" w:csb1="00000000"/>
    <w:embedRegular r:id="rId6" w:fontKey="{438B4082-789E-4B9C-BFF3-BFBAC81E62D6}"/>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F1AA3"/>
    <w:multiLevelType w:val="singleLevel"/>
    <w:tmpl w:val="D38F1AA3"/>
    <w:lvl w:ilvl="0" w:tentative="0">
      <w:start w:val="5"/>
      <w:numFmt w:val="decimal"/>
      <w:suff w:val="nothing"/>
      <w:lvlText w:val="%1、"/>
      <w:lvlJc w:val="left"/>
    </w:lvl>
  </w:abstractNum>
  <w:abstractNum w:abstractNumId="1">
    <w:nsid w:val="55573698"/>
    <w:multiLevelType w:val="multilevel"/>
    <w:tmpl w:val="55573698"/>
    <w:lvl w:ilvl="0" w:tentative="0">
      <w:start w:val="2"/>
      <w:numFmt w:val="japaneseCounting"/>
      <w:lvlText w:val="%1、"/>
      <w:lvlJc w:val="left"/>
      <w:pPr>
        <w:tabs>
          <w:tab w:val="left" w:pos="720"/>
        </w:tabs>
        <w:ind w:left="720" w:hanging="720"/>
      </w:pPr>
      <w:rPr>
        <w:rFonts w:hint="default" w:cs="Times New Roman"/>
        <w:b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3D"/>
    <w:rsid w:val="00005328"/>
    <w:rsid w:val="00010B23"/>
    <w:rsid w:val="000179DF"/>
    <w:rsid w:val="00060ABD"/>
    <w:rsid w:val="00065B41"/>
    <w:rsid w:val="00075FA4"/>
    <w:rsid w:val="0008093C"/>
    <w:rsid w:val="000862E6"/>
    <w:rsid w:val="000A740A"/>
    <w:rsid w:val="000B10D7"/>
    <w:rsid w:val="000C049D"/>
    <w:rsid w:val="000D32B5"/>
    <w:rsid w:val="000E09FD"/>
    <w:rsid w:val="000E2190"/>
    <w:rsid w:val="000E5A3E"/>
    <w:rsid w:val="000E7104"/>
    <w:rsid w:val="000F2758"/>
    <w:rsid w:val="00107A98"/>
    <w:rsid w:val="00110F03"/>
    <w:rsid w:val="00115E89"/>
    <w:rsid w:val="00116C9D"/>
    <w:rsid w:val="00121CE0"/>
    <w:rsid w:val="00126BA4"/>
    <w:rsid w:val="00132C4A"/>
    <w:rsid w:val="00140A89"/>
    <w:rsid w:val="00146F4F"/>
    <w:rsid w:val="001575F5"/>
    <w:rsid w:val="00164E16"/>
    <w:rsid w:val="00166CE3"/>
    <w:rsid w:val="00173201"/>
    <w:rsid w:val="001745FA"/>
    <w:rsid w:val="001A099D"/>
    <w:rsid w:val="001A2672"/>
    <w:rsid w:val="001B25D4"/>
    <w:rsid w:val="001B5CBF"/>
    <w:rsid w:val="001B664B"/>
    <w:rsid w:val="001B6D40"/>
    <w:rsid w:val="001B789C"/>
    <w:rsid w:val="001D23AB"/>
    <w:rsid w:val="001D3218"/>
    <w:rsid w:val="001D78CE"/>
    <w:rsid w:val="001E4DE8"/>
    <w:rsid w:val="001E54BD"/>
    <w:rsid w:val="00200311"/>
    <w:rsid w:val="00200A43"/>
    <w:rsid w:val="00203E52"/>
    <w:rsid w:val="00211733"/>
    <w:rsid w:val="00212913"/>
    <w:rsid w:val="00222585"/>
    <w:rsid w:val="00230589"/>
    <w:rsid w:val="002319C7"/>
    <w:rsid w:val="0024508D"/>
    <w:rsid w:val="002464E9"/>
    <w:rsid w:val="002478E8"/>
    <w:rsid w:val="002541FD"/>
    <w:rsid w:val="00256A38"/>
    <w:rsid w:val="002633F7"/>
    <w:rsid w:val="0027171A"/>
    <w:rsid w:val="00271D38"/>
    <w:rsid w:val="00280530"/>
    <w:rsid w:val="002812F8"/>
    <w:rsid w:val="00287961"/>
    <w:rsid w:val="002A0D21"/>
    <w:rsid w:val="002A1E42"/>
    <w:rsid w:val="002A288A"/>
    <w:rsid w:val="002B17F7"/>
    <w:rsid w:val="002B31BA"/>
    <w:rsid w:val="002B451B"/>
    <w:rsid w:val="002B4E63"/>
    <w:rsid w:val="002C3C04"/>
    <w:rsid w:val="002C6117"/>
    <w:rsid w:val="002C6B84"/>
    <w:rsid w:val="002E17B3"/>
    <w:rsid w:val="002E35C5"/>
    <w:rsid w:val="002F5533"/>
    <w:rsid w:val="00300417"/>
    <w:rsid w:val="003015F1"/>
    <w:rsid w:val="003057BC"/>
    <w:rsid w:val="00325602"/>
    <w:rsid w:val="00327511"/>
    <w:rsid w:val="003313E4"/>
    <w:rsid w:val="003316A8"/>
    <w:rsid w:val="00337974"/>
    <w:rsid w:val="003446E0"/>
    <w:rsid w:val="00346699"/>
    <w:rsid w:val="003552A2"/>
    <w:rsid w:val="00362933"/>
    <w:rsid w:val="0036652D"/>
    <w:rsid w:val="00366F10"/>
    <w:rsid w:val="003771D1"/>
    <w:rsid w:val="00384029"/>
    <w:rsid w:val="0038556F"/>
    <w:rsid w:val="00387278"/>
    <w:rsid w:val="003A7E16"/>
    <w:rsid w:val="003C477D"/>
    <w:rsid w:val="003C5DF0"/>
    <w:rsid w:val="003D0975"/>
    <w:rsid w:val="003E49F3"/>
    <w:rsid w:val="003F17CD"/>
    <w:rsid w:val="003F7251"/>
    <w:rsid w:val="00406567"/>
    <w:rsid w:val="004116D1"/>
    <w:rsid w:val="00414EC2"/>
    <w:rsid w:val="00417732"/>
    <w:rsid w:val="00424B31"/>
    <w:rsid w:val="00436413"/>
    <w:rsid w:val="00436708"/>
    <w:rsid w:val="00451D8B"/>
    <w:rsid w:val="00474EFA"/>
    <w:rsid w:val="0047729E"/>
    <w:rsid w:val="00480A62"/>
    <w:rsid w:val="004A1924"/>
    <w:rsid w:val="004A59A6"/>
    <w:rsid w:val="004A768C"/>
    <w:rsid w:val="004B53BA"/>
    <w:rsid w:val="004B673C"/>
    <w:rsid w:val="004D68AE"/>
    <w:rsid w:val="004E10F6"/>
    <w:rsid w:val="004E2006"/>
    <w:rsid w:val="004E53EB"/>
    <w:rsid w:val="004F032F"/>
    <w:rsid w:val="004F0E79"/>
    <w:rsid w:val="004F206A"/>
    <w:rsid w:val="004F2372"/>
    <w:rsid w:val="004F4B37"/>
    <w:rsid w:val="00502314"/>
    <w:rsid w:val="005265F1"/>
    <w:rsid w:val="0054486C"/>
    <w:rsid w:val="00552456"/>
    <w:rsid w:val="00554743"/>
    <w:rsid w:val="005549BA"/>
    <w:rsid w:val="0055650C"/>
    <w:rsid w:val="005614F9"/>
    <w:rsid w:val="005645BC"/>
    <w:rsid w:val="005663EF"/>
    <w:rsid w:val="00571418"/>
    <w:rsid w:val="00574CA9"/>
    <w:rsid w:val="0058244F"/>
    <w:rsid w:val="005858F3"/>
    <w:rsid w:val="00591B54"/>
    <w:rsid w:val="005954D4"/>
    <w:rsid w:val="005B2A6B"/>
    <w:rsid w:val="005C2D92"/>
    <w:rsid w:val="005E0261"/>
    <w:rsid w:val="005E054D"/>
    <w:rsid w:val="005E179A"/>
    <w:rsid w:val="005E5602"/>
    <w:rsid w:val="005F30D6"/>
    <w:rsid w:val="005F77E7"/>
    <w:rsid w:val="005F7A17"/>
    <w:rsid w:val="00602C0C"/>
    <w:rsid w:val="00605FE4"/>
    <w:rsid w:val="00634E2D"/>
    <w:rsid w:val="00642933"/>
    <w:rsid w:val="006448EB"/>
    <w:rsid w:val="00645CC4"/>
    <w:rsid w:val="00662591"/>
    <w:rsid w:val="00663FCE"/>
    <w:rsid w:val="0067353F"/>
    <w:rsid w:val="006772FC"/>
    <w:rsid w:val="00683D14"/>
    <w:rsid w:val="00683D4B"/>
    <w:rsid w:val="006A6511"/>
    <w:rsid w:val="006B32FD"/>
    <w:rsid w:val="006B4C63"/>
    <w:rsid w:val="006C0DB9"/>
    <w:rsid w:val="006D0808"/>
    <w:rsid w:val="006D5FDE"/>
    <w:rsid w:val="006D7962"/>
    <w:rsid w:val="006E0F28"/>
    <w:rsid w:val="006E2A46"/>
    <w:rsid w:val="006E6EA6"/>
    <w:rsid w:val="006F0F86"/>
    <w:rsid w:val="006F5C32"/>
    <w:rsid w:val="00707A15"/>
    <w:rsid w:val="00707F4F"/>
    <w:rsid w:val="00711CEA"/>
    <w:rsid w:val="007143E7"/>
    <w:rsid w:val="00714D4F"/>
    <w:rsid w:val="00715E46"/>
    <w:rsid w:val="00721985"/>
    <w:rsid w:val="007240A3"/>
    <w:rsid w:val="0073062A"/>
    <w:rsid w:val="00732515"/>
    <w:rsid w:val="00732A47"/>
    <w:rsid w:val="00750ABB"/>
    <w:rsid w:val="00750DE7"/>
    <w:rsid w:val="00751622"/>
    <w:rsid w:val="00755AA3"/>
    <w:rsid w:val="00761D56"/>
    <w:rsid w:val="00763E27"/>
    <w:rsid w:val="00772209"/>
    <w:rsid w:val="00790756"/>
    <w:rsid w:val="00796528"/>
    <w:rsid w:val="007A4ADC"/>
    <w:rsid w:val="007B4691"/>
    <w:rsid w:val="007B4A7A"/>
    <w:rsid w:val="007C6E5A"/>
    <w:rsid w:val="007C7290"/>
    <w:rsid w:val="007C79C4"/>
    <w:rsid w:val="007D0DAC"/>
    <w:rsid w:val="007D0DE9"/>
    <w:rsid w:val="007D479D"/>
    <w:rsid w:val="007F159A"/>
    <w:rsid w:val="007F343B"/>
    <w:rsid w:val="00817274"/>
    <w:rsid w:val="00820D53"/>
    <w:rsid w:val="0082380C"/>
    <w:rsid w:val="008245DD"/>
    <w:rsid w:val="00850CE3"/>
    <w:rsid w:val="008516D5"/>
    <w:rsid w:val="00891075"/>
    <w:rsid w:val="00892AA3"/>
    <w:rsid w:val="00892DEC"/>
    <w:rsid w:val="00897568"/>
    <w:rsid w:val="008A523D"/>
    <w:rsid w:val="008A612B"/>
    <w:rsid w:val="008A6ED1"/>
    <w:rsid w:val="008B1557"/>
    <w:rsid w:val="008B1834"/>
    <w:rsid w:val="008B632A"/>
    <w:rsid w:val="008C3D07"/>
    <w:rsid w:val="008D1D76"/>
    <w:rsid w:val="008D26CD"/>
    <w:rsid w:val="008D3E40"/>
    <w:rsid w:val="008D5B31"/>
    <w:rsid w:val="008D7F1E"/>
    <w:rsid w:val="008F0494"/>
    <w:rsid w:val="008F0DB4"/>
    <w:rsid w:val="008F1B3B"/>
    <w:rsid w:val="008F5E35"/>
    <w:rsid w:val="00905FEB"/>
    <w:rsid w:val="00922D6B"/>
    <w:rsid w:val="00922F47"/>
    <w:rsid w:val="00936261"/>
    <w:rsid w:val="009365F3"/>
    <w:rsid w:val="00951AF6"/>
    <w:rsid w:val="009570B3"/>
    <w:rsid w:val="00962D51"/>
    <w:rsid w:val="0096493D"/>
    <w:rsid w:val="00967B1D"/>
    <w:rsid w:val="00970857"/>
    <w:rsid w:val="00971E03"/>
    <w:rsid w:val="009750F3"/>
    <w:rsid w:val="00983E22"/>
    <w:rsid w:val="00987590"/>
    <w:rsid w:val="009B4F7E"/>
    <w:rsid w:val="009C1B3A"/>
    <w:rsid w:val="009D0FDC"/>
    <w:rsid w:val="009E3643"/>
    <w:rsid w:val="009E7258"/>
    <w:rsid w:val="009E79D4"/>
    <w:rsid w:val="00A039AD"/>
    <w:rsid w:val="00A05212"/>
    <w:rsid w:val="00A116E8"/>
    <w:rsid w:val="00A15DFD"/>
    <w:rsid w:val="00A33401"/>
    <w:rsid w:val="00A47B62"/>
    <w:rsid w:val="00A561DC"/>
    <w:rsid w:val="00A62435"/>
    <w:rsid w:val="00A66696"/>
    <w:rsid w:val="00A675D2"/>
    <w:rsid w:val="00A75973"/>
    <w:rsid w:val="00A8222B"/>
    <w:rsid w:val="00A849CC"/>
    <w:rsid w:val="00A90D24"/>
    <w:rsid w:val="00A91703"/>
    <w:rsid w:val="00AA1287"/>
    <w:rsid w:val="00AB19F5"/>
    <w:rsid w:val="00AB212E"/>
    <w:rsid w:val="00AB36F7"/>
    <w:rsid w:val="00AB66B4"/>
    <w:rsid w:val="00AC0762"/>
    <w:rsid w:val="00AD4F0C"/>
    <w:rsid w:val="00AE01FF"/>
    <w:rsid w:val="00AE5B06"/>
    <w:rsid w:val="00AE7C6C"/>
    <w:rsid w:val="00AF36F2"/>
    <w:rsid w:val="00AF7631"/>
    <w:rsid w:val="00B06FC9"/>
    <w:rsid w:val="00B10C63"/>
    <w:rsid w:val="00B12F7B"/>
    <w:rsid w:val="00B16FA2"/>
    <w:rsid w:val="00B17405"/>
    <w:rsid w:val="00B20E0C"/>
    <w:rsid w:val="00B23BE6"/>
    <w:rsid w:val="00B24F5D"/>
    <w:rsid w:val="00B267E0"/>
    <w:rsid w:val="00B427F5"/>
    <w:rsid w:val="00B600CD"/>
    <w:rsid w:val="00B92159"/>
    <w:rsid w:val="00B96AA7"/>
    <w:rsid w:val="00BB4B7B"/>
    <w:rsid w:val="00BB4B90"/>
    <w:rsid w:val="00BB53DC"/>
    <w:rsid w:val="00BD031B"/>
    <w:rsid w:val="00BD042F"/>
    <w:rsid w:val="00BD0897"/>
    <w:rsid w:val="00BD47B5"/>
    <w:rsid w:val="00BD77AE"/>
    <w:rsid w:val="00BE3BE9"/>
    <w:rsid w:val="00BF3406"/>
    <w:rsid w:val="00BF4BD9"/>
    <w:rsid w:val="00C02BF7"/>
    <w:rsid w:val="00C04E3C"/>
    <w:rsid w:val="00C06F32"/>
    <w:rsid w:val="00C11378"/>
    <w:rsid w:val="00C16BD7"/>
    <w:rsid w:val="00C2469C"/>
    <w:rsid w:val="00C2716C"/>
    <w:rsid w:val="00C33099"/>
    <w:rsid w:val="00C34FC7"/>
    <w:rsid w:val="00C37B3A"/>
    <w:rsid w:val="00C40892"/>
    <w:rsid w:val="00C46A14"/>
    <w:rsid w:val="00C53F88"/>
    <w:rsid w:val="00C53F8F"/>
    <w:rsid w:val="00C639BF"/>
    <w:rsid w:val="00C65C11"/>
    <w:rsid w:val="00C71161"/>
    <w:rsid w:val="00C84A2C"/>
    <w:rsid w:val="00C96B09"/>
    <w:rsid w:val="00CB3A92"/>
    <w:rsid w:val="00CB68B9"/>
    <w:rsid w:val="00CC0354"/>
    <w:rsid w:val="00CC0871"/>
    <w:rsid w:val="00CC76D5"/>
    <w:rsid w:val="00CD473F"/>
    <w:rsid w:val="00D0106E"/>
    <w:rsid w:val="00D02E92"/>
    <w:rsid w:val="00D0387C"/>
    <w:rsid w:val="00D11089"/>
    <w:rsid w:val="00D20515"/>
    <w:rsid w:val="00D24077"/>
    <w:rsid w:val="00D27FFE"/>
    <w:rsid w:val="00D30A65"/>
    <w:rsid w:val="00D343B6"/>
    <w:rsid w:val="00D36211"/>
    <w:rsid w:val="00D37A69"/>
    <w:rsid w:val="00D45AED"/>
    <w:rsid w:val="00D5376D"/>
    <w:rsid w:val="00D57B08"/>
    <w:rsid w:val="00D846C4"/>
    <w:rsid w:val="00D87767"/>
    <w:rsid w:val="00D936E7"/>
    <w:rsid w:val="00DA685C"/>
    <w:rsid w:val="00DC584E"/>
    <w:rsid w:val="00DD1E85"/>
    <w:rsid w:val="00DD38AB"/>
    <w:rsid w:val="00DD6D93"/>
    <w:rsid w:val="00DE15F5"/>
    <w:rsid w:val="00DE26B2"/>
    <w:rsid w:val="00DF240D"/>
    <w:rsid w:val="00E03DF9"/>
    <w:rsid w:val="00E10D5F"/>
    <w:rsid w:val="00E15156"/>
    <w:rsid w:val="00E235EF"/>
    <w:rsid w:val="00E26DC6"/>
    <w:rsid w:val="00E331E6"/>
    <w:rsid w:val="00E50336"/>
    <w:rsid w:val="00E54418"/>
    <w:rsid w:val="00E55B6E"/>
    <w:rsid w:val="00E61311"/>
    <w:rsid w:val="00E71BB8"/>
    <w:rsid w:val="00E806FB"/>
    <w:rsid w:val="00E820CE"/>
    <w:rsid w:val="00E8697C"/>
    <w:rsid w:val="00E91EC5"/>
    <w:rsid w:val="00E93403"/>
    <w:rsid w:val="00EB202F"/>
    <w:rsid w:val="00EC7103"/>
    <w:rsid w:val="00EE26ED"/>
    <w:rsid w:val="00EE5475"/>
    <w:rsid w:val="00EE5DD5"/>
    <w:rsid w:val="00EF1C74"/>
    <w:rsid w:val="00F03904"/>
    <w:rsid w:val="00F071C2"/>
    <w:rsid w:val="00F147B0"/>
    <w:rsid w:val="00F147CF"/>
    <w:rsid w:val="00F20B84"/>
    <w:rsid w:val="00F22399"/>
    <w:rsid w:val="00F273AA"/>
    <w:rsid w:val="00F32DBB"/>
    <w:rsid w:val="00F32E63"/>
    <w:rsid w:val="00F347C6"/>
    <w:rsid w:val="00F52C51"/>
    <w:rsid w:val="00F537D1"/>
    <w:rsid w:val="00F72937"/>
    <w:rsid w:val="00F807BE"/>
    <w:rsid w:val="00F96EA6"/>
    <w:rsid w:val="00FB5A07"/>
    <w:rsid w:val="00FD38D8"/>
    <w:rsid w:val="00FD5043"/>
    <w:rsid w:val="00FD665A"/>
    <w:rsid w:val="00FF39DD"/>
    <w:rsid w:val="00FF49C8"/>
    <w:rsid w:val="00FF6055"/>
    <w:rsid w:val="050C198D"/>
    <w:rsid w:val="05205EB1"/>
    <w:rsid w:val="07445390"/>
    <w:rsid w:val="089353FD"/>
    <w:rsid w:val="09415742"/>
    <w:rsid w:val="09E019D6"/>
    <w:rsid w:val="09F9033C"/>
    <w:rsid w:val="0A034DE2"/>
    <w:rsid w:val="0A323837"/>
    <w:rsid w:val="0AB51881"/>
    <w:rsid w:val="0BA618EA"/>
    <w:rsid w:val="0C174732"/>
    <w:rsid w:val="10893661"/>
    <w:rsid w:val="11583438"/>
    <w:rsid w:val="122E2D3E"/>
    <w:rsid w:val="13B041DE"/>
    <w:rsid w:val="14FD2A03"/>
    <w:rsid w:val="15B74CDF"/>
    <w:rsid w:val="15E17FD1"/>
    <w:rsid w:val="15FD7249"/>
    <w:rsid w:val="16C634EE"/>
    <w:rsid w:val="174A12A7"/>
    <w:rsid w:val="17B108FF"/>
    <w:rsid w:val="17BD1C05"/>
    <w:rsid w:val="181F50B2"/>
    <w:rsid w:val="1968540A"/>
    <w:rsid w:val="199C755D"/>
    <w:rsid w:val="1B19196F"/>
    <w:rsid w:val="1EDA4AC2"/>
    <w:rsid w:val="1F0F514F"/>
    <w:rsid w:val="1F2350CD"/>
    <w:rsid w:val="22E853C9"/>
    <w:rsid w:val="23115C6F"/>
    <w:rsid w:val="231E4346"/>
    <w:rsid w:val="23D03DDC"/>
    <w:rsid w:val="25404D77"/>
    <w:rsid w:val="263F187F"/>
    <w:rsid w:val="26B21851"/>
    <w:rsid w:val="273E7DBB"/>
    <w:rsid w:val="285B4BA9"/>
    <w:rsid w:val="28B20071"/>
    <w:rsid w:val="29452601"/>
    <w:rsid w:val="2B4F74DB"/>
    <w:rsid w:val="2BA43380"/>
    <w:rsid w:val="2BBC2252"/>
    <w:rsid w:val="2C356185"/>
    <w:rsid w:val="2D147010"/>
    <w:rsid w:val="2D931442"/>
    <w:rsid w:val="2E0C1D36"/>
    <w:rsid w:val="313C6DE7"/>
    <w:rsid w:val="31E11BC5"/>
    <w:rsid w:val="32740E7C"/>
    <w:rsid w:val="33081A67"/>
    <w:rsid w:val="33C569E7"/>
    <w:rsid w:val="350264FE"/>
    <w:rsid w:val="353A77AD"/>
    <w:rsid w:val="35A33F0D"/>
    <w:rsid w:val="37287B0D"/>
    <w:rsid w:val="373664FA"/>
    <w:rsid w:val="37E85D26"/>
    <w:rsid w:val="3C146EFC"/>
    <w:rsid w:val="3C53644E"/>
    <w:rsid w:val="3C5576DF"/>
    <w:rsid w:val="3C670E81"/>
    <w:rsid w:val="3D2E1997"/>
    <w:rsid w:val="3DAD3875"/>
    <w:rsid w:val="3E8E42A8"/>
    <w:rsid w:val="3E9157B4"/>
    <w:rsid w:val="3EBB1B2D"/>
    <w:rsid w:val="407A5A0A"/>
    <w:rsid w:val="420C43E8"/>
    <w:rsid w:val="429D7CE7"/>
    <w:rsid w:val="432A73B1"/>
    <w:rsid w:val="45B150BA"/>
    <w:rsid w:val="47035E5E"/>
    <w:rsid w:val="49697D90"/>
    <w:rsid w:val="49984400"/>
    <w:rsid w:val="4C6A4995"/>
    <w:rsid w:val="4C796534"/>
    <w:rsid w:val="4CC824F4"/>
    <w:rsid w:val="4DCC49DA"/>
    <w:rsid w:val="4F2C4417"/>
    <w:rsid w:val="50932179"/>
    <w:rsid w:val="509749B2"/>
    <w:rsid w:val="50FF50BD"/>
    <w:rsid w:val="51AD418E"/>
    <w:rsid w:val="51EC4640"/>
    <w:rsid w:val="52D01045"/>
    <w:rsid w:val="52D92300"/>
    <w:rsid w:val="540B3A50"/>
    <w:rsid w:val="556A118E"/>
    <w:rsid w:val="56D52BEE"/>
    <w:rsid w:val="56F272DE"/>
    <w:rsid w:val="584310B6"/>
    <w:rsid w:val="595868D9"/>
    <w:rsid w:val="59746C53"/>
    <w:rsid w:val="5B685AF9"/>
    <w:rsid w:val="5C125B55"/>
    <w:rsid w:val="5C760F2F"/>
    <w:rsid w:val="5C7677DC"/>
    <w:rsid w:val="5C8F246C"/>
    <w:rsid w:val="5CDF5113"/>
    <w:rsid w:val="5D237527"/>
    <w:rsid w:val="5F4A1CCA"/>
    <w:rsid w:val="5FF04838"/>
    <w:rsid w:val="61192E9B"/>
    <w:rsid w:val="62E00AF7"/>
    <w:rsid w:val="632A7215"/>
    <w:rsid w:val="68B60075"/>
    <w:rsid w:val="69244873"/>
    <w:rsid w:val="6A175ADA"/>
    <w:rsid w:val="6A1975D0"/>
    <w:rsid w:val="6A4E47E8"/>
    <w:rsid w:val="6A560A5D"/>
    <w:rsid w:val="6A941DDD"/>
    <w:rsid w:val="6C1610CD"/>
    <w:rsid w:val="6CD3287C"/>
    <w:rsid w:val="6EA14859"/>
    <w:rsid w:val="6F337E91"/>
    <w:rsid w:val="6F9B62D6"/>
    <w:rsid w:val="6FEE4B72"/>
    <w:rsid w:val="70D00E5B"/>
    <w:rsid w:val="70F07552"/>
    <w:rsid w:val="71401838"/>
    <w:rsid w:val="71B91DBA"/>
    <w:rsid w:val="72EF156D"/>
    <w:rsid w:val="75871687"/>
    <w:rsid w:val="75D66D90"/>
    <w:rsid w:val="770805AD"/>
    <w:rsid w:val="79BB64A5"/>
    <w:rsid w:val="7B336220"/>
    <w:rsid w:val="7B7A54EB"/>
    <w:rsid w:val="7B9A0774"/>
    <w:rsid w:val="7C5B5955"/>
    <w:rsid w:val="7C8538E1"/>
    <w:rsid w:val="7D776CAE"/>
    <w:rsid w:val="7E792E40"/>
    <w:rsid w:val="7F210180"/>
    <w:rsid w:val="7F997E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after="240" w:line="240" w:lineRule="atLeast"/>
      <w:ind w:left="641" w:firstLine="200" w:firstLineChars="200"/>
      <w:jc w:val="left"/>
    </w:pPr>
    <w:rPr>
      <w:kern w:val="0"/>
      <w:sz w:val="24"/>
      <w:szCs w:val="24"/>
    </w:rPr>
  </w:style>
  <w:style w:type="paragraph" w:customStyle="1" w:styleId="5">
    <w:name w:val="Body text|1"/>
    <w:basedOn w:val="1"/>
    <w:qFormat/>
    <w:uiPriority w:val="99"/>
    <w:pPr>
      <w:spacing w:line="442" w:lineRule="auto"/>
      <w:ind w:firstLine="400"/>
      <w:jc w:val="left"/>
    </w:pPr>
    <w:rPr>
      <w:rFonts w:ascii="MingLiU" w:hAnsi="MingLiU" w:eastAsia="MingLiU" w:cs="MingLiU"/>
      <w:color w:val="000000"/>
      <w:kern w:val="0"/>
      <w:sz w:val="19"/>
      <w:szCs w:val="19"/>
      <w:lang w:val="zh-TW" w:eastAsia="zh-TW"/>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4964</Words>
  <Characters>5272</Characters>
  <Lines>50</Lines>
  <Paragraphs>14</Paragraphs>
  <TotalTime>2</TotalTime>
  <ScaleCrop>false</ScaleCrop>
  <LinksUpToDate>false</LinksUpToDate>
  <CharactersWithSpaces>5359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2022-09-26T07:54:00Z</dcterms:created>
  <dc:creator>panbo</dc:creator>
  <cp:lastModifiedBy>无极</cp:lastModifiedBy>
  <dcterms:modified xsi:type="dcterms:W3CDTF">2025-01-06T06:13:45Z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CC5D3B53ADDE486A891B492637A0B898_13</vt:lpwstr>
  </property>
</Properties>
</file>