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FBF5D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唐山旭阳化工有限公司</w:t>
      </w:r>
    </w:p>
    <w:p w14:paraId="476D3054">
      <w:pPr>
        <w:spacing w:after="312" w:afterLines="100" w:line="360" w:lineRule="auto"/>
        <w:jc w:val="center"/>
        <w:rPr>
          <w:sz w:val="24"/>
          <w:szCs w:val="24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5000Nm</w:t>
      </w:r>
      <w:r>
        <w:rPr>
          <w:rFonts w:hint="default" w:ascii="Times New Roman" w:hAnsi="Times New Roman" w:cs="Times New Roman"/>
          <w:b/>
          <w:sz w:val="30"/>
          <w:szCs w:val="30"/>
          <w:vertAlign w:val="superscript"/>
        </w:rPr>
        <w:t>3</w:t>
      </w:r>
      <w:r>
        <w:rPr>
          <w:rFonts w:hint="default" w:ascii="Times New Roman" w:hAnsi="Times New Roman" w:cs="Times New Roman"/>
          <w:b/>
          <w:sz w:val="30"/>
          <w:szCs w:val="30"/>
        </w:rPr>
        <w:t>/h氢能项目</w:t>
      </w:r>
      <w:bookmarkEnd w:id="0"/>
      <w:r>
        <w:rPr>
          <w:rFonts w:hint="eastAsia"/>
          <w:b/>
          <w:sz w:val="30"/>
          <w:szCs w:val="30"/>
        </w:rPr>
        <w:t>受理</w:t>
      </w:r>
      <w:r>
        <w:rPr>
          <w:b/>
          <w:sz w:val="30"/>
          <w:szCs w:val="30"/>
        </w:rPr>
        <w:t>公示</w:t>
      </w:r>
    </w:p>
    <w:p w14:paraId="1E119251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建设项目环境影响评价审批程序的有关规定，拟对以下建设项目环境影响文件进行审批。为保证此次审批工作的严肃性和公正性，现对各建设项目环评文件的基本情况予以公示。公示期为自公示之日起5个工作日。</w:t>
      </w:r>
    </w:p>
    <w:p w14:paraId="0DE138A0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电话：4622585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07"/>
        <w:gridCol w:w="1275"/>
        <w:gridCol w:w="1566"/>
        <w:gridCol w:w="1269"/>
        <w:gridCol w:w="1497"/>
      </w:tblGrid>
      <w:tr w14:paraId="5D36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0C88E5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1307" w:type="dxa"/>
            <w:vAlign w:val="center"/>
          </w:tcPr>
          <w:p w14:paraId="3C1F9D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建设单位</w:t>
            </w:r>
          </w:p>
        </w:tc>
        <w:tc>
          <w:tcPr>
            <w:tcW w:w="1275" w:type="dxa"/>
            <w:vAlign w:val="center"/>
          </w:tcPr>
          <w:p w14:paraId="3F28E5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环境影响评价机构</w:t>
            </w:r>
          </w:p>
        </w:tc>
        <w:tc>
          <w:tcPr>
            <w:tcW w:w="1566" w:type="dxa"/>
            <w:vAlign w:val="center"/>
          </w:tcPr>
          <w:p w14:paraId="76A5D5D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建设地点</w:t>
            </w:r>
          </w:p>
        </w:tc>
        <w:tc>
          <w:tcPr>
            <w:tcW w:w="1269" w:type="dxa"/>
            <w:vAlign w:val="center"/>
          </w:tcPr>
          <w:p w14:paraId="1E36B1A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受理日期</w:t>
            </w:r>
          </w:p>
        </w:tc>
        <w:tc>
          <w:tcPr>
            <w:tcW w:w="1497" w:type="dxa"/>
            <w:vAlign w:val="center"/>
          </w:tcPr>
          <w:p w14:paraId="3EC6DB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公示日期</w:t>
            </w:r>
          </w:p>
        </w:tc>
      </w:tr>
      <w:tr w14:paraId="3E0B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63E652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5000Nm</w:t>
            </w:r>
            <w:r>
              <w:rPr>
                <w:rFonts w:hint="eastAsia"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/h氢能项目</w:t>
            </w:r>
          </w:p>
        </w:tc>
        <w:tc>
          <w:tcPr>
            <w:tcW w:w="1307" w:type="dxa"/>
            <w:vAlign w:val="center"/>
          </w:tcPr>
          <w:p w14:paraId="5D797B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唐山旭阳化工有限公司</w:t>
            </w:r>
          </w:p>
        </w:tc>
        <w:tc>
          <w:tcPr>
            <w:tcW w:w="1275" w:type="dxa"/>
            <w:vAlign w:val="center"/>
          </w:tcPr>
          <w:p w14:paraId="5309549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河北奇正环境科技有限公司</w:t>
            </w:r>
          </w:p>
        </w:tc>
        <w:tc>
          <w:tcPr>
            <w:tcW w:w="1566" w:type="dxa"/>
            <w:vAlign w:val="center"/>
          </w:tcPr>
          <w:p w14:paraId="25A8D7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河北乐亭经济开发区天津道东侧、黄海路北侧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</w:rPr>
              <w:t>唐山旭阳化工有限公司现有厂区内</w:t>
            </w:r>
          </w:p>
        </w:tc>
        <w:tc>
          <w:tcPr>
            <w:tcW w:w="1269" w:type="dxa"/>
            <w:vAlign w:val="center"/>
          </w:tcPr>
          <w:p w14:paraId="3CB53F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2024年10月1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497" w:type="dxa"/>
            <w:vAlign w:val="center"/>
          </w:tcPr>
          <w:p w14:paraId="3B676F7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2024年10月1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日-2024年10月1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日（5个工作日）</w:t>
            </w:r>
          </w:p>
        </w:tc>
      </w:tr>
    </w:tbl>
    <w:p w14:paraId="69BB84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YTVlZGFmMjZlYzQxYWExMTY1OTg2MGYxYzBmOTEifQ=="/>
  </w:docVars>
  <w:rsids>
    <w:rsidRoot w:val="008E5DA5"/>
    <w:rsid w:val="000012D8"/>
    <w:rsid w:val="0046250F"/>
    <w:rsid w:val="0081676C"/>
    <w:rsid w:val="008E5DA5"/>
    <w:rsid w:val="0099288B"/>
    <w:rsid w:val="00CF0EF3"/>
    <w:rsid w:val="00E12B72"/>
    <w:rsid w:val="748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292</Characters>
  <Lines>2</Lines>
  <Paragraphs>1</Paragraphs>
  <TotalTime>1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2024-10-10T07:30:00Z</dcterms:created>
  <dc:creator>AutoBVT</dc:creator>
  <cp:lastModifiedBy>大好先森</cp:lastModifiedBy>
  <dcterms:modified xsi:type="dcterms:W3CDTF">2024-10-12T03:39:19Z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08D68B8CCFCA448D90858F09EECD7B11_12</vt:lpwstr>
  </property>
</Properties>
</file>