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  <w:spacing w:after="380" w:line="5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sz w:val="36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-224790</wp:posOffset>
                </wp:positionV>
                <wp:extent cx="952500" cy="306705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5pt;margin-top:-17.7pt;height:24.15pt;width:75pt;z-index:251659264;mso-width-relative:page;mso-height-relative:page;" filled="f" stroked="f" coordsize="21600,21600" o:gfxdata="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AZBOldoAAAAJAQAADwAAAAAAAAABACAAAAAiAAAAZHJz&#10;L2Rvd25yZXYueG1sUEsBAhQAFAAAAAgAh07iQC/EtIo7AgAAZw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9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9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9"/>
        <w:keepNext/>
        <w:keepLines/>
        <w:spacing w:after="380" w:line="640" w:lineRule="exact"/>
        <w:ind w:firstLine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乐亭县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项目支出绩效自评报告</w:t>
      </w:r>
    </w:p>
    <w:p>
      <w:pPr>
        <w:pStyle w:val="8"/>
        <w:spacing w:after="680" w:line="640" w:lineRule="exact"/>
        <w:ind w:firstLine="0"/>
        <w:jc w:val="center"/>
        <w:rPr>
          <w:rFonts w:ascii="方正楷体简体" w:hAnsi="仿宋" w:eastAsia="方正楷体简体" w:cs="仿宋"/>
          <w:sz w:val="32"/>
          <w:szCs w:val="32"/>
        </w:rPr>
      </w:pPr>
      <w:r>
        <w:rPr>
          <w:rFonts w:hint="eastAsia" w:ascii="方正楷体简体" w:hAnsi="仿宋" w:eastAsia="方正楷体简体" w:cs="仿宋"/>
          <w:sz w:val="32"/>
          <w:szCs w:val="32"/>
        </w:rPr>
        <w:t>（</w:t>
      </w:r>
      <w:r>
        <w:rPr>
          <w:rFonts w:hint="eastAsia" w:ascii="方正楷体简体" w:hAnsi="仿宋" w:eastAsia="方正楷体简体" w:cs="仿宋"/>
          <w:sz w:val="32"/>
          <w:szCs w:val="32"/>
          <w:lang w:eastAsia="zh-CN"/>
        </w:rPr>
        <w:t>2020</w:t>
      </w:r>
      <w:r>
        <w:rPr>
          <w:rFonts w:hint="eastAsia" w:ascii="方正楷体简体" w:hAnsi="仿宋" w:eastAsia="方正楷体简体" w:cs="仿宋"/>
          <w:sz w:val="32"/>
          <w:szCs w:val="32"/>
        </w:rPr>
        <w:t>年度）</w:t>
      </w:r>
    </w:p>
    <w:p>
      <w:pPr>
        <w:pStyle w:val="10"/>
        <w:keepNext/>
        <w:keepLines/>
        <w:spacing w:after="1220" w:line="640" w:lineRule="exact"/>
        <w:ind w:firstLine="0"/>
        <w:jc w:val="center"/>
        <w:rPr>
          <w:rFonts w:ascii="仿宋" w:hAnsi="仿宋" w:eastAsia="仿宋" w:cs="仿宋"/>
          <w:b w:val="0"/>
          <w:bCs w:val="0"/>
          <w:sz w:val="32"/>
          <w:szCs w:val="32"/>
        </w:rPr>
      </w:pPr>
      <w:bookmarkStart w:id="0" w:name="bookmark115"/>
      <w:bookmarkStart w:id="1" w:name="bookmark117"/>
      <w:bookmarkStart w:id="2" w:name="bookmark116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参考模板</w:t>
      </w:r>
      <w:bookmarkEnd w:id="0"/>
      <w:bookmarkEnd w:id="1"/>
      <w:bookmarkEnd w:id="2"/>
    </w:p>
    <w:p>
      <w:pPr>
        <w:pStyle w:val="10"/>
        <w:keepNext/>
        <w:keepLines/>
        <w:spacing w:after="1220" w:line="640" w:lineRule="exact"/>
        <w:ind w:firstLine="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8"/>
        <w:spacing w:line="640" w:lineRule="exact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分散特困供养</w:t>
      </w:r>
    </w:p>
    <w:p>
      <w:pPr>
        <w:pStyle w:val="8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实施单位（公章）：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乐亭县民政局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pStyle w:val="8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主管部门（公章）：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乐亭县民政局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pStyle w:val="8"/>
        <w:spacing w:line="6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项目负责人（签章）：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张丽</w:t>
      </w:r>
    </w:p>
    <w:p>
      <w:pPr>
        <w:pStyle w:val="8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0" w:h="16840"/>
          <w:pgMar w:top="2098" w:right="1531" w:bottom="1985" w:left="1531" w:header="0" w:footer="6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填报时间：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26</w:t>
      </w:r>
      <w:r>
        <w:rPr>
          <w:rFonts w:hint="eastAsia" w:ascii="黑体" w:hAnsi="黑体" w:eastAsia="黑体" w:cs="黑体"/>
          <w:sz w:val="32"/>
          <w:szCs w:val="32"/>
        </w:rPr>
        <w:t>日</w:t>
      </w:r>
    </w:p>
    <w:p>
      <w:pPr>
        <w:pStyle w:val="8"/>
        <w:spacing w:line="360" w:lineRule="auto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根据《国务院关于进一步健全特困人员救助供养制度的意见》（国发〔2016〕14号）、《民政部关于落实〈国务院关于进一步健全特困人员救助供养制度的意见〉的通知》（民发〔2016〕115号）、《民政部关于印发〈特困人员认定办法〉的通知》（民发〔2016〕178号）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《河北省人民政府关于进一步健全特困人员救助供养制度的实施意见》（冀政发〔2016〕31号）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等文件精神实施该项目。</w:t>
      </w:r>
    </w:p>
    <w:p>
      <w:pPr>
        <w:pStyle w:val="8"/>
        <w:spacing w:line="360" w:lineRule="auto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二、项目决策及资金使用管理情况</w:t>
      </w:r>
    </w:p>
    <w:p>
      <w:pPr>
        <w:pStyle w:val="8"/>
        <w:spacing w:line="360" w:lineRule="auto"/>
        <w:ind w:firstLine="40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项目资金</w:t>
      </w:r>
    </w:p>
    <w:p>
      <w:pPr>
        <w:pStyle w:val="8"/>
        <w:spacing w:line="360" w:lineRule="auto"/>
        <w:ind w:firstLine="403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截止20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年底，我县共有农村分散特困供养人员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2941</w:t>
      </w:r>
      <w:r>
        <w:rPr>
          <w:rFonts w:hint="eastAsia" w:ascii="仿宋" w:hAnsi="仿宋" w:eastAsia="仿宋" w:cs="仿宋"/>
          <w:sz w:val="32"/>
          <w:szCs w:val="32"/>
        </w:rPr>
        <w:t>人，基本生活供养标准为每人每年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8040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完全丧失</w:t>
      </w:r>
      <w:r>
        <w:rPr>
          <w:rFonts w:hint="eastAsia" w:ascii="仿宋" w:hAnsi="仿宋" w:eastAsia="仿宋" w:cs="仿宋"/>
          <w:sz w:val="32"/>
          <w:szCs w:val="32"/>
        </w:rPr>
        <w:t>护理费标准为每人每年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3420元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部分丧失</w:t>
      </w:r>
      <w:r>
        <w:rPr>
          <w:rFonts w:hint="eastAsia" w:ascii="仿宋" w:hAnsi="仿宋" w:eastAsia="仿宋" w:cs="仿宋"/>
          <w:sz w:val="32"/>
          <w:szCs w:val="32"/>
        </w:rPr>
        <w:t>护理费标准为每人每年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2280元</w:t>
      </w:r>
      <w:r>
        <w:rPr>
          <w:rFonts w:hint="eastAsia" w:ascii="仿宋" w:hAnsi="仿宋" w:eastAsia="仿宋" w:cs="仿宋"/>
          <w:sz w:val="32"/>
          <w:szCs w:val="32"/>
        </w:rPr>
        <w:t>，全年累计发放2634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1436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其中中央资金补助资金为1692.9941万元，地方补助资金为830.7195万元。</w:t>
      </w:r>
    </w:p>
    <w:p>
      <w:pPr>
        <w:pStyle w:val="8"/>
        <w:spacing w:line="360" w:lineRule="auto"/>
        <w:ind w:firstLine="403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项目资金管理情况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8"/>
        <w:spacing w:line="360" w:lineRule="auto"/>
        <w:ind w:firstLine="40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农村分散特困供养资金按月发放，资金直达个人账户。项目管理规范，确保专款专用，无挤占挪用资金，由财政统一管理资金，按进度拨款。</w:t>
      </w:r>
    </w:p>
    <w:p>
      <w:pPr>
        <w:pStyle w:val="8"/>
        <w:spacing w:line="360" w:lineRule="auto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三、项目组织实施情况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保障了特困供养人群的基本生活，让特困供养人群感受到国家的温暖，促进社会和谐进步。</w:t>
      </w:r>
    </w:p>
    <w:p>
      <w:pPr>
        <w:pStyle w:val="8"/>
        <w:spacing w:line="360" w:lineRule="auto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四、项目绩效情况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1.产出指标完成情况分析。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TW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）质量指标。对特困人员救助资金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TW"/>
        </w:rPr>
        <w:t>标准已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按每人每年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TW"/>
        </w:rPr>
        <w:t>8040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元执行。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TW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）时效指标。按时按月足额发放，发放及时率为100%。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2.效益指标完成情况分析。</w:t>
      </w:r>
    </w:p>
    <w:p>
      <w:pPr>
        <w:spacing w:line="360" w:lineRule="auto"/>
        <w:ind w:left="420" w:left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（1）社会效益。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TW"/>
        </w:rPr>
        <w:t>提高特困供养人员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基本生活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TW"/>
        </w:rPr>
        <w:t>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，生活水平逐步提升。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（2）可持续影响。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TW"/>
        </w:rPr>
        <w:t>健全特困供养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保障制度。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3.满意度指标完成情况分析。</w:t>
      </w:r>
    </w:p>
    <w:p>
      <w:pPr>
        <w:spacing w:line="360" w:lineRule="auto"/>
        <w:ind w:firstLine="1120" w:firstLineChars="35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特困供养对象满意度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TW"/>
        </w:rPr>
        <w:t>98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%。</w:t>
      </w:r>
    </w:p>
    <w:p>
      <w:pPr>
        <w:pStyle w:val="8"/>
        <w:spacing w:line="360" w:lineRule="auto"/>
        <w:ind w:firstLine="403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下一步措施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44444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444444"/>
          <w:sz w:val="32"/>
          <w:szCs w:val="32"/>
          <w:shd w:val="clear" w:color="auto" w:fill="FFFFFF"/>
        </w:rPr>
        <w:t>按特困供养标准和评定政策精准对象，实行应养尽养，兜底脱贫。</w:t>
      </w:r>
    </w:p>
    <w:p>
      <w:pPr>
        <w:pStyle w:val="8"/>
        <w:numPr>
          <w:ilvl w:val="0"/>
          <w:numId w:val="1"/>
        </w:numPr>
        <w:spacing w:line="360" w:lineRule="auto"/>
        <w:ind w:firstLine="403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附表《项目支出绩效自评表》</w:t>
      </w:r>
    </w:p>
    <w:p>
      <w:pPr>
        <w:pStyle w:val="8"/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8"/>
        <w:widowControl w:val="0"/>
        <w:numPr>
          <w:ilvl w:val="0"/>
          <w:numId w:val="0"/>
        </w:num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8"/>
        <w:widowControl w:val="0"/>
        <w:numPr>
          <w:ilvl w:val="0"/>
          <w:numId w:val="0"/>
        </w:num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8"/>
        <w:widowControl w:val="0"/>
        <w:numPr>
          <w:ilvl w:val="0"/>
          <w:numId w:val="0"/>
        </w:num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8"/>
        <w:widowControl w:val="0"/>
        <w:numPr>
          <w:ilvl w:val="0"/>
          <w:numId w:val="0"/>
        </w:num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8"/>
        <w:widowControl w:val="0"/>
        <w:numPr>
          <w:ilvl w:val="0"/>
          <w:numId w:val="0"/>
        </w:num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8"/>
        <w:widowControl w:val="0"/>
        <w:numPr>
          <w:ilvl w:val="0"/>
          <w:numId w:val="0"/>
        </w:num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8"/>
        <w:widowControl w:val="0"/>
        <w:numPr>
          <w:ilvl w:val="0"/>
          <w:numId w:val="0"/>
        </w:num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8"/>
        <w:widowControl w:val="0"/>
        <w:numPr>
          <w:ilvl w:val="0"/>
          <w:numId w:val="0"/>
        </w:num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5"/>
        <w:tblpPr w:leftFromText="180" w:rightFromText="180" w:vertAnchor="text" w:horzAnchor="page" w:tblpX="1282" w:tblpY="390"/>
        <w:tblOverlap w:val="never"/>
        <w:tblW w:w="9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860"/>
        <w:gridCol w:w="1480"/>
        <w:gridCol w:w="940"/>
        <w:gridCol w:w="820"/>
        <w:gridCol w:w="800"/>
        <w:gridCol w:w="1080"/>
        <w:gridCol w:w="780"/>
        <w:gridCol w:w="580"/>
        <w:gridCol w:w="1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项目支出绩效目标自评表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项目名称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特困人员分散供养经费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负责人及电话</w:t>
            </w: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张丽-4625325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中央主管部门</w:t>
            </w:r>
          </w:p>
        </w:tc>
        <w:tc>
          <w:tcPr>
            <w:tcW w:w="77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地方主管部门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乐亭县民政局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实施单位</w:t>
            </w: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乐亭县民政局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项目资金</w:t>
            </w:r>
          </w:p>
        </w:tc>
        <w:tc>
          <w:tcPr>
            <w:tcW w:w="2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完成情况</w:t>
            </w:r>
          </w:p>
        </w:tc>
        <w:tc>
          <w:tcPr>
            <w:tcW w:w="406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全年预算（A，万元）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执行率（B/A)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6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年度资金总额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2634.14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其中：中央补助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2634.14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地方资金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2634.14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100%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总体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目标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情况</w:t>
            </w: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年初设定目标</w:t>
            </w: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年度总体目标完成情况综述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目标1：特困人员分散供养标准为8040元/人/年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目标2：完全丧失劳动能力的3420元/人/年、部分丧失劳动能力的2280元/人/年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目标1完成情况：特困人员分散供养标准为8040元/人/年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目标2完成情况：完全丧失劳动能力的3420元/人/年、部分丧失劳动能力的2280元/人/年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存在的问题:</w:t>
            </w: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整改的措施与建议: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况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一级指标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二级指标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三级指标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年度指标值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全年实际值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评价得分说明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（50分）</w:t>
            </w: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对特困人员救助资金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标准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按规定执行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特困人员分散供养标准为8040元/人/年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已完成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时效指标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特困供养对象救助资金发放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及时率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已完成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（40分）</w:t>
            </w: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提高特困供养人员生活情况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稳步提升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稳步提升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已完成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可持续影响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健全特困供养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保障制度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长期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长期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已完成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（10分）</w:t>
            </w: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服务对象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满意度指标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特困供养人员满意度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≥90%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已完成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总分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</w:tbl>
    <w:p>
      <w:pPr>
        <w:pStyle w:val="8"/>
        <w:widowControl w:val="0"/>
        <w:numPr>
          <w:ilvl w:val="0"/>
          <w:numId w:val="0"/>
        </w:num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  <w:sectPr>
          <w:headerReference r:id="rId7" w:type="default"/>
          <w:footerReference r:id="rId8" w:type="default"/>
          <w:pgSz w:w="11900" w:h="16840"/>
          <w:pgMar w:top="1418" w:right="1418" w:bottom="1418" w:left="1418" w:header="0" w:footer="6" w:gutter="0"/>
          <w:cols w:space="720" w:num="1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497840</wp:posOffset>
              </wp:positionH>
              <wp:positionV relativeFrom="page">
                <wp:posOffset>373380</wp:posOffset>
              </wp:positionV>
              <wp:extent cx="353695" cy="107315"/>
              <wp:effectExtent l="0" t="0" r="0" b="0"/>
              <wp:wrapNone/>
              <wp:docPr id="63" name="文本框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695" cy="107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.2pt;margin-top:29.4pt;height:8.45pt;width:27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Lpm5t0wAAAAgBAAAPAAAAAAAAAAEAIAAAACIAAABkcnMvZG93bnJldi54bWxQSwEC&#10;FAAUAAAACACHTuJAGqiLHcABAAB1AwAADgAAAAAAAAABACAAAAAi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24E4F3"/>
    <w:multiLevelType w:val="singleLevel"/>
    <w:tmpl w:val="4024E4F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75"/>
    <w:rsid w:val="00540209"/>
    <w:rsid w:val="007C551D"/>
    <w:rsid w:val="00A427D7"/>
    <w:rsid w:val="00BD4370"/>
    <w:rsid w:val="00C97F75"/>
    <w:rsid w:val="00E34539"/>
    <w:rsid w:val="00ED30B8"/>
    <w:rsid w:val="23AC24E6"/>
    <w:rsid w:val="430C7F1D"/>
    <w:rsid w:val="64125B93"/>
    <w:rsid w:val="7F3B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7">
    <w:name w:val="Header or footer|1"/>
    <w:basedOn w:val="1"/>
    <w:qFormat/>
    <w:uiPriority w:val="0"/>
    <w:pPr>
      <w:jc w:val="left"/>
    </w:pPr>
    <w:rPr>
      <w:rFonts w:ascii="Times New Roman" w:hAnsi="Times New Roman" w:eastAsia="Times New Roman" w:cs="Times New Roman"/>
      <w:b/>
      <w:bCs/>
      <w:color w:val="000000"/>
      <w:kern w:val="0"/>
      <w:sz w:val="12"/>
      <w:szCs w:val="12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spacing w:line="442" w:lineRule="auto"/>
      <w:ind w:firstLine="400"/>
      <w:jc w:val="left"/>
    </w:pPr>
    <w:rPr>
      <w:rFonts w:ascii="MingLiU" w:hAnsi="MingLiU" w:eastAsia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9">
    <w:name w:val="Heading #3|1"/>
    <w:basedOn w:val="1"/>
    <w:qFormat/>
    <w:uiPriority w:val="0"/>
    <w:pPr>
      <w:spacing w:line="393" w:lineRule="exact"/>
      <w:ind w:firstLine="400"/>
      <w:jc w:val="left"/>
      <w:outlineLvl w:val="2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10">
    <w:name w:val="Heading #4|1"/>
    <w:basedOn w:val="1"/>
    <w:qFormat/>
    <w:uiPriority w:val="0"/>
    <w:pPr>
      <w:spacing w:after="690" w:line="326" w:lineRule="auto"/>
      <w:ind w:firstLine="400"/>
      <w:jc w:val="left"/>
      <w:outlineLvl w:val="3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character" w:customStyle="1" w:styleId="11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248</Words>
  <Characters>1418</Characters>
  <Lines>11</Lines>
  <Paragraphs>3</Paragraphs>
  <TotalTime>2</TotalTime>
  <ScaleCrop>false</ScaleCrop>
  <LinksUpToDate>false</LinksUpToDate>
  <CharactersWithSpaces>1663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2021-04-09T02:59:00Z</dcterms:created>
  <dc:creator>admin</dc:creator>
  <cp:lastModifiedBy>Administrator</cp:lastModifiedBy>
  <dcterms:modified xsi:type="dcterms:W3CDTF">2021-04-29T01:11:09Z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243ADF3911414C53806A3EB5A820C31E</vt:lpwstr>
  </property>
</Properties>
</file>