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w:pict>
          <v:shape id="_x0000_s1026" o:spid="_x0000_s1026" o:spt="202" type="#_x0000_t202" style="position:absolute;left:0pt;margin-left:-1.95pt;margin-top:-17.7pt;height:24.15pt;width:75pt;z-index:251660288;mso-width-relative:page;mso-height-relative:page;" filled="f" stroked="f" coordsize="21600,21600" o:gfxdata="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ZBOldoAAAAJAQAADwAAAAAAAAABACAAAAAiAAAAZHJz&#10;L2Rvd25yZXYueG1sUEsBAhQAFAAAAAgAh07iQC/EtIo7AgAAZwQAAA4AAAAAAAAAAQAgAAAAKQEA&#10;AGRycy9lMm9Eb2MueG1sUEsFBgAAAAAGAAYAWQEAANY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</w:rPr>
                  </w:pPr>
                </w:p>
              </w:txbxContent>
            </v:textbox>
          </v:shape>
        </w:pict>
      </w: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9"/>
        <w:keepNext/>
        <w:keepLines/>
        <w:spacing w:after="1220" w:line="640" w:lineRule="exact"/>
        <w:ind w:firstLine="0"/>
        <w:jc w:val="center"/>
        <w:rPr>
          <w:rFonts w:ascii="仿宋" w:hAnsi="仿宋" w:eastAsia="仿宋" w:cs="仿宋"/>
          <w:b w:val="0"/>
          <w:bCs w:val="0"/>
          <w:sz w:val="32"/>
          <w:szCs w:val="32"/>
        </w:rPr>
      </w:pPr>
      <w:bookmarkStart w:id="0" w:name="bookmark116"/>
      <w:bookmarkStart w:id="1" w:name="bookmark117"/>
      <w:bookmarkStart w:id="2" w:name="bookmark115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参考模板</w:t>
      </w:r>
      <w:bookmarkEnd w:id="0"/>
      <w:bookmarkEnd w:id="1"/>
      <w:bookmarkEnd w:id="2"/>
    </w:p>
    <w:p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项目名称：省级养老服务体系建设资金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51万</w:t>
      </w:r>
    </w:p>
    <w:p>
      <w:pPr>
        <w:pStyle w:val="7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实施单位（公章）：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养老服务中心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主管部门（公章）：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乐亭县民政局</w:t>
      </w:r>
    </w:p>
    <w:p>
      <w:pPr>
        <w:pStyle w:val="7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李清华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支持养老机构建设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提升养老机构服务质量，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为于养老机构发放奖补资金：星级养老机构责任险、社会办养老机构建设运营补贴、经济困难的高龄失能老人服务补贴等。年度预算51万元。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（一）项目决策情况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对通过养老机构等级评定并将信息录入 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“全国养老机构业务管理系统”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的机构，查看系统并核对星级评星结果，对符合条件的进行核算发放奖补资金。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（二）项目资金安排落实、总投入等情况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星级养老机构责任险23210元、社会办养老机构建设运营补贴454200元、经济困难的高龄失能老人服务补贴32400元，合计509720元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资金利用率100%。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（三）项目资金管理情况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：我单位项目资金严格管理，资金专款专用。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（一）项目组织情况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民政部门建立完善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养老服务工作机制，摸清底数，建立台账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应结合实际建立健全奖补政策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（二）项目管理情况。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 xml:space="preserve"> 每年６月底前支出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60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％，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月底前支出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90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％，年底前全部支出。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产出指标完成情况分析。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数量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社会办养老机构建设运营补贴发放、通过星级的养老机构责任险补贴、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经济困难的高龄失能老人服务补贴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等项目按预算目标全部完成，全年完成值100%；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（2）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质量指标：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工程验收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率年度指标值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工程验收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合格率年度指标值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（3）时效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left="420" w:left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工程验收及时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率年度指标值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2、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效益指标完成情况分析。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社会效益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firstLine="960" w:firstLineChars="3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满足养老服务需求保障不断完善，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960" w:firstLineChars="3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与社会发展水平相协调，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（2）生态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效益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firstLine="960" w:firstLineChars="3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与老龄化进程相适应，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（3）可持续影响指标：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发挥养老机构在提供基本养老服务中的功能和作用，更好满足老人养老服务需求，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90%，全年完成值100%。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满意度指标完成情况分析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：</w:t>
      </w:r>
    </w:p>
    <w:p>
      <w:pPr>
        <w:ind w:left="420" w:left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受益老人满意度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90%，全年完成值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95%。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受益机构满意度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年度指标值≥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90%，全年完成值</w:t>
      </w:r>
      <w:r>
        <w:rPr>
          <w:rFonts w:hint="eastAsia" w:ascii="仿宋_GB2312" w:hAnsi="仿宋_GB2312" w:eastAsia="仿宋_GB2312" w:cs="仿宋_GB2312"/>
          <w:sz w:val="32"/>
          <w:szCs w:val="32"/>
        </w:rPr>
        <w:t>≥95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418" w:right="1418" w:bottom="1418" w:left="1814" w:header="184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、附表《项目支出绩效自评表》</w:t>
      </w:r>
    </w:p>
    <w:tbl>
      <w:tblPr>
        <w:tblStyle w:val="4"/>
        <w:tblW w:w="95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08"/>
        <w:gridCol w:w="993"/>
        <w:gridCol w:w="2345"/>
        <w:gridCol w:w="405"/>
        <w:gridCol w:w="804"/>
        <w:gridCol w:w="1431"/>
        <w:gridCol w:w="699"/>
        <w:gridCol w:w="225"/>
        <w:gridCol w:w="11"/>
        <w:gridCol w:w="660"/>
        <w:gridCol w:w="569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38" w:hRule="atLeast"/>
          <w:jc w:val="center"/>
        </w:trPr>
        <w:tc>
          <w:tcPr>
            <w:tcW w:w="9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60" w:hRule="atLeast"/>
          <w:jc w:val="center"/>
        </w:trPr>
        <w:tc>
          <w:tcPr>
            <w:tcW w:w="9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76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省级养老服务体系建设补助资金　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76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76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乐亭县民政局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33" w:hRule="atLeast"/>
          <w:jc w:val="center"/>
        </w:trPr>
        <w:tc>
          <w:tcPr>
            <w:tcW w:w="1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33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356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33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01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50.972</w:t>
            </w:r>
          </w:p>
        </w:tc>
        <w:tc>
          <w:tcPr>
            <w:tcW w:w="35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　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01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35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01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50.972　</w:t>
            </w:r>
          </w:p>
        </w:tc>
        <w:tc>
          <w:tcPr>
            <w:tcW w:w="35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  <w:bookmarkStart w:id="3" w:name="_GoBack"/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26" w:hRule="atLeas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5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627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目标1：经济困难的高龄、失能老年人服务补贴3.24万元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目标2：养老机构建设运营补贴45.42万元</w:t>
            </w: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目标3：养老机构责任险2.312万元</w:t>
            </w:r>
          </w:p>
        </w:tc>
        <w:tc>
          <w:tcPr>
            <w:tcW w:w="3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目标1完成情况：经济困难的高龄、失能老年人服务补贴3.24万元，按规定及时足额发放，完成。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目标2完成情况：养老机构建设运营补贴45.42万元，按规定发放，完成。 目标3完成情况：养老机构责任险2.312万元，按规定及时发放，完成。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01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38" w:hRule="atLeas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经济困难的高龄、失能老年人服务补贴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52"/>
                <w:tab w:val="center" w:pos="442"/>
              </w:tabs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3.24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养老机构建设运营补贴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45.42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97"/>
                <w:tab w:val="center" w:pos="582"/>
              </w:tabs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45.42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42"/>
                <w:tab w:val="center" w:pos="512"/>
              </w:tabs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养老机构责任险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2.312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2.312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符合国家行业规范及建筑规范要求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72"/>
                <w:tab w:val="center" w:pos="942"/>
              </w:tabs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为老人提供养老服务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7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指标1按规定参保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80元/人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指标2按政策发放奖补资金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5家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 1养老机构新增收入 明显提高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5家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指标2提升困难老年人服务需求购买能力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≥90%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 1 满足养老服务需求保障不断完善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 2 与社会发展水平情况相协调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指标1 与老㱓化进程相适应程度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发挥养老机构在提供基本养老服务中的功能和作用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满足老人服务需求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　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 1 受益老人满意度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≥90%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4.75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指标2 收益机构满意度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≥90%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4.75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01" w:hRule="atLeast"/>
          <w:jc w:val="center"/>
        </w:trPr>
        <w:tc>
          <w:tcPr>
            <w:tcW w:w="4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99.5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pStyle w:val="7"/>
        <w:spacing w:after="280" w:line="240" w:lineRule="auto"/>
        <w:ind w:firstLine="0"/>
        <w:jc w:val="center"/>
        <w:rPr>
          <w:rFonts w:eastAsia="宋体"/>
          <w:lang w:eastAsia="zh-CN"/>
        </w:rPr>
        <w:sectPr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2049" o:spid="_x0000_s2049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Lpm5t0wAAAAgBAAAPAAAAAAAAAAEAIAAAACIAAABkcnMvZG93bnJldi54bWxQSwEC&#10;FAAUAAAACACHTuJAGqiLHcABAAB1AwAADgAAAAAAAAABACAAAAAiAQAAZHJzL2Uyb0RvYy54bWxQ&#10;SwUGAAAAAAYABgBZAQAAV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97F75"/>
    <w:rsid w:val="00113D22"/>
    <w:rsid w:val="00221D60"/>
    <w:rsid w:val="00540209"/>
    <w:rsid w:val="00574ADC"/>
    <w:rsid w:val="007C551D"/>
    <w:rsid w:val="00A427D7"/>
    <w:rsid w:val="00B27B68"/>
    <w:rsid w:val="00BD4370"/>
    <w:rsid w:val="00C40E30"/>
    <w:rsid w:val="00C97F75"/>
    <w:rsid w:val="00E34539"/>
    <w:rsid w:val="00E964DA"/>
    <w:rsid w:val="00ED30B8"/>
    <w:rsid w:val="01E85C0D"/>
    <w:rsid w:val="28820CFF"/>
    <w:rsid w:val="498B1322"/>
    <w:rsid w:val="4C210EDC"/>
    <w:rsid w:val="514A534F"/>
    <w:rsid w:val="75DA66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341</Words>
  <Characters>1950</Characters>
  <Lines>16</Lines>
  <Paragraphs>4</Paragraphs>
  <TotalTime>1</TotalTime>
  <ScaleCrop>false</ScaleCrop>
  <LinksUpToDate>false</LinksUpToDate>
  <CharactersWithSpaces>2287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2021-04-09T02:59:00Z</dcterms:created>
  <dc:creator>admin</dc:creator>
  <cp:lastModifiedBy>Administrator</cp:lastModifiedBy>
  <dcterms:modified xsi:type="dcterms:W3CDTF">2021-04-29T01:27:23Z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EC2D17B274EF4724A373071C67B3179A</vt:lpwstr>
  </property>
</Properties>
</file>