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80" w:rsidRDefault="003B0980">
      <w:pPr>
        <w:jc w:val="center"/>
        <w:rPr>
          <w:rFonts w:ascii="仿宋_GB2312" w:hAnsi="华文中宋"/>
          <w:bCs/>
          <w:sz w:val="36"/>
          <w:szCs w:val="44"/>
        </w:rPr>
      </w:pPr>
    </w:p>
    <w:p w:rsidR="00990223" w:rsidRDefault="009D3D4F">
      <w:pPr>
        <w:jc w:val="center"/>
        <w:rPr>
          <w:rFonts w:ascii="Arial" w:eastAsia="宋体" w:hAnsi="Arial" w:cs="Arial" w:hint="eastAsia"/>
          <w:b/>
          <w:sz w:val="36"/>
          <w:szCs w:val="44"/>
        </w:rPr>
      </w:pPr>
      <w:r>
        <w:rPr>
          <w:rFonts w:ascii="Arial" w:eastAsia="宋体" w:hAnsi="Arial" w:cs="Arial" w:hint="eastAsia"/>
          <w:b/>
          <w:sz w:val="36"/>
          <w:szCs w:val="44"/>
        </w:rPr>
        <w:t>河</w:t>
      </w:r>
      <w:r>
        <w:rPr>
          <w:rFonts w:ascii="Arial" w:eastAsia="宋体" w:hAnsi="Arial" w:cs="Arial"/>
          <w:b/>
          <w:sz w:val="36"/>
          <w:szCs w:val="44"/>
        </w:rPr>
        <w:t>北</w:t>
      </w:r>
      <w:r w:rsidR="00733C2D">
        <w:rPr>
          <w:rFonts w:ascii="Arial" w:eastAsia="宋体" w:hAnsi="Arial" w:cs="Arial" w:hint="eastAsia"/>
          <w:b/>
          <w:sz w:val="36"/>
          <w:szCs w:val="44"/>
        </w:rPr>
        <w:t>省</w:t>
      </w:r>
      <w:r>
        <w:rPr>
          <w:rFonts w:ascii="Arial" w:eastAsia="宋体" w:hAnsi="Arial" w:cs="Arial" w:hint="eastAsia"/>
          <w:b/>
          <w:sz w:val="36"/>
          <w:szCs w:val="44"/>
        </w:rPr>
        <w:t>乐</w:t>
      </w:r>
      <w:r>
        <w:rPr>
          <w:rFonts w:ascii="Arial" w:eastAsia="宋体" w:hAnsi="Arial" w:cs="Arial"/>
          <w:b/>
          <w:sz w:val="36"/>
          <w:szCs w:val="44"/>
        </w:rPr>
        <w:t>亭县</w:t>
      </w:r>
      <w:r w:rsidR="00990223">
        <w:rPr>
          <w:rFonts w:ascii="Arial" w:eastAsia="宋体" w:hAnsi="Arial" w:cs="Arial" w:hint="eastAsia"/>
          <w:b/>
          <w:sz w:val="36"/>
          <w:szCs w:val="44"/>
        </w:rPr>
        <w:t>2020</w:t>
      </w:r>
      <w:r w:rsidR="00990223">
        <w:rPr>
          <w:rFonts w:ascii="Arial" w:eastAsia="宋体" w:hAnsi="Arial" w:cs="Arial" w:hint="eastAsia"/>
          <w:b/>
          <w:sz w:val="36"/>
          <w:szCs w:val="44"/>
        </w:rPr>
        <w:t>年学前教育发展资金</w:t>
      </w:r>
    </w:p>
    <w:p w:rsidR="003B0980" w:rsidRDefault="00733C2D">
      <w:pPr>
        <w:jc w:val="center"/>
        <w:rPr>
          <w:rFonts w:ascii="宋体" w:eastAsia="宋体" w:hAnsi="宋体" w:cs="宋体"/>
          <w:b/>
          <w:sz w:val="36"/>
          <w:szCs w:val="44"/>
        </w:rPr>
      </w:pPr>
      <w:r>
        <w:rPr>
          <w:rFonts w:ascii="宋体" w:eastAsia="宋体" w:hAnsi="宋体" w:cs="宋体" w:hint="eastAsia"/>
          <w:b/>
          <w:sz w:val="36"/>
          <w:szCs w:val="44"/>
        </w:rPr>
        <w:t>绩效自评报告</w:t>
      </w:r>
    </w:p>
    <w:p w:rsidR="003B0980" w:rsidRDefault="003B0980">
      <w:pPr>
        <w:jc w:val="center"/>
        <w:rPr>
          <w:rFonts w:ascii="仿宋_GB2312"/>
          <w:szCs w:val="32"/>
        </w:rPr>
      </w:pP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一、绩效目标分解下达情况</w:t>
      </w:r>
    </w:p>
    <w:p w:rsidR="003B0980" w:rsidRDefault="00733C2D">
      <w:pPr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</w:t>
      </w:r>
      <w:r w:rsidR="00EC0995">
        <w:rPr>
          <w:rFonts w:ascii="仿宋_GB2312" w:hint="eastAsia"/>
          <w:szCs w:val="32"/>
        </w:rPr>
        <w:t>年初</w:t>
      </w:r>
      <w:r>
        <w:rPr>
          <w:rFonts w:ascii="仿宋_GB2312" w:hint="eastAsia"/>
          <w:szCs w:val="32"/>
        </w:rPr>
        <w:t>预算和绩效目标情况。</w:t>
      </w:r>
    </w:p>
    <w:p w:rsidR="009D3D4F" w:rsidRDefault="00EC0995">
      <w:pPr>
        <w:tabs>
          <w:tab w:val="left" w:pos="7080"/>
        </w:tabs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</w:t>
      </w:r>
      <w:r w:rsidR="00FF736F">
        <w:rPr>
          <w:rFonts w:ascii="仿宋_GB2312" w:hint="eastAsia"/>
          <w:szCs w:val="32"/>
        </w:rPr>
        <w:t>20</w:t>
      </w:r>
      <w:r>
        <w:rPr>
          <w:rFonts w:ascii="仿宋_GB2312" w:hint="eastAsia"/>
          <w:szCs w:val="32"/>
        </w:rPr>
        <w:t>年年初预算</w:t>
      </w:r>
      <w:r w:rsidR="00FF736F">
        <w:rPr>
          <w:rFonts w:ascii="仿宋_GB2312" w:hint="eastAsia"/>
          <w:szCs w:val="32"/>
        </w:rPr>
        <w:t>学前教育发展资金777万元，其中中央资金392万元，地方资金385</w:t>
      </w:r>
      <w:r w:rsidR="00B91D4F">
        <w:rPr>
          <w:rFonts w:ascii="仿宋_GB2312" w:hint="eastAsia"/>
          <w:szCs w:val="32"/>
        </w:rPr>
        <w:t>万元</w:t>
      </w:r>
      <w:r w:rsidR="00FF736F">
        <w:rPr>
          <w:rFonts w:ascii="仿宋_GB2312" w:hint="eastAsia"/>
          <w:szCs w:val="32"/>
        </w:rPr>
        <w:t>。落实生均公用经费拨款标准，</w:t>
      </w:r>
      <w:r w:rsidR="00FF736F" w:rsidRPr="00FF736F">
        <w:rPr>
          <w:rFonts w:ascii="仿宋_GB2312" w:hint="eastAsia"/>
          <w:szCs w:val="32"/>
        </w:rPr>
        <w:t>资助家庭经济困难幼儿，加强一日整托幼儿园建设，改善幼儿园办学条件</w:t>
      </w:r>
      <w:r w:rsidR="009D3D4F">
        <w:rPr>
          <w:rFonts w:ascii="仿宋_GB2312" w:hint="eastAsia"/>
          <w:szCs w:val="32"/>
        </w:rPr>
        <w:t>。</w:t>
      </w:r>
    </w:p>
    <w:p w:rsidR="003B0980" w:rsidRDefault="00733C2D">
      <w:pPr>
        <w:tabs>
          <w:tab w:val="left" w:pos="7080"/>
        </w:tabs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（二）资金安排、分解下达预算和绩效目标情况。</w:t>
      </w:r>
      <w:r>
        <w:rPr>
          <w:rFonts w:ascii="仿宋_GB2312"/>
          <w:szCs w:val="32"/>
        </w:rPr>
        <w:tab/>
      </w:r>
    </w:p>
    <w:p w:rsidR="009D3D4F" w:rsidRPr="009D3D4F" w:rsidRDefault="006E1D72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支持学前教育发展中央资金392万元，支持学前教育发展</w:t>
      </w:r>
      <w:proofErr w:type="gramStart"/>
      <w:r>
        <w:rPr>
          <w:rFonts w:ascii="仿宋_GB2312" w:hint="eastAsia"/>
          <w:szCs w:val="32"/>
        </w:rPr>
        <w:t>省级资金</w:t>
      </w:r>
      <w:proofErr w:type="gramEnd"/>
      <w:r>
        <w:rPr>
          <w:rFonts w:ascii="仿宋_GB2312" w:hint="eastAsia"/>
          <w:szCs w:val="32"/>
        </w:rPr>
        <w:t>112万元，幼儿生均公用经费县级资金248万元，幼儿资助县级资金25万元。落实幼儿资金政策，提高普惠性幼儿园比重，不断改善幼儿园办学条件</w:t>
      </w:r>
      <w:r w:rsidR="009D3D4F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二、绩效目标完成情况分析</w:t>
      </w:r>
    </w:p>
    <w:p w:rsidR="003B0980" w:rsidRDefault="00733C2D">
      <w:pPr>
        <w:ind w:firstLineChars="200" w:firstLine="602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（一）资金投入情况分析。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1.项目资金到位情况分析。</w:t>
      </w:r>
    </w:p>
    <w:p w:rsidR="006873BB" w:rsidRDefault="00863E3A">
      <w:pPr>
        <w:ind w:firstLineChars="200" w:firstLine="600"/>
        <w:rPr>
          <w:rFonts w:ascii="仿宋_GB2312"/>
          <w:szCs w:val="32"/>
        </w:rPr>
      </w:pPr>
      <w:r w:rsidRPr="00863E3A">
        <w:rPr>
          <w:rFonts w:ascii="仿宋_GB2312" w:hint="eastAsia"/>
          <w:szCs w:val="32"/>
        </w:rPr>
        <w:t>项目资金到位及时，无迟误，资金100%到位。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2.项目资金执行情况分析。</w:t>
      </w:r>
    </w:p>
    <w:p w:rsidR="00863E3A" w:rsidRPr="00863E3A" w:rsidRDefault="00863E3A" w:rsidP="00F4501F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 w:val="32"/>
          <w:szCs w:val="32"/>
        </w:rPr>
        <w:t>各单位</w:t>
      </w:r>
      <w:r w:rsidRPr="00863E3A">
        <w:rPr>
          <w:rFonts w:ascii="仿宋_GB2312" w:hint="eastAsia"/>
          <w:sz w:val="32"/>
          <w:szCs w:val="32"/>
        </w:rPr>
        <w:t>在收到项目资金后，认真使用，严格按照</w:t>
      </w:r>
      <w:r>
        <w:rPr>
          <w:rFonts w:ascii="仿宋_GB2312" w:hint="eastAsia"/>
          <w:sz w:val="32"/>
          <w:szCs w:val="32"/>
        </w:rPr>
        <w:t>项目</w:t>
      </w:r>
      <w:r w:rsidRPr="00863E3A">
        <w:rPr>
          <w:rFonts w:ascii="仿宋_GB2312" w:hint="eastAsia"/>
          <w:sz w:val="32"/>
          <w:szCs w:val="32"/>
        </w:rPr>
        <w:t>要求执行。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3.项目资金管理情况分析。</w:t>
      </w:r>
    </w:p>
    <w:p w:rsidR="00863E3A" w:rsidRPr="00863E3A" w:rsidRDefault="00863E3A" w:rsidP="00863E3A">
      <w:pPr>
        <w:ind w:firstLineChars="200" w:firstLine="640"/>
        <w:rPr>
          <w:rFonts w:ascii="仿宋_GB2312"/>
          <w:sz w:val="32"/>
          <w:szCs w:val="32"/>
        </w:rPr>
      </w:pPr>
      <w:r w:rsidRPr="00863E3A">
        <w:rPr>
          <w:rFonts w:ascii="仿宋_GB2312" w:hint="eastAsia"/>
          <w:sz w:val="32"/>
          <w:szCs w:val="32"/>
        </w:rPr>
        <w:t>项目资金的管理由</w:t>
      </w:r>
      <w:r>
        <w:rPr>
          <w:rFonts w:ascii="仿宋_GB2312" w:hint="eastAsia"/>
          <w:sz w:val="32"/>
          <w:szCs w:val="32"/>
        </w:rPr>
        <w:t>各单位专人</w:t>
      </w:r>
      <w:r w:rsidRPr="00863E3A">
        <w:rPr>
          <w:rFonts w:ascii="仿宋_GB2312" w:hint="eastAsia"/>
          <w:sz w:val="32"/>
          <w:szCs w:val="32"/>
        </w:rPr>
        <w:t>负责，在使用上要求</w:t>
      </w:r>
      <w:r>
        <w:rPr>
          <w:rFonts w:ascii="仿宋_GB2312" w:hint="eastAsia"/>
          <w:sz w:val="32"/>
          <w:szCs w:val="32"/>
        </w:rPr>
        <w:t>严格按项目要求支出，工程手续、过程资料、报账手续齐全规范，</w:t>
      </w:r>
      <w:r w:rsidRPr="00863E3A">
        <w:rPr>
          <w:rFonts w:ascii="仿宋_GB2312" w:hint="eastAsia"/>
          <w:sz w:val="32"/>
          <w:szCs w:val="32"/>
        </w:rPr>
        <w:t>保证了资金的正常使用。</w:t>
      </w:r>
    </w:p>
    <w:p w:rsidR="0017509C" w:rsidRDefault="0017509C" w:rsidP="0017509C">
      <w:pPr>
        <w:ind w:firstLineChars="200" w:firstLine="602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（二）总体绩效目标完成情况分析。</w:t>
      </w:r>
    </w:p>
    <w:p w:rsidR="00003859" w:rsidRDefault="00AB7095" w:rsidP="00003859">
      <w:pPr>
        <w:ind w:firstLineChars="200" w:firstLine="640"/>
        <w:outlineLvl w:val="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幼儿园办园条件不断提升，生均幼儿拨款标准得到落实，资助家庭经济困难幼儿711人次，普惠幼儿园在园幼儿占幼儿总数的80%</w:t>
      </w:r>
      <w:r w:rsidR="003F251C">
        <w:rPr>
          <w:rFonts w:ascii="仿宋_GB2312" w:hint="eastAsia"/>
          <w:sz w:val="32"/>
          <w:szCs w:val="32"/>
        </w:rPr>
        <w:t>，完成年初设定绩效目标</w:t>
      </w:r>
      <w:r w:rsidR="00003859" w:rsidRPr="00003859">
        <w:rPr>
          <w:rFonts w:ascii="仿宋_GB2312" w:hint="eastAsia"/>
          <w:sz w:val="32"/>
          <w:szCs w:val="32"/>
        </w:rPr>
        <w:t>。</w:t>
      </w:r>
    </w:p>
    <w:p w:rsidR="003B0980" w:rsidRDefault="00733C2D" w:rsidP="00003859">
      <w:pPr>
        <w:ind w:firstLineChars="200" w:firstLine="602"/>
        <w:outlineLvl w:val="0"/>
        <w:rPr>
          <w:rFonts w:ascii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</w:t>
      </w:r>
      <w:r w:rsidR="0017509C">
        <w:rPr>
          <w:rFonts w:ascii="楷体_GB2312" w:eastAsia="楷体_GB2312" w:hAnsi="楷体_GB2312" w:cs="楷体_GB2312" w:hint="eastAsia"/>
          <w:b/>
          <w:bCs/>
          <w:szCs w:val="32"/>
        </w:rPr>
        <w:t>三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）绩效</w:t>
      </w:r>
      <w:r w:rsidR="0017509C">
        <w:rPr>
          <w:rFonts w:ascii="楷体_GB2312" w:eastAsia="楷体_GB2312" w:hAnsi="楷体_GB2312" w:cs="楷体_GB2312" w:hint="eastAsia"/>
          <w:b/>
          <w:bCs/>
          <w:szCs w:val="32"/>
        </w:rPr>
        <w:t>指标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完成情况分析。</w:t>
      </w:r>
      <w:r>
        <w:rPr>
          <w:rFonts w:ascii="仿宋_GB2312" w:hint="eastAsia"/>
          <w:szCs w:val="32"/>
        </w:rPr>
        <w:t>（根据年初</w:t>
      </w:r>
      <w:r w:rsidR="0017509C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指标逐项分析）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1.产出指标完成情况分析。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（1）数量指标。</w:t>
      </w:r>
      <w:r w:rsidR="00AB7095">
        <w:rPr>
          <w:rFonts w:ascii="仿宋_GB2312" w:hint="eastAsia"/>
          <w:szCs w:val="32"/>
        </w:rPr>
        <w:t>普惠性幼儿园数量达到70所</w:t>
      </w:r>
      <w:r w:rsidR="003F251C">
        <w:rPr>
          <w:rFonts w:ascii="仿宋_GB2312" w:hint="eastAsia"/>
          <w:szCs w:val="32"/>
        </w:rPr>
        <w:t>，</w:t>
      </w:r>
      <w:r w:rsidR="00AB7095">
        <w:rPr>
          <w:rFonts w:ascii="仿宋_GB2312" w:hint="eastAsia"/>
          <w:szCs w:val="32"/>
        </w:rPr>
        <w:t>幼儿资助711人次，</w:t>
      </w:r>
      <w:r w:rsidR="003F251C">
        <w:rPr>
          <w:rFonts w:ascii="仿宋_GB2312" w:hint="eastAsia"/>
          <w:szCs w:val="32"/>
        </w:rPr>
        <w:t>生均公用经费拨款标准</w:t>
      </w:r>
      <w:r w:rsidR="00AB7095">
        <w:rPr>
          <w:rFonts w:ascii="仿宋_GB2312" w:hint="eastAsia"/>
          <w:szCs w:val="32"/>
        </w:rPr>
        <w:t>4</w:t>
      </w:r>
      <w:r w:rsidR="003F251C">
        <w:rPr>
          <w:rFonts w:ascii="仿宋_GB2312" w:hint="eastAsia"/>
          <w:szCs w:val="32"/>
        </w:rPr>
        <w:t>00元，均</w:t>
      </w:r>
      <w:r w:rsidR="00D64039">
        <w:rPr>
          <w:rFonts w:ascii="仿宋_GB2312" w:hint="eastAsia"/>
          <w:szCs w:val="32"/>
        </w:rPr>
        <w:t>达到或</w:t>
      </w:r>
      <w:r w:rsidR="00895111">
        <w:rPr>
          <w:rFonts w:ascii="仿宋_GB2312" w:hint="eastAsia"/>
          <w:szCs w:val="32"/>
        </w:rPr>
        <w:t>超过绩效评价设定指标</w:t>
      </w:r>
      <w:r w:rsidR="009A580D">
        <w:rPr>
          <w:rFonts w:ascii="仿宋_GB2312" w:hint="eastAsia"/>
          <w:szCs w:val="32"/>
        </w:rPr>
        <w:t>。</w:t>
      </w:r>
    </w:p>
    <w:p w:rsidR="00895111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（2）质量指标。</w:t>
      </w:r>
      <w:r w:rsidR="00B507C5" w:rsidRPr="00B507C5">
        <w:rPr>
          <w:rFonts w:ascii="仿宋_GB2312" w:hint="eastAsia"/>
          <w:szCs w:val="32"/>
        </w:rPr>
        <w:t>普惠园占全部幼儿园的比重</w:t>
      </w:r>
      <w:r w:rsidR="00003859" w:rsidRPr="00003859">
        <w:rPr>
          <w:rFonts w:ascii="仿宋_GB2312" w:hint="eastAsia"/>
          <w:szCs w:val="32"/>
        </w:rPr>
        <w:t>逐年提高</w:t>
      </w:r>
      <w:r w:rsidR="00895111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（3）时效指标。</w:t>
      </w:r>
      <w:r w:rsidR="00B507C5" w:rsidRPr="00B507C5">
        <w:rPr>
          <w:rFonts w:ascii="仿宋_GB2312" w:hint="eastAsia"/>
          <w:szCs w:val="32"/>
        </w:rPr>
        <w:t>一日整托幼儿园改造完成率</w:t>
      </w:r>
      <w:r w:rsidR="00B507C5">
        <w:rPr>
          <w:rFonts w:ascii="仿宋_GB2312" w:hint="eastAsia"/>
          <w:szCs w:val="32"/>
        </w:rPr>
        <w:t>达到100%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（4）成本指标。</w:t>
      </w:r>
      <w:r w:rsidR="009A580D">
        <w:rPr>
          <w:rFonts w:ascii="仿宋_GB2312" w:hint="eastAsia"/>
          <w:szCs w:val="32"/>
        </w:rPr>
        <w:t>无成本指标。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2.效益指标完成情况分析。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（1）经济效益。</w:t>
      </w:r>
      <w:r w:rsidR="00B507C5">
        <w:rPr>
          <w:rFonts w:ascii="仿宋_GB2312" w:hint="eastAsia"/>
          <w:szCs w:val="32"/>
        </w:rPr>
        <w:t>幼儿资助资金数35.5万元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（2）社会效益。</w:t>
      </w:r>
      <w:r w:rsidR="00B507C5" w:rsidRPr="00B507C5">
        <w:rPr>
          <w:rFonts w:ascii="仿宋_GB2312" w:hint="eastAsia"/>
          <w:szCs w:val="32"/>
        </w:rPr>
        <w:t>提高幼儿保教水平有效提高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（3）生态效益。</w:t>
      </w:r>
      <w:r w:rsidR="009A580D">
        <w:rPr>
          <w:rFonts w:ascii="仿宋_GB2312" w:hint="eastAsia"/>
          <w:szCs w:val="32"/>
        </w:rPr>
        <w:t>无生态效益指标。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（4）可持续影响。</w:t>
      </w:r>
      <w:r w:rsidR="00B507C5" w:rsidRPr="00B507C5">
        <w:rPr>
          <w:rFonts w:ascii="仿宋_GB2312" w:hint="eastAsia"/>
          <w:szCs w:val="32"/>
        </w:rPr>
        <w:t>普惠园占全部幼儿园的比重逐年提升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3.满意度指标完成情况分析。</w:t>
      </w:r>
    </w:p>
    <w:p w:rsidR="009A580D" w:rsidRDefault="009A580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学生、家长对学校满意度达到了9</w:t>
      </w:r>
      <w:r w:rsidR="00B507C5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%。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三、偏离绩效目标的原因和下一步改进措施</w:t>
      </w:r>
    </w:p>
    <w:p w:rsidR="00C9777F" w:rsidRDefault="00C9777F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仿宋_GB2312" w:hint="eastAsia"/>
          <w:szCs w:val="32"/>
        </w:rPr>
        <w:t>绩效目标无偏离</w:t>
      </w:r>
      <w:r w:rsidR="00ED3E0F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四、绩效自评结果拟应用和公开情况</w:t>
      </w:r>
    </w:p>
    <w:p w:rsidR="00C9777F" w:rsidRPr="00C9777F" w:rsidRDefault="00C9777F" w:rsidP="00BC6882">
      <w:pPr>
        <w:ind w:firstLineChars="200" w:firstLine="600"/>
        <w:rPr>
          <w:rFonts w:ascii="仿宋_GB2312"/>
          <w:szCs w:val="32"/>
        </w:rPr>
      </w:pPr>
      <w:r w:rsidRPr="00C9777F">
        <w:rPr>
          <w:rFonts w:ascii="仿宋_GB2312" w:hint="eastAsia"/>
          <w:szCs w:val="32"/>
        </w:rPr>
        <w:t>绩效评价结果用于指导以后类似项目建设，加强资助管理，提高资金效能。</w:t>
      </w:r>
    </w:p>
    <w:p w:rsidR="00BC6882" w:rsidRDefault="00BC6882" w:rsidP="00BC6882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五、其他需要说明的问题</w:t>
      </w:r>
      <w:bookmarkStart w:id="0" w:name="_GoBack"/>
      <w:bookmarkEnd w:id="0"/>
    </w:p>
    <w:p w:rsidR="00BC6882" w:rsidRDefault="00C9777F" w:rsidP="00BC6882">
      <w:pPr>
        <w:ind w:firstLineChars="200" w:firstLine="600"/>
      </w:pPr>
      <w:r>
        <w:rPr>
          <w:rFonts w:hint="eastAsia"/>
        </w:rPr>
        <w:t>无其他需要说明的问题。</w:t>
      </w:r>
    </w:p>
    <w:p w:rsidR="003B0980" w:rsidRPr="00BC6882" w:rsidRDefault="003B0980">
      <w:pPr>
        <w:ind w:firstLineChars="200" w:firstLine="600"/>
      </w:pPr>
    </w:p>
    <w:p w:rsidR="003B0980" w:rsidRPr="00622232" w:rsidRDefault="003B0980">
      <w:pPr>
        <w:ind w:firstLineChars="200" w:firstLine="600"/>
      </w:pPr>
    </w:p>
    <w:p w:rsidR="003940CA" w:rsidRDefault="003940CA" w:rsidP="003940CA">
      <w:pPr>
        <w:ind w:firstLineChars="1323" w:firstLine="3969"/>
        <w:jc w:val="center"/>
      </w:pPr>
      <w:r>
        <w:rPr>
          <w:rFonts w:hint="eastAsia"/>
        </w:rPr>
        <w:t>乐亭县教育局</w:t>
      </w:r>
    </w:p>
    <w:p w:rsidR="003940CA" w:rsidRPr="00E071D6" w:rsidRDefault="003940CA" w:rsidP="003940CA">
      <w:pPr>
        <w:ind w:firstLineChars="1323" w:firstLine="3969"/>
        <w:jc w:val="center"/>
      </w:pPr>
      <w:r>
        <w:rPr>
          <w:rFonts w:hint="eastAsia"/>
        </w:rPr>
        <w:t>202</w:t>
      </w:r>
      <w:r w:rsidR="00B507C5">
        <w:rPr>
          <w:rFonts w:hint="eastAsia"/>
        </w:rPr>
        <w:t>1</w:t>
      </w:r>
      <w:r>
        <w:rPr>
          <w:rFonts w:hint="eastAsia"/>
        </w:rPr>
        <w:t>年</w:t>
      </w:r>
      <w:r w:rsidR="00B507C5"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B507C5">
        <w:rPr>
          <w:rFonts w:hint="eastAsia"/>
        </w:rPr>
        <w:t>6</w:t>
      </w:r>
      <w:r>
        <w:rPr>
          <w:rFonts w:hint="eastAsia"/>
        </w:rPr>
        <w:t>日</w:t>
      </w:r>
    </w:p>
    <w:sectPr w:rsidR="003940CA" w:rsidRPr="00E071D6" w:rsidSect="003B098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5D" w:rsidRDefault="00A0275D" w:rsidP="0029569C">
      <w:r>
        <w:separator/>
      </w:r>
    </w:p>
  </w:endnote>
  <w:endnote w:type="continuationSeparator" w:id="0">
    <w:p w:rsidR="00A0275D" w:rsidRDefault="00A0275D" w:rsidP="0029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8548"/>
      <w:docPartObj>
        <w:docPartGallery w:val="Page Numbers (Bottom of Page)"/>
        <w:docPartUnique/>
      </w:docPartObj>
    </w:sdtPr>
    <w:sdtEndPr/>
    <w:sdtContent>
      <w:p w:rsidR="007D7E6E" w:rsidRDefault="002E356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7C5" w:rsidRPr="00B507C5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7D7E6E" w:rsidRDefault="007D7E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5D" w:rsidRDefault="00A0275D" w:rsidP="0029569C">
      <w:r>
        <w:separator/>
      </w:r>
    </w:p>
  </w:footnote>
  <w:footnote w:type="continuationSeparator" w:id="0">
    <w:p w:rsidR="00A0275D" w:rsidRDefault="00A0275D" w:rsidP="0029569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ht">
    <w15:presenceInfo w15:providerId="None" w15:userId="wht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50"/>
  <w:drawingGridVerticalSpacing w:val="5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F82"/>
    <w:rsid w:val="00003859"/>
    <w:rsid w:val="000101E1"/>
    <w:rsid w:val="000732DA"/>
    <w:rsid w:val="00075CDC"/>
    <w:rsid w:val="000B1E8F"/>
    <w:rsid w:val="000B6964"/>
    <w:rsid w:val="000E52E9"/>
    <w:rsid w:val="00103D16"/>
    <w:rsid w:val="00111638"/>
    <w:rsid w:val="00111928"/>
    <w:rsid w:val="0012041C"/>
    <w:rsid w:val="00131B0D"/>
    <w:rsid w:val="00164D84"/>
    <w:rsid w:val="00173016"/>
    <w:rsid w:val="0017509C"/>
    <w:rsid w:val="001808CA"/>
    <w:rsid w:val="001A4E46"/>
    <w:rsid w:val="001E03FE"/>
    <w:rsid w:val="002123E8"/>
    <w:rsid w:val="00250053"/>
    <w:rsid w:val="0029569C"/>
    <w:rsid w:val="002A5FA7"/>
    <w:rsid w:val="002B3EEF"/>
    <w:rsid w:val="002B54E4"/>
    <w:rsid w:val="002E356D"/>
    <w:rsid w:val="002E5562"/>
    <w:rsid w:val="002F6705"/>
    <w:rsid w:val="00301FC0"/>
    <w:rsid w:val="00336A16"/>
    <w:rsid w:val="003663A3"/>
    <w:rsid w:val="00387DD5"/>
    <w:rsid w:val="003940CA"/>
    <w:rsid w:val="003B0980"/>
    <w:rsid w:val="003C0C86"/>
    <w:rsid w:val="003C6374"/>
    <w:rsid w:val="003D11F6"/>
    <w:rsid w:val="003D2CB9"/>
    <w:rsid w:val="003F251C"/>
    <w:rsid w:val="00413F12"/>
    <w:rsid w:val="0043614D"/>
    <w:rsid w:val="00493012"/>
    <w:rsid w:val="004D2137"/>
    <w:rsid w:val="005D1514"/>
    <w:rsid w:val="005D7CC3"/>
    <w:rsid w:val="006218A1"/>
    <w:rsid w:val="00622232"/>
    <w:rsid w:val="00682A10"/>
    <w:rsid w:val="006873BB"/>
    <w:rsid w:val="006A30E4"/>
    <w:rsid w:val="006A74BF"/>
    <w:rsid w:val="006C1CEE"/>
    <w:rsid w:val="006D5A86"/>
    <w:rsid w:val="006E1D72"/>
    <w:rsid w:val="00707C2E"/>
    <w:rsid w:val="00722A7D"/>
    <w:rsid w:val="00724A6B"/>
    <w:rsid w:val="0073331B"/>
    <w:rsid w:val="00733C2D"/>
    <w:rsid w:val="00756C7F"/>
    <w:rsid w:val="007D7E6E"/>
    <w:rsid w:val="00850797"/>
    <w:rsid w:val="00853FC4"/>
    <w:rsid w:val="00863E3A"/>
    <w:rsid w:val="008720F1"/>
    <w:rsid w:val="00882EFA"/>
    <w:rsid w:val="00895111"/>
    <w:rsid w:val="008B2F56"/>
    <w:rsid w:val="008F0996"/>
    <w:rsid w:val="00903791"/>
    <w:rsid w:val="009600BD"/>
    <w:rsid w:val="00961C83"/>
    <w:rsid w:val="00990223"/>
    <w:rsid w:val="009922BC"/>
    <w:rsid w:val="00992752"/>
    <w:rsid w:val="009A580D"/>
    <w:rsid w:val="009D3D4F"/>
    <w:rsid w:val="009E0D8C"/>
    <w:rsid w:val="00A0275D"/>
    <w:rsid w:val="00A02AF3"/>
    <w:rsid w:val="00A25077"/>
    <w:rsid w:val="00A610CC"/>
    <w:rsid w:val="00A8737E"/>
    <w:rsid w:val="00AA19AF"/>
    <w:rsid w:val="00AB7095"/>
    <w:rsid w:val="00B507C5"/>
    <w:rsid w:val="00B91D4F"/>
    <w:rsid w:val="00BC6882"/>
    <w:rsid w:val="00BD3FE0"/>
    <w:rsid w:val="00BE58CF"/>
    <w:rsid w:val="00C9777F"/>
    <w:rsid w:val="00CA5578"/>
    <w:rsid w:val="00CA7DAA"/>
    <w:rsid w:val="00D04826"/>
    <w:rsid w:val="00D63908"/>
    <w:rsid w:val="00D64039"/>
    <w:rsid w:val="00D8718A"/>
    <w:rsid w:val="00D93453"/>
    <w:rsid w:val="00DC524D"/>
    <w:rsid w:val="00E071D6"/>
    <w:rsid w:val="00E303C5"/>
    <w:rsid w:val="00EC04A6"/>
    <w:rsid w:val="00EC0995"/>
    <w:rsid w:val="00ED3E0F"/>
    <w:rsid w:val="00F015E4"/>
    <w:rsid w:val="00F02503"/>
    <w:rsid w:val="00F35E3B"/>
    <w:rsid w:val="00F4501F"/>
    <w:rsid w:val="00F57F82"/>
    <w:rsid w:val="00F75224"/>
    <w:rsid w:val="00F91EAE"/>
    <w:rsid w:val="00FA086C"/>
    <w:rsid w:val="00FA2093"/>
    <w:rsid w:val="00FA357A"/>
    <w:rsid w:val="00FF736F"/>
    <w:rsid w:val="037D0BC8"/>
    <w:rsid w:val="0845082D"/>
    <w:rsid w:val="09E965F2"/>
    <w:rsid w:val="139840D3"/>
    <w:rsid w:val="143E091F"/>
    <w:rsid w:val="14865FC8"/>
    <w:rsid w:val="150C2DB0"/>
    <w:rsid w:val="1E761F05"/>
    <w:rsid w:val="1FC7205C"/>
    <w:rsid w:val="228B3D05"/>
    <w:rsid w:val="284E74F8"/>
    <w:rsid w:val="2ADB48E8"/>
    <w:rsid w:val="36687282"/>
    <w:rsid w:val="38EF7AD8"/>
    <w:rsid w:val="3E1672E6"/>
    <w:rsid w:val="415F08D8"/>
    <w:rsid w:val="44E2230F"/>
    <w:rsid w:val="48B51347"/>
    <w:rsid w:val="491B45FA"/>
    <w:rsid w:val="4A55216A"/>
    <w:rsid w:val="4FE0696A"/>
    <w:rsid w:val="55673508"/>
    <w:rsid w:val="59595A6F"/>
    <w:rsid w:val="599330CA"/>
    <w:rsid w:val="60D5009F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80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B098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B0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B0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0980"/>
    <w:rPr>
      <w:rFonts w:eastAsia="仿宋_GB2312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3B0980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3B0980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E38EA-8963-4ACC-8D3F-A958384E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财政支出绩效评价报告</dc:title>
  <dc:creator>lhn</dc:creator>
  <cp:lastModifiedBy>和规律及，</cp:lastModifiedBy>
  <cp:revision>48</cp:revision>
  <cp:lastPrinted>2020-02-28T05:55:00Z</cp:lastPrinted>
  <dcterms:created xsi:type="dcterms:W3CDTF">2019-02-12T06:26:00Z</dcterms:created>
  <dcterms:modified xsi:type="dcterms:W3CDTF">2021-06-04T03:48:00Z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