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2021年度部门绩效自评情况统计表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填报单位： </w:t>
      </w:r>
      <w:r>
        <w:rPr>
          <w:rFonts w:hint="eastAsia" w:ascii="宋体" w:hAnsi="宋体"/>
          <w:sz w:val="28"/>
          <w:szCs w:val="28"/>
          <w:lang w:val="en-US" w:eastAsia="zh-CN"/>
        </w:rPr>
        <w:t>中共乐亭县纪委</w:t>
      </w:r>
      <w:r>
        <w:rPr>
          <w:rFonts w:hint="eastAsia" w:ascii="宋体" w:hAnsi="宋体"/>
          <w:sz w:val="28"/>
          <w:szCs w:val="28"/>
        </w:rPr>
        <w:t xml:space="preserve">              填报时间：</w:t>
      </w:r>
      <w:r>
        <w:rPr>
          <w:rFonts w:hint="eastAsia" w:ascii="宋体" w:hAnsi="宋体"/>
          <w:sz w:val="28"/>
          <w:szCs w:val="28"/>
          <w:lang w:val="en-US" w:eastAsia="zh-CN"/>
        </w:rPr>
        <w:t>2022.3.2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164"/>
        <w:gridCol w:w="1559"/>
        <w:gridCol w:w="1170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794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统计内容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应评价数</w:t>
            </w:r>
          </w:p>
        </w:tc>
        <w:tc>
          <w:tcPr>
            <w:tcW w:w="2801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已评价数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预算项目数量（个）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01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Merge w:val="restart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资金量（万元）</w:t>
            </w:r>
          </w:p>
        </w:tc>
        <w:tc>
          <w:tcPr>
            <w:tcW w:w="2164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其中：中央资金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01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省级资金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01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县级资金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01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vMerge w:val="restart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评价指标（二级指标个数）</w:t>
            </w:r>
          </w:p>
        </w:tc>
        <w:tc>
          <w:tcPr>
            <w:tcW w:w="1559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其中：优</w:t>
            </w:r>
          </w:p>
        </w:tc>
        <w:tc>
          <w:tcPr>
            <w:tcW w:w="1631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良</w:t>
            </w:r>
          </w:p>
        </w:tc>
        <w:tc>
          <w:tcPr>
            <w:tcW w:w="1631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794" w:type="dxa"/>
            <w:gridSpan w:val="2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中</w:t>
            </w:r>
          </w:p>
        </w:tc>
        <w:tc>
          <w:tcPr>
            <w:tcW w:w="16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794" w:type="dxa"/>
            <w:gridSpan w:val="2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差</w:t>
            </w:r>
          </w:p>
        </w:tc>
        <w:tc>
          <w:tcPr>
            <w:tcW w:w="16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ind w:firstLine="880" w:firstLineChars="200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ind w:firstLine="880" w:firstLineChars="200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ind w:firstLine="880" w:firstLineChars="200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ind w:firstLine="563" w:firstLineChars="128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jc w:val="center"/>
        <w:rPr>
          <w:rFonts w:hint="default" w:eastAsia="方正小标宋_GBK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  <w:t>中共乐亭县纪委</w:t>
      </w:r>
    </w:p>
    <w:p>
      <w:pPr>
        <w:jc w:val="center"/>
        <w:rPr>
          <w:rFonts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  <w:t>2021</w:t>
      </w: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年预算项目绩效</w:t>
      </w:r>
    </w:p>
    <w:p>
      <w:pPr>
        <w:jc w:val="center"/>
        <w:rPr>
          <w:rFonts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评价报告</w:t>
      </w:r>
    </w:p>
    <w:p>
      <w:pPr>
        <w:rPr>
          <w:rFonts w:eastAsia="仿宋"/>
        </w:rPr>
      </w:pPr>
    </w:p>
    <w:p>
      <w:pPr>
        <w:rPr>
          <w:rFonts w:eastAsia="仿宋"/>
        </w:rPr>
      </w:pPr>
    </w:p>
    <w:p>
      <w:pPr>
        <w:rPr>
          <w:rFonts w:eastAsia="仿宋"/>
        </w:rPr>
      </w:pPr>
    </w:p>
    <w:p>
      <w:pPr>
        <w:rPr>
          <w:rFonts w:eastAsia="仿宋"/>
        </w:rPr>
      </w:pPr>
    </w:p>
    <w:p>
      <w:pPr>
        <w:rPr>
          <w:rFonts w:eastAsia="仿宋"/>
        </w:rPr>
      </w:pPr>
    </w:p>
    <w:p>
      <w:pPr>
        <w:ind w:firstLine="1920" w:firstLineChars="600"/>
        <w:rPr>
          <w:rFonts w:eastAsia="仿宋"/>
          <w:sz w:val="32"/>
          <w:szCs w:val="32"/>
        </w:rPr>
      </w:pPr>
    </w:p>
    <w:p>
      <w:pPr>
        <w:ind w:firstLine="1920" w:firstLineChars="600"/>
        <w:rPr>
          <w:rFonts w:eastAsia="仿宋"/>
          <w:sz w:val="32"/>
          <w:szCs w:val="32"/>
        </w:rPr>
      </w:pPr>
    </w:p>
    <w:p>
      <w:pPr>
        <w:ind w:firstLine="1920" w:firstLineChars="600"/>
        <w:rPr>
          <w:rFonts w:eastAsia="仿宋"/>
          <w:sz w:val="32"/>
          <w:szCs w:val="32"/>
        </w:rPr>
      </w:pPr>
    </w:p>
    <w:p>
      <w:pPr>
        <w:ind w:firstLine="1920" w:firstLineChars="600"/>
        <w:rPr>
          <w:rFonts w:eastAsia="仿宋"/>
          <w:sz w:val="32"/>
          <w:szCs w:val="32"/>
        </w:rPr>
      </w:pPr>
    </w:p>
    <w:p>
      <w:pPr>
        <w:ind w:firstLine="1920" w:firstLineChars="600"/>
        <w:rPr>
          <w:rFonts w:eastAsia="仿宋"/>
          <w:sz w:val="32"/>
          <w:szCs w:val="32"/>
        </w:rPr>
      </w:pPr>
    </w:p>
    <w:p>
      <w:pPr>
        <w:ind w:firstLine="1920" w:firstLineChars="600"/>
        <w:rPr>
          <w:rFonts w:eastAsia="仿宋"/>
          <w:sz w:val="32"/>
          <w:szCs w:val="32"/>
        </w:rPr>
      </w:pPr>
    </w:p>
    <w:p>
      <w:pPr>
        <w:ind w:firstLine="1920" w:firstLineChars="600"/>
        <w:rPr>
          <w:rFonts w:eastAsia="仿宋"/>
          <w:sz w:val="32"/>
          <w:szCs w:val="32"/>
        </w:rPr>
      </w:pPr>
    </w:p>
    <w:p>
      <w:pPr>
        <w:ind w:firstLine="1920" w:firstLineChars="600"/>
        <w:rPr>
          <w:rFonts w:eastAsia="仿宋"/>
          <w:sz w:val="32"/>
          <w:szCs w:val="32"/>
        </w:rPr>
      </w:pPr>
    </w:p>
    <w:p>
      <w:pPr>
        <w:ind w:firstLine="1920" w:firstLineChars="600"/>
        <w:rPr>
          <w:rFonts w:eastAsia="仿宋"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  <w:lang w:val="en-US" w:eastAsia="zh-CN"/>
        </w:rPr>
        <w:t>中共乐亭县纪委</w:t>
      </w:r>
      <w:r>
        <w:rPr>
          <w:rFonts w:hint="eastAsia" w:ascii="黑体" w:hAnsi="黑体" w:eastAsia="黑体"/>
          <w:b/>
          <w:sz w:val="32"/>
        </w:rPr>
        <w:t>（盖章）</w:t>
      </w:r>
    </w:p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  <w:lang w:val="en-US" w:eastAsia="zh-CN"/>
        </w:rPr>
        <w:t>2022</w:t>
      </w:r>
      <w:r>
        <w:rPr>
          <w:rFonts w:hint="eastAsia" w:ascii="黑体" w:hAnsi="黑体" w:eastAsia="黑体"/>
          <w:b/>
          <w:sz w:val="32"/>
        </w:rPr>
        <w:t>年</w:t>
      </w:r>
      <w:r>
        <w:rPr>
          <w:rFonts w:hint="eastAsia" w:ascii="黑体" w:hAnsi="黑体" w:eastAsia="黑体"/>
          <w:b/>
          <w:sz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</w:rPr>
        <w:t>月</w:t>
      </w:r>
      <w:r>
        <w:rPr>
          <w:rFonts w:hint="eastAsia" w:ascii="黑体" w:hAnsi="黑体" w:eastAsia="黑体"/>
          <w:b/>
          <w:sz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</w:rPr>
        <w:t>日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spacing w:line="600" w:lineRule="atLeas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部门整体绩效评价报告</w:t>
      </w:r>
    </w:p>
    <w:p>
      <w:pPr>
        <w:spacing w:line="600" w:lineRule="atLeast"/>
        <w:ind w:firstLine="643" w:firstLineChars="200"/>
        <w:rPr>
          <w:rFonts w:eastAsia="黑体"/>
          <w:b/>
          <w:sz w:val="32"/>
          <w:szCs w:val="32"/>
        </w:rPr>
      </w:pPr>
    </w:p>
    <w:p>
      <w:pPr>
        <w:spacing w:line="600" w:lineRule="atLeas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一、部门</w:t>
      </w:r>
      <w:r>
        <w:rPr>
          <w:rFonts w:hint="eastAsia" w:eastAsia="黑体"/>
          <w:sz w:val="32"/>
          <w:szCs w:val="32"/>
        </w:rPr>
        <w:t>整体</w:t>
      </w:r>
      <w:r>
        <w:rPr>
          <w:rFonts w:eastAsia="黑体"/>
          <w:sz w:val="32"/>
          <w:szCs w:val="32"/>
        </w:rPr>
        <w:t>概况</w:t>
      </w:r>
    </w:p>
    <w:p>
      <w:pPr>
        <w:spacing w:line="60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本部门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ascii="仿宋" w:hAnsi="仿宋" w:eastAsia="仿宋"/>
          <w:sz w:val="32"/>
          <w:szCs w:val="32"/>
        </w:rPr>
        <w:t>年度申请预算</w:t>
      </w:r>
      <w:r>
        <w:rPr>
          <w:rFonts w:hint="eastAsia" w:ascii="仿宋" w:hAnsi="仿宋" w:eastAsia="仿宋"/>
          <w:sz w:val="32"/>
          <w:szCs w:val="32"/>
        </w:rPr>
        <w:t>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159.64</w:t>
      </w:r>
      <w:r>
        <w:rPr>
          <w:rFonts w:hint="eastAsia" w:ascii="仿宋" w:hAnsi="仿宋" w:eastAsia="仿宋"/>
          <w:sz w:val="32"/>
          <w:szCs w:val="32"/>
        </w:rPr>
        <w:t>万元，实际支出xx万元，预算执行率xx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。其中：专项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个，金额合计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251.936</w:t>
      </w:r>
      <w:r>
        <w:rPr>
          <w:rFonts w:ascii="仿宋" w:hAnsi="仿宋" w:eastAsia="仿宋"/>
          <w:sz w:val="32"/>
          <w:szCs w:val="32"/>
        </w:rPr>
        <w:t>万元，实际</w:t>
      </w:r>
      <w:r>
        <w:rPr>
          <w:rFonts w:hint="eastAsia" w:ascii="仿宋" w:hAnsi="仿宋" w:eastAsia="仿宋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188.06</w:t>
      </w:r>
      <w:r>
        <w:rPr>
          <w:rFonts w:ascii="仿宋" w:hAnsi="仿宋" w:eastAsia="仿宋"/>
          <w:sz w:val="32"/>
          <w:szCs w:val="32"/>
        </w:rPr>
        <w:t>万元，执行率为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74.65</w:t>
      </w:r>
      <w:r>
        <w:rPr>
          <w:rFonts w:ascii="仿宋" w:hAnsi="仿宋" w:eastAsia="仿宋"/>
          <w:sz w:val="32"/>
          <w:szCs w:val="32"/>
        </w:rPr>
        <w:t>%。</w:t>
      </w:r>
    </w:p>
    <w:p>
      <w:pPr>
        <w:spacing w:line="600" w:lineRule="atLeas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二、部门总体绩效目标和绩效指标设定情况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本部门年初设定的部门</w:t>
      </w:r>
      <w:r>
        <w:rPr>
          <w:rFonts w:hint="eastAsia" w:ascii="仿宋" w:hAnsi="仿宋" w:eastAsia="仿宋"/>
          <w:sz w:val="32"/>
          <w:szCs w:val="32"/>
        </w:rPr>
        <w:t>整体</w:t>
      </w:r>
      <w:r>
        <w:rPr>
          <w:rFonts w:ascii="仿宋" w:hAnsi="仿宋" w:eastAsia="仿宋"/>
          <w:sz w:val="32"/>
          <w:szCs w:val="32"/>
        </w:rPr>
        <w:t>绩效指标是：以习近平新时代中国特色社会主义思想为指导，深入贯彻党的十九大和十九届二中、三中、四中全会精神，全面落实习近平总书记对唐山工作重要指示精神，按照十九届中央纪委四次全会，省纪委九届五次全会，强化对权力运行的制约和监督，一体推进不敢腐、不能腐、不想腐，在坚持和完善中国特色社会主义制度、推进国家治理体系和治理能力现代化中充分发挥监督保障执行、促进完善发展作用，建设高素质专业化纪检监察干部队伍，努力推动全县纪检监察工作高质量发展。</w:t>
      </w:r>
    </w:p>
    <w:p>
      <w:pPr>
        <w:spacing w:line="600" w:lineRule="atLeas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三、绩效评价组织情况</w:t>
      </w:r>
    </w:p>
    <w:p>
      <w:pPr>
        <w:spacing w:line="60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本次绩效评价项目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个，</w:t>
      </w:r>
      <w:r>
        <w:rPr>
          <w:rFonts w:hint="eastAsia" w:ascii="仿宋" w:hAnsi="仿宋" w:eastAsia="仿宋"/>
          <w:sz w:val="32"/>
          <w:szCs w:val="32"/>
        </w:rPr>
        <w:t>占</w:t>
      </w:r>
      <w:r>
        <w:rPr>
          <w:rFonts w:ascii="仿宋" w:hAnsi="仿宋" w:eastAsia="仿宋"/>
          <w:sz w:val="32"/>
          <w:szCs w:val="32"/>
        </w:rPr>
        <w:t>部门项目总数的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sz w:val="32"/>
          <w:szCs w:val="32"/>
        </w:rPr>
        <w:t>%，涉及金额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251.936</w:t>
      </w:r>
      <w:r>
        <w:rPr>
          <w:rFonts w:ascii="仿宋" w:hAnsi="仿宋" w:eastAsia="仿宋"/>
          <w:sz w:val="32"/>
          <w:szCs w:val="32"/>
        </w:rPr>
        <w:t>万元。采取成立本部门绩效自评工作组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>
      <w:pPr>
        <w:spacing w:line="600" w:lineRule="atLeas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四、绩效实现情况分析</w:t>
      </w:r>
    </w:p>
    <w:p>
      <w:pPr>
        <w:ind w:firstLine="640" w:firstLineChars="200"/>
        <w:jc w:val="left"/>
        <w:rPr>
          <w:rFonts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</w:rPr>
        <w:t>2021年我部门总体绩效目标是坚持稳中求进工作总基调，立足新发展阶段，贯彻新发展理念，构建新发展格局，以推动高质量发展为主题，坚定不移全面从严治党，坚持和完善党和国家监督体系，忠实履行党章和宪法赋予的职责，有力推动党中央决策部署和省市县委工作要求有效落实，围绕现代化建设大局发挥监督保障执行、促进完善发展作用，一体推进不敢腐、不能腐、不想腐，深化纪检监察体制改革，扎实推进规范化法治化建设，切实加强干部队伍建设；确保大案要案查处工作顺利开展，保质保量完成上级纪委制定案件；完善线索管理制度，规范线索处置流程，加强线索处置的督办工作；严格落实监督职责，确保纪律处分执行到位，强化基层培训力度，提高基层案件质量，进一步加强纪律审查和监察调查工作；高质量完成纪检监察外网、打卡式监督平台建设工作，提高纪检监察工作效率。截至目前，我部门整体绩效目标基本按计划完成，纪检监察工作效率得到了较大提升，纪检监察外网、打卡式监督平台建设工作有序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（一）产出指标方面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数量指标：各类问题线索处置完成率达到100%；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质量指标：保障完成各类问题线索处置效率100%；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时效指标：保证项目绩效按支出计划如期完成；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成本指标：严格按预算指标控制。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（二）效益指标方面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 w:firstLine="320" w:firstLineChars="1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经济效益指标：提高工作效率，指标值100%；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 w:firstLine="320" w:firstLineChars="1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社会效益指标：提高公众认同感，指标值100%；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 w:firstLine="320" w:firstLineChars="1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生态效益指标：节约资源，降低能耗，实现绿色办公；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 w:firstLine="320" w:firstLineChars="1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可持续影响指标：提高工作效率，案件办结率100%。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（三）满意度指标方面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74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满意度指标：服务对象满意度达到95%以上。</w:t>
      </w:r>
    </w:p>
    <w:p>
      <w:pPr>
        <w:spacing w:line="600" w:lineRule="atLeas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五、存在的问题</w:t>
      </w:r>
    </w:p>
    <w:p>
      <w:pPr>
        <w:pStyle w:val="3"/>
        <w:widowControl/>
        <w:shd w:val="clear" w:color="auto" w:fill="FFFFFF"/>
        <w:spacing w:before="255" w:beforeAutospacing="0" w:after="255" w:afterAutospacing="0" w:line="560" w:lineRule="exact"/>
        <w:ind w:firstLine="640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我部门项目经费支出存在执行进度较慢，部分绩效目标未按时间进度实现，部门整体执行现状与年度绩效目标还存在一定偏差。主要是由于我委部分预算支出执行不合理。</w:t>
      </w:r>
    </w:p>
    <w:p>
      <w:pPr>
        <w:spacing w:line="600" w:lineRule="atLeas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六、相关</w:t>
      </w:r>
      <w:r>
        <w:rPr>
          <w:rFonts w:eastAsia="黑体"/>
          <w:sz w:val="32"/>
          <w:szCs w:val="32"/>
        </w:rPr>
        <w:t>建议</w:t>
      </w:r>
    </w:p>
    <w:p>
      <w:pPr>
        <w:pStyle w:val="3"/>
        <w:widowControl/>
        <w:shd w:val="clear" w:color="auto" w:fill="FFFFFF"/>
        <w:spacing w:before="255" w:beforeAutospacing="0" w:after="255" w:afterAutospacing="0" w:line="560" w:lineRule="exact"/>
        <w:ind w:firstLine="640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我部门将继续贯彻落实中央、省、市关于厉行节约的各项规定，严格遵循先有预算、后有支出的原则，结合年度工作任务，按时间节点合理安排支出，保证各项绩效目标按时完成。</w:t>
      </w:r>
    </w:p>
    <w:p>
      <w:pPr>
        <w:widowControl/>
        <w:spacing w:line="600" w:lineRule="atLeast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br w:type="page"/>
      </w:r>
    </w:p>
    <w:p>
      <w:pPr>
        <w:widowControl/>
        <w:spacing w:line="600" w:lineRule="exact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val="en-US" w:eastAsia="zh-CN"/>
        </w:rPr>
        <w:t>办案工作经费</w:t>
      </w:r>
    </w:p>
    <w:p>
      <w:pPr>
        <w:widowControl/>
        <w:spacing w:line="600" w:lineRule="exact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项目支出绩效评价报告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一、基本情况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（一）项目概况。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办案工作经费主要用于县纪委纪律审查和监察调查工作，</w:t>
      </w:r>
      <w:r>
        <w:rPr>
          <w:rFonts w:hint="eastAsia" w:ascii="仿宋_GB2312" w:eastAsia="仿宋_GB2312" w:cs="Times New Roman"/>
          <w:sz w:val="32"/>
          <w:szCs w:val="32"/>
          <w:lang w:val="zh-CN" w:eastAsia="zh-CN"/>
        </w:rPr>
        <w:t>切实发挥了监督保障执行、促进完善发展作用，扎实开展问题线索“清仓”行动，坚决查处涉黑涉恶腐败和“保护伞”，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深入整治基层“微腐败”，</w:t>
      </w:r>
      <w:r>
        <w:rPr>
          <w:rFonts w:hint="eastAsia" w:ascii="仿宋_GB2312" w:eastAsia="仿宋_GB2312" w:cs="Times New Roman"/>
          <w:sz w:val="32"/>
          <w:szCs w:val="32"/>
          <w:lang w:val="zh-CN" w:eastAsia="zh-CN"/>
        </w:rPr>
        <w:t>为新时代加快建成全国百强美丽乐亭提供了坚强政治保障。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项目资金50万元，主要用于纪律审查和监察调查工作产生的办公经费、印刷费、差旅费、车辆运行费等方面的开支。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（二）项目绩效目标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2021年在市纪委监委和县委坚强领导下，坚决维护党中央权威和集中统一领导，坚持全面从严治党，持续正风肃纪，高压惩治腐败，扎实做好纪律审查和监察调查工作，推进政治生态持续好转，为全县经济社会发展提供坚强的纪律保障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二、绩效评价工作开展情况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（一）绩效评价目的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有效提高资金使用效率，提升预算管理水平，优化公共资源配置，节约项目支出成本，促进财政资金的合理配置。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绩效评价对象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办案工作经费。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绩效评价范围：（1）绩效目标与纪律检查和审查调查工作的适应性。（2）财政资金使用情况、财务管理状况和资产配置、使用、处置及其收益管理情况。（3）为加强管理所制定的相关制度、采取的措施等。（4）绩效目标的实现程度，包括是否达到预定产出和效果等。</w:t>
      </w:r>
    </w:p>
    <w:p>
      <w:pPr>
        <w:pStyle w:val="3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绩效评价原则：(1)客观原则。绩效评估应尽可能科学地进行评价，使之具有可靠性、客观性、公平性。(2)经常化、制度化原则。为使评估的各项功能得以有效发挥，组织应制定一套科学的评估制度体系，将评估工作落实到具体部门。（3）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严格原则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要有明确的考核标准;要有严肃认真的考核态度;要有严格的考核制度与科学而严格的程序及方法等。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评价指标体系（附表说明）：我单位年初预算办案工作经费50万元，实际支出32.16万元，预算执行率64.31%。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数量指标：各类问题线索处置完成率达到95%以上，指标完成；质量指标：保障完成各类问题线索处置效率100%；时效指标：保证项目绩效按支出计划如期完成；成本指标：严格按预算指标控制。经济效益指标：提高工作效率，指标值100%；社会效益指标：提高公众认同感，指标值100%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生态效益指标：节约资源，降低能耗，实现绿色办公；可持续影响指标：提高工作效率，案件办结率100%。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评价方法：通过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项目预算执行率、数量指标、质量指标、实效指标、成本指标、经济效益指标、社会效益指标、生态效益指标、可持续影响指标和群众满意度指标十项的实际完成值进行测算，每项10分，总分数100分，根据实际得分，完成绩效评价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 w:rightChars="0"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评价标准：项目总得分=预算项目执行率得分+产出指标得分+效益指标得分+满意度指标得分。</w:t>
      </w:r>
    </w:p>
    <w:p>
      <w:pPr>
        <w:numPr>
          <w:ilvl w:val="0"/>
          <w:numId w:val="4"/>
        </w:numPr>
        <w:spacing w:line="600" w:lineRule="exact"/>
        <w:ind w:left="0" w:leftChars="0" w:firstLine="42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绩效评价工作过程。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准备阶段：我单位财务部门制定项目绩效评价工作计划，精准分析把握纪律检查和审查调查工作过程中绩效目标的完成率；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评价工作执行阶段：按照评价方案细化评价工作计划，开展资金使用情况调查工作，重点调查项目经费是否专款专用问题；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三、综合评价情况及评价结论</w:t>
      </w:r>
    </w:p>
    <w:p>
      <w:pPr>
        <w:spacing w:line="600" w:lineRule="exact"/>
        <w:ind w:firstLine="640" w:firstLineChars="200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综合评价：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根据《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项目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支出绩效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自评表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》评分，得分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C00000"/>
          <w:spacing w:val="0"/>
          <w:sz w:val="32"/>
          <w:szCs w:val="32"/>
          <w:lang w:val="en-US" w:eastAsia="zh-CN"/>
        </w:rPr>
        <w:t>94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分，绩效评价等级为“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优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”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评价结论：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  <w:t>20</w:t>
      </w:r>
      <w:r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21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年度，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县纪委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部门支出绩效指标达到了预期设定的目标值，绩效目标完成较好。专项资金做到专款专用，有政府采购项目的，严格按《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中华人民共和国政府采购法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》实施、并加强固定资产管理。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四、绩效评价指标分析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（一）项目决策情况。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该项目通过2021年纪律检查和审查调查工作开展情况，结合省、市、县委县政府工作要求，合理测算经费金额和资金用途，测算依据充分，测算方法合理，绩效目标具有可持续性，能够有效提升纪检监察机关办案质效，</w:t>
      </w:r>
      <w:r>
        <w:rPr>
          <w:rFonts w:hint="eastAsia" w:ascii="仿宋_GB2312" w:eastAsia="仿宋_GB2312" w:cs="Times New Roman"/>
          <w:sz w:val="32"/>
          <w:szCs w:val="32"/>
          <w:lang w:val="zh-CN" w:eastAsia="zh-CN"/>
        </w:rPr>
        <w:t>切实发挥了监督保障执行、促进完善发展作用。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（二）项目过程情况。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我单位认真贯彻落实党中央决策部署和省市县委工作要求，围绕现代化建设大局发挥监督保障执行、促进完善发展作用，一体推进不敢腐、不能腐、不想腐，深化纪检监察体制改革，扎实推进规范化法治化建设，切实加强干部队伍建设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制度建设方面：一是加强支出管理。通过优化支出结构、编细编实预算、加快履行政府采购手续、尽快启动项目、及时支付资金，确保支出进度达标，并注意保障重点支出需要，厉行节约，减少行政成本；二是加强绩效运行监控。按要求开展绩效运行监控，发现问题及时采取措施，确保绩效目标如期保质实现，及时向大众公开资金使用情况。做好绩效自评，按要求开展上年度部门预算绩效自评和重点评价工作，对评价中发现的问题及时整改，调整优化支出结构，提高财政资金使用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（三）项目产出情况。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数量指标：各类问题线索处置完成率达到95%以上；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质量指标：保障完成各类问题线索处置效率100%；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时效指标：保证项目绩效按支出计划如期完成；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成本指标：严格按预算指标控制。</w:t>
      </w:r>
    </w:p>
    <w:p>
      <w:pPr>
        <w:numPr>
          <w:ilvl w:val="0"/>
          <w:numId w:val="0"/>
        </w:numPr>
        <w:spacing w:line="600" w:lineRule="exact"/>
        <w:ind w:left="420" w:leftChars="0" w:firstLine="320" w:firstLineChars="100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项目效益情况。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经济效益指标：提高工作效率，指标值100%；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社会效益指标：提高公众认同感，指标值100%；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3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生态效益指标：节约资源，降低能耗，实现绿色办公；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3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可持续影响指标：提高工作效率，案件办结率100%。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五、主要经验及做法、存在的问题及原因分析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555"/>
        <w:jc w:val="both"/>
        <w:textAlignment w:val="center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经验做法：（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）强化预算执行，提高预算完成率。严格按项目和进度执行预算，合理安排资金支出，增强预算执行的规范性和严肃性；完善项目责任制，业务科室为项目实施责任单位，应加强与财务部门的沟通协调和项目实施，定期做好预算执行分析，及时了解预算执行差异，合理调整、纠正预算执行偏差，加快预算的执行进度，减少存量资金，切实提高预算完成率及资金使用效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555"/>
        <w:jc w:val="both"/>
        <w:textAlignment w:val="center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）科学合理编制政府采购预算，强化政府采购预算执行，确保政府采购预算切合单位实际。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555"/>
        <w:jc w:val="both"/>
        <w:textAlignment w:val="center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）根据年初的绩效考核指标及预算绩效目标，扎实推进相关工作，确保考核指标及预算绩效目标按时、优质完成。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55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存在问题：项目预算完成率较低，项目资金未能按预算及时使用，项目推进力度有待进一步加强。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55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原因分析：政府采购年初预算与实际执行偏差较大，政府采购预算编制准确性有待提高。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bookmarkStart w:id="0" w:name="_Toc44226886"/>
      <w:bookmarkEnd w:id="0"/>
      <w:r>
        <w:rPr>
          <w:rFonts w:hint="eastAsia" w:eastAsia="黑体"/>
          <w:sz w:val="32"/>
          <w:szCs w:val="32"/>
        </w:rPr>
        <w:t>六、有关建议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无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七、其他需要说明的问题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无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办案工作经费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中国共产党乐亭县纪律检查委员会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中国共产党乐亭县纪律检查委员会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调整预算数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32.1566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64.31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32.1566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总体目标：保持反腐高压态势，完成处置各类问题线索任务，线索处置率100%；2021年，案件结案率95%以上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线索处置率95%，案件办结率95%，项目按时完成，严格按预算进行控制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线索处置率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加大线索处置力度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案件结案率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提高案件办结效率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按期完成项目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按时效完成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严格按预算进行控制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严格控制成本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提高资金使用效率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提高资金利用率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提高公众认同感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提高公众认同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节约资源绿色办公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节约资源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提高工作效率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提高工作效率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服务对象满意度95%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提高服务对象满意度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600" w:lineRule="exact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val="en-US" w:eastAsia="zh-CN"/>
        </w:rPr>
        <w:t>外网建设、信息化创新工程、打卡式监督资金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项目支出绩效评价报告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（一）项目概况。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外网建设、信息化创新工程、打卡式监督资金等主要用于县纪委用于纪检监察外网建设、信息化创新工程、打卡式监督建设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zh-CN" w:eastAsia="zh-CN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项目资金109.64万元，主要用于纪律审查和监察调查工作产生的办公经费、印刷费、差旅费、车辆运行费等方面的开支。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（二）项目绩效目标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2021年在市纪委监委和县委坚强领导下，坚持以习近平新时代中国特色社会主义思想为指导，坚决维护党中央权威和集中统一领导，坚持全面从严治党，持续正风肃纪，高压惩治腐败，扎实做好纪律审查和监察调查工作，推进政治生态持续好转，为全县经济社会发展提供坚强的纪律保障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二、绩效评价工作开展情况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（一）绩效评价目的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有效提高资金使用效率，提升预算管理水平，优化公共资源配置，节约项目支出成本，促进财政资金的合理配置。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绩效评价对象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外网建设、信息化创新工程、打卡式监督资金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绩效评价范围：（1）绩效目标与纪律检查和审查调查工作的适应性。（2）财政资金使用情况、财务管理状况和资产配置、使用、处置及其收益管理情况。（3）为加强管理所制定的相关制度、采取的措施等。（4）绩效目标的实现程度，包括是否达到预定产出和效果等。</w:t>
      </w:r>
    </w:p>
    <w:p>
      <w:pPr>
        <w:pStyle w:val="3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绩效评价原则：(1)客观原则。绩效评估应尽可能科学地进行评价，使之具有可靠性、客观性、公平性。(2)经常化、制度化原则。为使评估的各项功能得以有效发挥，组织应制定一套科学的评估制度体系，将评估工作落实到具体部门。（3）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严格原则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要有明确的考核标准;要有严肃认真的考核态度;要有严格的考核制度与科学而严格的程序及方法等。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评价指标体系（附表说明）：我单位年初预算办案工作经费109.64万元，实际支出101.85万元，预算执行率92.89%。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数量指标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：建设纪检监察外网一项；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质量指标：保障完成各类问题线索处置效率100%；时效指标：保证项目绩效按支出计划如期完成；成本指标：严格按预算指标控制。经济效益指标：提高工作效率，指标值100%；社会效益指标：提高公众认同感，指标值100%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生态效益指标：节约资源，降低能耗，实现绿色办公；可持续影响指标：提高工作效率，案件办结率100%。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评价方法：通过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项目预算执行率、数量指标、质量指标、实效指标、成本指标、经济效益指标、社会效益指标、生态效益指标、可持续影响指标和群众满意度指标十项的实际完成值进行测算，每项10分，总分数100分，根据实际得分，完成绩效评价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 w:rightChars="0"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评价标准：项目总得分=预算项目执行率得分+产出指标得分+效益指标得分+满意度指标得分。</w:t>
      </w:r>
    </w:p>
    <w:p>
      <w:pPr>
        <w:numPr>
          <w:ilvl w:val="0"/>
          <w:numId w:val="4"/>
        </w:numPr>
        <w:spacing w:line="600" w:lineRule="exact"/>
        <w:ind w:left="0" w:leftChars="0" w:firstLine="42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绩效评价工作过程。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准备阶段：我单位财务部门制定项目绩效评价工作计划，精准分析把握纪律检查和审查调查工作过程中绩效目标的完成率；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评价工作执行阶段：按照评价方案细化评价工作计划，开展资金使用情况调查工作，重点调查项目经费是否专款专用问题；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三、综合评价情况及评价结论</w:t>
      </w:r>
    </w:p>
    <w:p>
      <w:pPr>
        <w:spacing w:line="600" w:lineRule="exact"/>
        <w:ind w:firstLine="640" w:firstLineChars="200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综合评价：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根据《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项目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支出绩效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自评表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》评分，得分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C00000"/>
          <w:spacing w:val="0"/>
          <w:sz w:val="32"/>
          <w:szCs w:val="32"/>
          <w:lang w:val="en-US" w:eastAsia="zh-CN"/>
        </w:rPr>
        <w:t>95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分，绩效评价等级为“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优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”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评价结论：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  <w:t>20</w:t>
      </w:r>
      <w:r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21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年度，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县纪委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部门支出绩效指标达到了预期设定的目标值，绩效目标完成较好。专项资金做到专款专用，有政府采购项目的，严格按《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中华人民共和国政府采购法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》实施、并加强固定资产管理。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四、绩效评价指标分析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（一）项目决策情况。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该项目通过2021年纪律检查和审查调查工作开展情况，结合省、市、县委县政府工作要求，合理测算经费金额和资金用途，测算依据充分，测算方法合理，绩效目标具有可持续性，能够有效提升纪检监察机关办案质效，</w:t>
      </w:r>
      <w:r>
        <w:rPr>
          <w:rFonts w:hint="eastAsia" w:ascii="仿宋_GB2312" w:eastAsia="仿宋_GB2312" w:cs="Times New Roman"/>
          <w:sz w:val="32"/>
          <w:szCs w:val="32"/>
          <w:lang w:val="zh-CN" w:eastAsia="zh-CN"/>
        </w:rPr>
        <w:t>切实发挥了监督保障执行、促进完善发展作用。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（二）项目过程情况。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我单位认真贯彻落实党中央决策部署和省市县委工作要求，围绕现代化建设大局发挥监督保障执行、促进完善发展作用，一体推进不敢腐、不能腐、不想腐，深化纪检监察体制改革，扎实推进规范化法治化建设，切实加强干部队伍建设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制度建设方面：一是加强支出管理。通过优化支出结构、编细编实预算、加快履行政府采购手续、尽快启动项目、及时支付资金，确保支出进度达标，并注意保障重点支出需要，厉行节约，减少行政成本；二是加强绩效运行监控。按要求开展绩效运行监控，发现问题及时采取措施，确保绩效目标如期保质实现，及时向大众公开资金使用情况。做好绩效自评，按要求开展上年度部门预算绩效自评和重点评价工作，对评价中发现的问题及时整改，调整优化支出结构，提高财政资金使用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（三）项目产出情况。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数量指标：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建设纪检监察外网一项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质量指标：保障完成各类问题线索处置效率100%；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时效指标：保证项目绩效按支出计划如期完成；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成本指标：严格按预算指标控制。</w:t>
      </w:r>
    </w:p>
    <w:p>
      <w:pPr>
        <w:numPr>
          <w:ilvl w:val="0"/>
          <w:numId w:val="0"/>
        </w:numPr>
        <w:spacing w:line="600" w:lineRule="exact"/>
        <w:ind w:left="420" w:leftChars="0" w:firstLine="320" w:firstLineChars="100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项目效益情况。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经济效益指标：提高工作效率，指标值100%；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社会效益指标：提高公众认同感，指标值100%；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3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生态效益指标：节约资源，降低能耗，实现绿色办公；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3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可持续影响指标：提高工作效率，案件办结率100%。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五、主要经验及做法、存在的问题及原因分析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555"/>
        <w:jc w:val="both"/>
        <w:textAlignment w:val="center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经验做法：（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）强化预算执行，提高预算完成率。严格按项目和进度执行预算，合理安排资金支出，增强预算执行的规范性和严肃性；完善项目责任制，业务科室为项目实施责任单位，应加强与财务部门的沟通协调和项目实施，定期做好预算执行分析，及时了解预算执行差异，合理调整、纠正预算执行偏差，加快预算的执行进度，减少存量资金，切实提高预算完成率及资金使用效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555"/>
        <w:jc w:val="both"/>
        <w:textAlignment w:val="center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）科学合理编制政府采购预算，强化政府采购预算执行，确保政府采购预算切合单位实际。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555"/>
        <w:jc w:val="both"/>
        <w:textAlignment w:val="center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）根据年初的绩效考核指标及预算绩效目标，扎实推进相关工作，确保考核指标及预算绩效目标按时、优质完成。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55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存在问题：项目预算完成率较低，项目资金未能按预算及时使用，项目推进力度有待进一步加强。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55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原因分析：政府采购年初预算与实际执行偏差较大，政府采购预算编制准确性有待提高。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六、有关建议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无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七、其他需要说明的问题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无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外网建设、</w:t>
            </w:r>
            <w:bookmarkStart w:id="1" w:name="_GoBack"/>
            <w:bookmarkEnd w:id="1"/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信息化创新工程、打卡式监督资金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中国共产党乐亭县纪律检查委员会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中国共产党乐亭县纪律检查委员会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调整预算数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109.64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101.85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92.89%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109.64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101.85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总体目标：保持反腐高压态势，完成处置各类问题线索任务，线索处置率100%；2021年，案件结案率95%以上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线索处置率95%，案件办结率95%，项目按时完成，严格按预算进行控制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完成外网建设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完善外网建设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案件结案率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提高案件办结效率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按期完成项目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按时效完成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严格按预算进行控制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严格控制成本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提高资金使用效率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提高资金利用率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提高公众认同感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提高公众认同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节约资源绿色办公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节约资源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提高工作效率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提高工作效率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服务对象满意度95%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提高服务对象满意度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600" w:lineRule="exact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val="en-US" w:eastAsia="zh-CN"/>
        </w:rPr>
        <w:t>大案要案查办经费</w:t>
      </w:r>
    </w:p>
    <w:p>
      <w:pPr>
        <w:widowControl/>
        <w:spacing w:line="600" w:lineRule="exact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项目支出绩效评价报告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一、基本情况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（一）项目概况。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大案要案查办经费主要用于县纪委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确保大案要案查办工作顺利开展，保质保量完成上级纪委制定案件，</w:t>
      </w:r>
      <w:r>
        <w:rPr>
          <w:rFonts w:hint="eastAsia" w:ascii="仿宋_GB2312" w:eastAsia="仿宋_GB2312" w:cs="Times New Roman"/>
          <w:sz w:val="32"/>
          <w:szCs w:val="32"/>
          <w:lang w:val="zh-CN" w:eastAsia="zh-CN"/>
        </w:rPr>
        <w:t>为新时代加快建成全国百强美丽乐亭提供了坚强政治保障。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项目资金92.296万元，主要用于大案要案查办工作产生的办公经费、印刷费、差旅费、车辆运行费等方面的开支。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（二）项目绩效目标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2021年在市纪委监委和县委坚强领导下，坚持以习近平新时代中国特色社会主义思想为指导，坚决维护党中央权威和集中统一领导，坚持全面从严治党，持续正风肃纪，高压惩治腐败，扎实做好纪律审查和监察调查工作，推进政治生态持续好转，为全县经济社会发展提供坚强的纪律保障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二、绩效评价工作开展情况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（一）绩效评价目的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有效提高资金使用效率，提升预算管理水平，优化公共资源配置，节约项目支出成本，促进财政资金的合理配置。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绩效评价对象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大案要案查办经费。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绩效评价范围：（1）绩效目标与纪律检查和审查调查工作的适应性。（2）财政资金使用情况、财务管理状况和资产配置、使用、处置及其收益管理情况。（3）为加强管理所制定的相关制度、采取的措施等。（4）绩效目标的实现程度，包括是否达到预定产出和效果等。</w:t>
      </w:r>
    </w:p>
    <w:p>
      <w:pPr>
        <w:pStyle w:val="3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绩效评价原则：(1)客观原则。绩效评估应尽可能科学地进行评价，使之具有可靠性、客观性、公平性。(2)经常化、制度化原则。为使评估的各项功能得以有效发挥，组织应制定一套科学的评估制度体系，将评估工作落实到具体部门。（3）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严格原则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要有明确的考核标准;要有严肃认真的考核态度;要有严格的考核制度与科学而严格的程序及方法等。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评价指标体系（附表说明）：我单位年初预算办案工作经费92.296万元，实际支出54.05万元，预算执行率58.56%。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数量指标：各类问题线索处置完成率达到95%以上，指标完成；质量指标：保障完成各类问题线索处置效率100%；时效指标：保证项目绩效按支出计划如期完成；成本指标：严格按预算指标控制。经济效益指标：提高工作效率，指标值100%；社会效益指标：提高公众认同感，指标值100%；生态效益指标：节约资源，降低能耗，实现绿色办公；可持续影响指标：提高工作效率，案件办结率100%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评价方法：通过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项目预算执行率、数量指标、质量指标、实效指标、成本指标、经济效益指标、社会效益指标、生态效益指标、可持续影响指标和群众满意度指标十项的实际完成值进行测算，每项10分，总分数100分，根据实际得分，完成绩效评价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 w:rightChars="0"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评价标准：项目总得分=预算项目执行率得分+产出指标得分+效益指标得分+满意度指标得分。</w:t>
      </w:r>
    </w:p>
    <w:p>
      <w:pPr>
        <w:numPr>
          <w:ilvl w:val="0"/>
          <w:numId w:val="4"/>
        </w:numPr>
        <w:spacing w:line="600" w:lineRule="exact"/>
        <w:ind w:left="0" w:leftChars="0" w:firstLine="42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绩效评价工作过程。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准备阶段：我单位财务部门制定项目绩效评价工作计划，精准分析把握纪律检查和审查调查工作过程中绩效目标的完成率；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评价工作执行阶段：按照评价方案细化评价工作计划，开展资金使用情况调查工作，重点调查项目经费是否专款专用问题；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三、综合评价情况及评价结论</w:t>
      </w:r>
    </w:p>
    <w:p>
      <w:pPr>
        <w:spacing w:line="600" w:lineRule="exact"/>
        <w:ind w:firstLine="640" w:firstLineChars="200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综合评价：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根据《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项目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支出绩效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自评表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》评分，得分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C00000"/>
          <w:spacing w:val="0"/>
          <w:sz w:val="32"/>
          <w:szCs w:val="32"/>
          <w:lang w:val="en-US" w:eastAsia="zh-CN"/>
        </w:rPr>
        <w:t>82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分，绩效评价等级为“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良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”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评价结论：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  <w:t>20</w:t>
      </w:r>
      <w:r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21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年度，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县纪委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部门支出绩效指标达到了预期设定的目标值，绩效目标完成较好。专项资金做到专款专用，有政府采购项目的，严格按《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中华人民共和国政府采购法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》实施、并加强固定资产管理。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四、绩效评价指标分析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（一）项目决策情况。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该项目通过2021年纪律检查和审查调查工作开展情况，结合省、市、县委县政府工作要求，合理测算经费金额和资金用途，测算依据充分，测算方法合理，绩效目标具有可持续性，能够有效提升纪检监察机关办案质效，</w:t>
      </w:r>
      <w:r>
        <w:rPr>
          <w:rFonts w:hint="eastAsia" w:ascii="仿宋_GB2312" w:eastAsia="仿宋_GB2312" w:cs="Times New Roman"/>
          <w:sz w:val="32"/>
          <w:szCs w:val="32"/>
          <w:lang w:val="zh-CN" w:eastAsia="zh-CN"/>
        </w:rPr>
        <w:t>切实发挥了监督保障执行、促进完善发展作用。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（二）项目过程情况。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我单位认真贯彻落实党中央决策部署和省市县委工作要求，围绕现代化建设大局发挥监督保障执行、促进完善发展作用，一体推进不敢腐、不能腐、不想腐，深化纪检监察体制改革，扎实推进规范化法治化建设，切实加强干部队伍建设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制度建设方面：一是加强支出管理。通过优化支出结构、编细编实预算、加快履行政府采购手续、尽快启动项目、及时支付资金，确保支出进度达标，并注意保障重点支出需要，厉行节约，减少行政成本；二是加强绩效运行监控。按要求开展绩效运行监控，发现问题及时采取措施，确保绩效目标如期保质实现，及时向大众公开资金使用情况。做好绩效自评，按要求开展上年度部门预算绩效自评和重点评价工作，对评价中发现的问题及时整改，调整优化支出结构，提高财政资金使用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（三）项目产出情况。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数量指标：各类问题线索处置完成率达到95%以上；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质量指标：保障完成各类问题线索处置效率100%；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时效指标：保证项目绩效按支出计划如期完成；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成本指标：严格按预算指标控制。</w:t>
      </w:r>
    </w:p>
    <w:p>
      <w:pPr>
        <w:numPr>
          <w:ilvl w:val="0"/>
          <w:numId w:val="0"/>
        </w:numPr>
        <w:spacing w:line="600" w:lineRule="exact"/>
        <w:ind w:left="420" w:leftChars="0" w:firstLine="320" w:firstLineChars="100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项目效益情况。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经济效益指标：提高工作效率，指标值100%；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社会效益指标：提高公众认同感，指标值100%；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3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生态效益指标：节约资源，降低能耗，实现绿色办公；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3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可持续影响指标：提高工作效率，案件办结率100%。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五、主要经验及做法、存在的问题及原因分析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555"/>
        <w:jc w:val="both"/>
        <w:textAlignment w:val="center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经验做法：（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）强化预算执行，提高预算完成率。严格按项目和进度执行预算，合理安排资金支出，增强预算执行的规范性和严肃性；完善项目责任制，业务科室为项目实施责任单位，应加强与财务部门的沟通协调和项目实施，定期做好预算执行分析，及时了解预算执行差异，合理调整、纠正预算执行偏差，加快预算的执行进度，减少存量资金，切实提高预算完成率及资金使用效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555"/>
        <w:jc w:val="both"/>
        <w:textAlignment w:val="center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）科学合理编制政府采购预算，强化政府采购预算执行，确保政府采购预算切合单位实际。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555"/>
        <w:jc w:val="both"/>
        <w:textAlignment w:val="center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）根据年初的绩效考核指标及预算绩效目标，扎实推进相关工作，确保考核指标及预算绩效目标按时、优质完成。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55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存在问题：项目预算完成率较低，项目资金未能按预算及时使用，项目推进力度有待进一步加强。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55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原因分析：政府采购年初预算与实际执行偏差较大，政府采购预算编制准确性有待提高。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六、有关建议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无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七、其他需要说明的问题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无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大案要案查办经费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中国共产党乐亭县纪律检查委员会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中国共产党乐亭县纪律检查委员会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调整预算数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92.296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54.05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58.56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92.296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54.05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总体目标：保持反腐高压态势，完成处置各类问题线索任务，线索处置率100%；2021年，案件结案率95%以上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线索处置率95%，案件办结率95%，项目按时完成，严格按预算进行控制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线索处置率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加大线索处置力度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案件结案率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提高案件办结效率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按期完成项目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按时效完成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严格按预算进行控制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严格控制成本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提高资金使用效率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提高资金利用率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提高公众认同感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提高公众认同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节约资源绿色办公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节约资源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提高工作效率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提高工作效率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服务对象满意度95%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提高服务对象满意度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="方正小标宋简体" w:hAnsi="宋体" w:eastAsia="方正小标宋简体"/>
          <w:sz w:val="44"/>
          <w:szCs w:val="44"/>
        </w:rPr>
      </w:pPr>
    </w:p>
    <w:sectPr>
      <w:pgSz w:w="11906" w:h="16838"/>
      <w:pgMar w:top="1440" w:right="1984" w:bottom="1440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CA5A57"/>
    <w:multiLevelType w:val="singleLevel"/>
    <w:tmpl w:val="9DCA5A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28A93F0"/>
    <w:multiLevelType w:val="singleLevel"/>
    <w:tmpl w:val="C28A93F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A73D597"/>
    <w:multiLevelType w:val="singleLevel"/>
    <w:tmpl w:val="DA73D59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740" w:leftChars="0" w:firstLine="0" w:firstLineChars="0"/>
      </w:pPr>
    </w:lvl>
  </w:abstractNum>
  <w:abstractNum w:abstractNumId="3">
    <w:nsid w:val="04A3C80D"/>
    <w:multiLevelType w:val="singleLevel"/>
    <w:tmpl w:val="04A3C80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MDk1N2VlMzA4ZDc4ZjY1Yjk5Nzk0Yjc0NThjMTYifQ=="/>
  </w:docVars>
  <w:rsids>
    <w:rsidRoot w:val="00CF6688"/>
    <w:rsid w:val="003E6EE7"/>
    <w:rsid w:val="009B324D"/>
    <w:rsid w:val="00A6134F"/>
    <w:rsid w:val="00CF6688"/>
    <w:rsid w:val="017442FA"/>
    <w:rsid w:val="04347C88"/>
    <w:rsid w:val="074A58C4"/>
    <w:rsid w:val="09265ED9"/>
    <w:rsid w:val="0D91413D"/>
    <w:rsid w:val="110A7E8F"/>
    <w:rsid w:val="15E96C0C"/>
    <w:rsid w:val="1EEA2AA1"/>
    <w:rsid w:val="20BE72E2"/>
    <w:rsid w:val="223F741F"/>
    <w:rsid w:val="23B3363E"/>
    <w:rsid w:val="27014BE2"/>
    <w:rsid w:val="28C01A4F"/>
    <w:rsid w:val="296F5223"/>
    <w:rsid w:val="2AF51195"/>
    <w:rsid w:val="2B0610C2"/>
    <w:rsid w:val="2D000BAA"/>
    <w:rsid w:val="2DD903A8"/>
    <w:rsid w:val="2E045230"/>
    <w:rsid w:val="338640D4"/>
    <w:rsid w:val="39AC257A"/>
    <w:rsid w:val="3DD91F30"/>
    <w:rsid w:val="3E3E4E43"/>
    <w:rsid w:val="458A4B1F"/>
    <w:rsid w:val="476A1ECC"/>
    <w:rsid w:val="484047F9"/>
    <w:rsid w:val="4C4F2A11"/>
    <w:rsid w:val="4D427FE8"/>
    <w:rsid w:val="4E930AFD"/>
    <w:rsid w:val="532802B3"/>
    <w:rsid w:val="54B90F7D"/>
    <w:rsid w:val="56574EF1"/>
    <w:rsid w:val="5A1B315F"/>
    <w:rsid w:val="5B8739B9"/>
    <w:rsid w:val="6064618B"/>
    <w:rsid w:val="61DD08D4"/>
    <w:rsid w:val="65ED5196"/>
    <w:rsid w:val="6C78769F"/>
    <w:rsid w:val="6E9E5709"/>
    <w:rsid w:val="6FD306A3"/>
    <w:rsid w:val="7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10027</Words>
  <Characters>10580</Characters>
  <Lines>10</Lines>
  <Paragraphs>2</Paragraphs>
  <TotalTime>10</TotalTime>
  <ScaleCrop>false</ScaleCrop>
  <LinksUpToDate>false</LinksUpToDate>
  <CharactersWithSpaces>10641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2022-02-21T06:03:00Z</dcterms:created>
  <dc:creator>admin</dc:creator>
  <cp:lastModifiedBy>张超</cp:lastModifiedBy>
  <dcterms:modified xsi:type="dcterms:W3CDTF">2024-06-05T09:11:41Z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50E2E97A2D3542B993255B83B28079AE</vt:lpwstr>
  </property>
</Properties>
</file>