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项目支出绩效自评核查结果表</w:t>
      </w:r>
    </w:p>
    <w:p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 xml:space="preserve">资金主管科室： </w:t>
      </w:r>
      <w:r>
        <w:rPr>
          <w:rFonts w:hint="eastAsia" w:ascii="宋体" w:hAnsi="宋体"/>
          <w:sz w:val="28"/>
          <w:szCs w:val="28"/>
          <w:lang w:eastAsia="zh-CN"/>
        </w:rPr>
        <w:t>社保科</w:t>
      </w:r>
      <w:r>
        <w:rPr>
          <w:rFonts w:hint="eastAsia" w:ascii="宋体" w:hAnsi="宋体"/>
          <w:sz w:val="28"/>
          <w:szCs w:val="28"/>
        </w:rPr>
        <w:t xml:space="preserve">           填报时间：</w:t>
      </w:r>
      <w:r>
        <w:rPr>
          <w:rFonts w:hint="eastAsia" w:ascii="宋体" w:hAnsi="宋体"/>
          <w:sz w:val="28"/>
          <w:szCs w:val="28"/>
          <w:lang w:val="en-US" w:eastAsia="zh-CN"/>
        </w:rPr>
        <w:t>2022年3月</w:t>
      </w:r>
    </w:p>
    <w:tbl>
      <w:tblPr>
        <w:tblStyle w:val="2"/>
        <w:tblW w:w="81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7"/>
        <w:gridCol w:w="1050"/>
        <w:gridCol w:w="750"/>
        <w:gridCol w:w="800"/>
        <w:gridCol w:w="1410"/>
        <w:gridCol w:w="1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exact"/>
        </w:trPr>
        <w:tc>
          <w:tcPr>
            <w:tcW w:w="2707" w:type="dxa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50" w:type="dxa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0" w:type="dxa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自评结果</w:t>
            </w:r>
          </w:p>
        </w:tc>
        <w:tc>
          <w:tcPr>
            <w:tcW w:w="800" w:type="dxa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处室核查结果</w:t>
            </w:r>
          </w:p>
        </w:tc>
        <w:tc>
          <w:tcPr>
            <w:tcW w:w="1410" w:type="dxa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督促整改情况</w:t>
            </w:r>
          </w:p>
        </w:tc>
        <w:tc>
          <w:tcPr>
            <w:tcW w:w="1437" w:type="dxa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未完成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</w:trPr>
        <w:tc>
          <w:tcPr>
            <w:tcW w:w="2707" w:type="dxa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仲裁项目</w:t>
            </w:r>
          </w:p>
        </w:tc>
        <w:tc>
          <w:tcPr>
            <w:tcW w:w="105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人社局</w:t>
            </w:r>
          </w:p>
        </w:tc>
        <w:tc>
          <w:tcPr>
            <w:tcW w:w="75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80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141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2707" w:type="dxa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职称评审项目</w:t>
            </w:r>
          </w:p>
        </w:tc>
        <w:tc>
          <w:tcPr>
            <w:tcW w:w="105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人社局</w:t>
            </w:r>
          </w:p>
        </w:tc>
        <w:tc>
          <w:tcPr>
            <w:tcW w:w="75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80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141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exact"/>
        </w:trPr>
        <w:tc>
          <w:tcPr>
            <w:tcW w:w="2707" w:type="dxa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职业能力鉴定项目</w:t>
            </w:r>
          </w:p>
        </w:tc>
        <w:tc>
          <w:tcPr>
            <w:tcW w:w="105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人社局</w:t>
            </w:r>
          </w:p>
        </w:tc>
        <w:tc>
          <w:tcPr>
            <w:tcW w:w="75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80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141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</w:trPr>
        <w:tc>
          <w:tcPr>
            <w:tcW w:w="2707" w:type="dxa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招聘工作项目</w:t>
            </w:r>
          </w:p>
        </w:tc>
        <w:tc>
          <w:tcPr>
            <w:tcW w:w="105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人社局</w:t>
            </w:r>
          </w:p>
        </w:tc>
        <w:tc>
          <w:tcPr>
            <w:tcW w:w="75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80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141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707" w:type="dxa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考核奖励工作项目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05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人社局</w:t>
            </w:r>
          </w:p>
        </w:tc>
        <w:tc>
          <w:tcPr>
            <w:tcW w:w="75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80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141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</w:trPr>
        <w:tc>
          <w:tcPr>
            <w:tcW w:w="2707" w:type="dxa"/>
            <w:vAlign w:val="bottom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Theme="minorEastAsia"/>
                <w:sz w:val="24"/>
                <w:lang w:val="en-US" w:eastAsia="zh-CN"/>
              </w:rPr>
              <w:t>劳动监察工作经费</w:t>
            </w:r>
          </w:p>
        </w:tc>
        <w:tc>
          <w:tcPr>
            <w:tcW w:w="1050" w:type="dxa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人社局</w:t>
            </w:r>
          </w:p>
        </w:tc>
        <w:tc>
          <w:tcPr>
            <w:tcW w:w="75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80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141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07" w:type="dxa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社保基金审计项目</w:t>
            </w:r>
          </w:p>
        </w:tc>
        <w:tc>
          <w:tcPr>
            <w:tcW w:w="105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人社局</w:t>
            </w:r>
          </w:p>
        </w:tc>
        <w:tc>
          <w:tcPr>
            <w:tcW w:w="75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80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141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exact"/>
        </w:trPr>
        <w:tc>
          <w:tcPr>
            <w:tcW w:w="2707" w:type="dxa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城乡居民养老保险补助资金</w:t>
            </w:r>
          </w:p>
        </w:tc>
        <w:tc>
          <w:tcPr>
            <w:tcW w:w="105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人社局</w:t>
            </w:r>
          </w:p>
        </w:tc>
        <w:tc>
          <w:tcPr>
            <w:tcW w:w="75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80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141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07" w:type="dxa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军转干补贴项目</w:t>
            </w:r>
          </w:p>
        </w:tc>
        <w:tc>
          <w:tcPr>
            <w:tcW w:w="105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人社局</w:t>
            </w:r>
          </w:p>
        </w:tc>
        <w:tc>
          <w:tcPr>
            <w:tcW w:w="75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80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141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2707" w:type="dxa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企业养老保险金项目</w:t>
            </w:r>
          </w:p>
        </w:tc>
        <w:tc>
          <w:tcPr>
            <w:tcW w:w="105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人社局</w:t>
            </w:r>
          </w:p>
        </w:tc>
        <w:tc>
          <w:tcPr>
            <w:tcW w:w="75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80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141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07" w:type="dxa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代办员补助项目</w:t>
            </w:r>
          </w:p>
        </w:tc>
        <w:tc>
          <w:tcPr>
            <w:tcW w:w="105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人社局</w:t>
            </w:r>
          </w:p>
        </w:tc>
        <w:tc>
          <w:tcPr>
            <w:tcW w:w="75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80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141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exact"/>
        </w:trPr>
        <w:tc>
          <w:tcPr>
            <w:tcW w:w="2707" w:type="dxa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社保专项核查经费项目</w:t>
            </w:r>
          </w:p>
        </w:tc>
        <w:tc>
          <w:tcPr>
            <w:tcW w:w="105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人社局</w:t>
            </w:r>
          </w:p>
        </w:tc>
        <w:tc>
          <w:tcPr>
            <w:tcW w:w="75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80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141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07" w:type="dxa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社保手续费项目</w:t>
            </w:r>
          </w:p>
        </w:tc>
        <w:tc>
          <w:tcPr>
            <w:tcW w:w="105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人社局</w:t>
            </w:r>
          </w:p>
        </w:tc>
        <w:tc>
          <w:tcPr>
            <w:tcW w:w="75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80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141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</w:trPr>
        <w:tc>
          <w:tcPr>
            <w:tcW w:w="2707" w:type="dxa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企业化管理服务费项目</w:t>
            </w:r>
          </w:p>
        </w:tc>
        <w:tc>
          <w:tcPr>
            <w:tcW w:w="105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人社局</w:t>
            </w:r>
          </w:p>
        </w:tc>
        <w:tc>
          <w:tcPr>
            <w:tcW w:w="75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80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141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</w:trPr>
        <w:tc>
          <w:tcPr>
            <w:tcW w:w="2707" w:type="dxa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就业补助资金</w:t>
            </w:r>
          </w:p>
        </w:tc>
        <w:tc>
          <w:tcPr>
            <w:tcW w:w="105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人社局</w:t>
            </w:r>
          </w:p>
        </w:tc>
        <w:tc>
          <w:tcPr>
            <w:tcW w:w="75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80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141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</w:trPr>
        <w:tc>
          <w:tcPr>
            <w:tcW w:w="2707" w:type="dxa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社保手续费</w:t>
            </w:r>
          </w:p>
        </w:tc>
        <w:tc>
          <w:tcPr>
            <w:tcW w:w="105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人社局</w:t>
            </w:r>
          </w:p>
        </w:tc>
        <w:tc>
          <w:tcPr>
            <w:tcW w:w="75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80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141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</w:trPr>
        <w:tc>
          <w:tcPr>
            <w:tcW w:w="2707" w:type="dxa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创业担保贷款贴息</w:t>
            </w:r>
          </w:p>
        </w:tc>
        <w:tc>
          <w:tcPr>
            <w:tcW w:w="105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人社局</w:t>
            </w:r>
          </w:p>
        </w:tc>
        <w:tc>
          <w:tcPr>
            <w:tcW w:w="75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80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优</w:t>
            </w:r>
            <w:bookmarkStart w:id="0" w:name="_GoBack"/>
            <w:bookmarkEnd w:id="0"/>
          </w:p>
        </w:tc>
        <w:tc>
          <w:tcPr>
            <w:tcW w:w="141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pgSz w:w="11906" w:h="16838"/>
      <w:pgMar w:top="1440" w:right="1984" w:bottom="1440" w:left="198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244092"/>
    <w:rsid w:val="071A76FA"/>
    <w:rsid w:val="09415CEA"/>
    <w:rsid w:val="099E0166"/>
    <w:rsid w:val="190B43CC"/>
    <w:rsid w:val="336804C3"/>
    <w:rsid w:val="3D4E04D5"/>
    <w:rsid w:val="40B05742"/>
    <w:rsid w:val="4CD71B81"/>
    <w:rsid w:val="5C1F6989"/>
    <w:rsid w:val="6CBB72CF"/>
    <w:rsid w:val="7408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250</Words>
  <Characters>253</Characters>
  <Lines>0</Lines>
  <Paragraphs>0</Paragraphs>
  <TotalTime>0</TotalTime>
  <ScaleCrop>false</ScaleCrop>
  <LinksUpToDate>false</LinksUpToDate>
  <CharactersWithSpaces>265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我的小宇宙</cp:lastModifiedBy>
  <dcterms:modified xsi:type="dcterms:W3CDTF">2022-03-15T09:16:23Z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76698070CFF54DB2B49F46167F6D2A87</vt:lpwstr>
  </property>
</Properties>
</file>