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76" w:rsidRDefault="004968FD">
      <w:pPr>
        <w:jc w:val="center"/>
      </w:pPr>
      <w:r>
        <w:rPr>
          <w:rFonts w:ascii="方正小标宋_GBK" w:eastAsia="方正小标宋_GBK" w:hAnsi="方正小标宋_GBK" w:cs="方正小标宋_GBK"/>
          <w:color w:val="000000"/>
          <w:sz w:val="52"/>
        </w:rPr>
        <w:t xml:space="preserve"> </w:t>
      </w:r>
    </w:p>
    <w:p w:rsidR="00F45476" w:rsidRDefault="004968FD">
      <w:pPr>
        <w:jc w:val="center"/>
      </w:pPr>
      <w:r>
        <w:rPr>
          <w:rFonts w:ascii="方正小标宋_GBK" w:eastAsia="方正小标宋_GBK" w:hAnsi="方正小标宋_GBK" w:cs="方正小标宋_GBK"/>
          <w:color w:val="000000"/>
          <w:sz w:val="52"/>
        </w:rPr>
        <w:t xml:space="preserve"> </w:t>
      </w:r>
    </w:p>
    <w:p w:rsidR="00F45476" w:rsidRDefault="004968FD">
      <w:pPr>
        <w:jc w:val="center"/>
      </w:pPr>
      <w:r>
        <w:rPr>
          <w:rFonts w:ascii="方正小标宋_GBK" w:eastAsia="方正小标宋_GBK" w:hAnsi="方正小标宋_GBK" w:cs="方正小标宋_GBK"/>
          <w:color w:val="000000"/>
          <w:sz w:val="52"/>
        </w:rPr>
        <w:t xml:space="preserve"> </w:t>
      </w:r>
    </w:p>
    <w:p w:rsidR="00F45476" w:rsidRDefault="004968FD">
      <w:pPr>
        <w:jc w:val="center"/>
      </w:pPr>
      <w:r>
        <w:rPr>
          <w:rFonts w:ascii="方正小标宋_GBK" w:eastAsia="方正小标宋_GBK" w:hAnsi="方正小标宋_GBK" w:cs="方正小标宋_GBK"/>
          <w:color w:val="000000"/>
          <w:sz w:val="72"/>
        </w:rPr>
        <w:t>中国共产党乐亭县委县直机关工作委员会</w:t>
      </w:r>
    </w:p>
    <w:p w:rsidR="00F45476" w:rsidRDefault="004968FD">
      <w:pPr>
        <w:jc w:val="center"/>
      </w:pPr>
      <w:r>
        <w:rPr>
          <w:rFonts w:ascii="方正小标宋_GBK" w:eastAsia="方正小标宋_GBK" w:hAnsi="方正小标宋_GBK" w:cs="方正小标宋_GBK"/>
          <w:color w:val="000000"/>
          <w:sz w:val="72"/>
        </w:rPr>
        <w:t>2023年部门预算绩效文本</w:t>
      </w:r>
    </w:p>
    <w:p w:rsidR="00F45476" w:rsidRDefault="00F45476">
      <w:pPr>
        <w:jc w:val="center"/>
      </w:pP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宋体" w:eastAsia="宋体" w:hAnsi="宋体" w:cs="宋体"/>
          <w:color w:val="000000"/>
          <w:sz w:val="21"/>
        </w:rPr>
        <w:t xml:space="preserve"> </w:t>
      </w:r>
    </w:p>
    <w:p w:rsidR="00F45476" w:rsidRDefault="004968FD">
      <w:pPr>
        <w:jc w:val="center"/>
      </w:pPr>
      <w:r>
        <w:rPr>
          <w:rFonts w:ascii="方正楷体_GBK" w:eastAsia="方正楷体_GBK" w:hAnsi="方正楷体_GBK" w:cs="方正楷体_GBK"/>
          <w:b/>
          <w:color w:val="000000"/>
          <w:sz w:val="32"/>
        </w:rPr>
        <w:t>中国共产党乐亭县委县直机关工作委员会编制</w:t>
      </w:r>
    </w:p>
    <w:p w:rsidR="00F45476" w:rsidRDefault="004968FD">
      <w:pPr>
        <w:jc w:val="center"/>
        <w:sectPr w:rsidR="00F45476">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XXX财政（厅/局）审核</w:t>
      </w:r>
    </w:p>
    <w:p w:rsidR="00F45476" w:rsidRDefault="004968FD">
      <w:pPr>
        <w:jc w:val="center"/>
      </w:pPr>
      <w:r>
        <w:rPr>
          <w:rFonts w:ascii="方正小标宋_GBK" w:eastAsia="方正小标宋_GBK" w:hAnsi="方正小标宋_GBK" w:cs="方正小标宋_GBK"/>
          <w:color w:val="000000"/>
          <w:sz w:val="36"/>
        </w:rPr>
        <w:lastRenderedPageBreak/>
        <w:t xml:space="preserve"> </w:t>
      </w:r>
    </w:p>
    <w:p w:rsidR="00F45476" w:rsidRDefault="004968FD">
      <w:pPr>
        <w:jc w:val="center"/>
        <w:outlineLvl w:val="0"/>
      </w:pPr>
      <w:r>
        <w:rPr>
          <w:rFonts w:ascii="方正小标宋_GBK" w:eastAsia="方正小标宋_GBK" w:hAnsi="方正小标宋_GBK" w:cs="方正小标宋_GBK"/>
          <w:color w:val="000000"/>
          <w:sz w:val="36"/>
        </w:rPr>
        <w:t>目    录</w:t>
      </w:r>
    </w:p>
    <w:p w:rsidR="00F45476" w:rsidRDefault="004968FD">
      <w:pPr>
        <w:jc w:val="center"/>
      </w:pPr>
      <w:r>
        <w:rPr>
          <w:rFonts w:ascii="方正小标宋_GBK" w:eastAsia="方正小标宋_GBK" w:hAnsi="方正小标宋_GBK" w:cs="方正小标宋_GBK"/>
          <w:color w:val="000000"/>
          <w:sz w:val="30"/>
        </w:rPr>
        <w:t xml:space="preserve"> </w:t>
      </w:r>
    </w:p>
    <w:p w:rsidR="00F45476" w:rsidRDefault="004968FD">
      <w:pPr>
        <w:jc w:val="center"/>
      </w:pPr>
      <w:r>
        <w:rPr>
          <w:rFonts w:ascii="方正小标宋_GBK" w:eastAsia="方正小标宋_GBK" w:hAnsi="方正小标宋_GBK" w:cs="方正小标宋_GBK"/>
          <w:color w:val="000000"/>
          <w:sz w:val="30"/>
        </w:rPr>
        <w:t>第一部分 部门整体绩效目标</w:t>
      </w:r>
    </w:p>
    <w:p w:rsidR="00F45476" w:rsidRDefault="004968FD">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F45476" w:rsidRDefault="00E46841">
      <w:pPr>
        <w:pStyle w:val="10"/>
        <w:tabs>
          <w:tab w:val="right" w:leader="dot" w:pos="9282"/>
        </w:tabs>
      </w:pPr>
      <w:hyperlink w:anchor="_Toc_2_2_0000000002" w:history="1">
        <w:r w:rsidR="004968FD">
          <w:t>二、分项绩效目标</w:t>
        </w:r>
        <w:r w:rsidR="004968FD">
          <w:tab/>
        </w:r>
        <w:r w:rsidR="004968FD">
          <w:fldChar w:fldCharType="begin"/>
        </w:r>
        <w:r w:rsidR="004968FD">
          <w:instrText>PAGEREF _Toc_2_2_0000000002 \h</w:instrText>
        </w:r>
        <w:r w:rsidR="004968FD">
          <w:fldChar w:fldCharType="separate"/>
        </w:r>
        <w:r w:rsidR="004968FD">
          <w:t>1</w:t>
        </w:r>
        <w:r w:rsidR="004968FD">
          <w:fldChar w:fldCharType="end"/>
        </w:r>
      </w:hyperlink>
    </w:p>
    <w:p w:rsidR="00F45476" w:rsidRDefault="00E46841">
      <w:pPr>
        <w:pStyle w:val="10"/>
        <w:tabs>
          <w:tab w:val="right" w:leader="dot" w:pos="9282"/>
        </w:tabs>
      </w:pPr>
      <w:hyperlink w:anchor="_Toc_2_2_0000000003" w:history="1">
        <w:r w:rsidR="004968FD">
          <w:t>三、工作保障措施</w:t>
        </w:r>
        <w:r w:rsidR="004968FD">
          <w:tab/>
        </w:r>
        <w:r w:rsidR="004968FD">
          <w:fldChar w:fldCharType="begin"/>
        </w:r>
        <w:r w:rsidR="004968FD">
          <w:instrText>PAGEREF _Toc_2_2_0000000003 \h</w:instrText>
        </w:r>
        <w:r w:rsidR="004968FD">
          <w:fldChar w:fldCharType="separate"/>
        </w:r>
        <w:r w:rsidR="004968FD">
          <w:t>2</w:t>
        </w:r>
        <w:r w:rsidR="004968FD">
          <w:fldChar w:fldCharType="end"/>
        </w:r>
      </w:hyperlink>
    </w:p>
    <w:p w:rsidR="00F45476" w:rsidRDefault="004968FD">
      <w:r>
        <w:fldChar w:fldCharType="end"/>
      </w:r>
    </w:p>
    <w:p w:rsidR="00F45476" w:rsidRDefault="004968FD">
      <w:pPr>
        <w:jc w:val="center"/>
      </w:pPr>
      <w:r>
        <w:rPr>
          <w:rFonts w:ascii="方正小标宋_GBK" w:eastAsia="方正小标宋_GBK" w:hAnsi="方正小标宋_GBK" w:cs="方正小标宋_GBK"/>
          <w:color w:val="000000"/>
          <w:sz w:val="30"/>
        </w:rPr>
        <w:t>第二部分 预算项目绩效目标</w:t>
      </w:r>
    </w:p>
    <w:p w:rsidR="00F45476" w:rsidRDefault="004968FD">
      <w:pPr>
        <w:pStyle w:val="10"/>
        <w:tabs>
          <w:tab w:val="right" w:leader="dot" w:pos="9282"/>
        </w:tabs>
      </w:pPr>
      <w:r>
        <w:fldChar w:fldCharType="begin"/>
      </w:r>
      <w:r>
        <w:instrText>TOC \o "4-4" \h \z \u</w:instrText>
      </w:r>
      <w:r>
        <w:fldChar w:fldCharType="separate"/>
      </w:r>
      <w:hyperlink w:anchor="_Toc_4_4_0000000004" w:history="1">
        <w:r>
          <w:t>1.</w:t>
        </w:r>
        <w:r>
          <w:t>机关党建活动经费绩效目标表</w:t>
        </w:r>
        <w:r>
          <w:tab/>
        </w:r>
        <w:r>
          <w:fldChar w:fldCharType="begin"/>
        </w:r>
        <w:r>
          <w:instrText>PAGEREF _Toc_4_4_0000000004 \h</w:instrText>
        </w:r>
        <w:r>
          <w:fldChar w:fldCharType="separate"/>
        </w:r>
        <w:r>
          <w:t>6</w:t>
        </w:r>
        <w:r>
          <w:fldChar w:fldCharType="end"/>
        </w:r>
      </w:hyperlink>
    </w:p>
    <w:p w:rsidR="00F45476" w:rsidRDefault="004968FD">
      <w:r>
        <w:fldChar w:fldCharType="end"/>
      </w:r>
    </w:p>
    <w:p w:rsidR="00F45476" w:rsidRDefault="004968FD" w:rsidP="00756263">
      <w:r>
        <w:br w:type="page"/>
      </w:r>
      <w:r>
        <w:rPr>
          <w:rFonts w:ascii="方正小标宋_GBK" w:eastAsia="方正小标宋_GBK" w:hAnsi="方正小标宋_GBK" w:cs="方正小标宋_GBK"/>
          <w:color w:val="000000"/>
          <w:sz w:val="44"/>
        </w:rPr>
        <w:lastRenderedPageBreak/>
        <w:t xml:space="preserve"> </w:t>
      </w:r>
    </w:p>
    <w:p w:rsidR="00F45476" w:rsidRDefault="004968FD">
      <w:pPr>
        <w:jc w:val="center"/>
      </w:pPr>
      <w:r>
        <w:rPr>
          <w:rFonts w:ascii="方正小标宋_GBK" w:eastAsia="方正小标宋_GBK" w:hAnsi="方正小标宋_GBK" w:cs="方正小标宋_GBK"/>
          <w:color w:val="000000"/>
          <w:sz w:val="44"/>
        </w:rPr>
        <w:t>第一部分</w:t>
      </w:r>
    </w:p>
    <w:p w:rsidR="00F45476" w:rsidRDefault="004968FD">
      <w:pPr>
        <w:jc w:val="center"/>
        <w:outlineLvl w:val="0"/>
      </w:pPr>
      <w:r>
        <w:rPr>
          <w:rFonts w:ascii="方正小标宋_GBK" w:eastAsia="方正小标宋_GBK" w:hAnsi="方正小标宋_GBK" w:cs="方正小标宋_GBK"/>
          <w:color w:val="000000"/>
          <w:sz w:val="44"/>
        </w:rPr>
        <w:t>部门整体绩效目标</w:t>
      </w:r>
    </w:p>
    <w:p w:rsidR="00F45476" w:rsidRDefault="004968FD">
      <w:pPr>
        <w:jc w:val="center"/>
      </w:pPr>
      <w:r>
        <w:rPr>
          <w:rFonts w:ascii="方正小标宋_GBK" w:eastAsia="方正小标宋_GBK" w:hAnsi="方正小标宋_GBK" w:cs="方正小标宋_GBK"/>
          <w:color w:val="000000"/>
          <w:sz w:val="44"/>
        </w:rPr>
        <w:t xml:space="preserve"> </w:t>
      </w:r>
    </w:p>
    <w:p w:rsidR="00F45476" w:rsidRDefault="004968FD">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F45476" w:rsidRDefault="004968FD">
      <w:pPr>
        <w:pStyle w:val="-"/>
      </w:pPr>
      <w:r>
        <w:t>总体绩效目标</w:t>
      </w:r>
    </w:p>
    <w:p w:rsidR="00F45476" w:rsidRDefault="004968FD">
      <w:pPr>
        <w:pStyle w:val="-"/>
      </w:pPr>
      <w:r>
        <w:t>贯彻落实《中国共产党党和国家机关基层组织工作条例》的实施细则，加强机关党的建设。做好党员的管理教育工作；负责落实县委组织部下达的发展党员计划，做好独立总支、支部的党员发展、党员统计、党费收缴和党内政治生活管理工作；指导县直党组织实施对党员特别是对党员领导干部的监督，及时向县委反</w:t>
      </w:r>
      <w:r w:rsidR="00CE1D6D">
        <w:rPr>
          <w:rFonts w:hint="eastAsia"/>
          <w:lang w:eastAsia="zh-CN"/>
        </w:rPr>
        <w:t>应</w:t>
      </w:r>
      <w:bookmarkStart w:id="1" w:name="_GoBack"/>
      <w:bookmarkEnd w:id="1"/>
      <w:r>
        <w:t>各级领导班子的情况，负责审批县直党总支、党支部的组织设置，负责总支、支部书记、副书记和委员的审批，指导基层党组织的换届选举和民主评议党员活动。配合县委组织部对县直各部门的领导班子进行考核和民主评议；组织县直党组织开展</w:t>
      </w:r>
      <w:r>
        <w:t>“</w:t>
      </w:r>
      <w:r>
        <w:t>创先争优</w:t>
      </w:r>
      <w:r>
        <w:t>”</w:t>
      </w:r>
      <w:r>
        <w:t>活动，负责出席县以上先进基层党组织、优秀共产党员和优秀党务工作者的推荐工作。</w:t>
      </w:r>
    </w:p>
    <w:p w:rsidR="00F45476" w:rsidRDefault="004968FD">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FE6AAF" w:rsidRDefault="004968FD">
      <w:pPr>
        <w:pStyle w:val="-0"/>
        <w:rPr>
          <w:lang w:eastAsia="zh-CN"/>
        </w:rPr>
      </w:pPr>
      <w:r>
        <w:t>分项绩效目标：为贯彻落实好《中国共产党党和国家机关基层组织工作条例》的实施细则，加强机关党的建设，结合机关党建工作需要，做好以下工作：（</w:t>
      </w:r>
      <w:r>
        <w:t>1</w:t>
      </w:r>
      <w:r>
        <w:t>）组织县直机关党组织开展</w:t>
      </w:r>
      <w:r>
        <w:t>“</w:t>
      </w:r>
      <w:r>
        <w:t>双创一争</w:t>
      </w:r>
      <w:r>
        <w:t>”</w:t>
      </w:r>
      <w:r>
        <w:t>主题实践；对模范机关建设先进单位、红旗党支部和优秀共产党员进行表彰。（</w:t>
      </w:r>
      <w:r>
        <w:t>2</w:t>
      </w:r>
      <w:r>
        <w:t>）组织举办重点发展对象和入党积极分子培训班。（</w:t>
      </w:r>
      <w:r>
        <w:t>3</w:t>
      </w:r>
      <w:r>
        <w:t>）组织机关党支部书记培训和党务干部培训。</w:t>
      </w:r>
      <w:r>
        <w:t>⑷</w:t>
      </w:r>
      <w:r>
        <w:t>开展基层党建质量提升年活动，组织机关党员干部开展多种形式的喜迎党的二十大胜利召开系列庆祝活动。</w:t>
      </w:r>
      <w:r>
        <w:t>⑸</w:t>
      </w:r>
      <w:r>
        <w:t>组织开展群众满意度测评。</w:t>
      </w:r>
      <w:r>
        <w:t>⑹</w:t>
      </w:r>
      <w:r>
        <w:t>加强机关党建调研指导，总结机关党建</w:t>
      </w:r>
      <w:r>
        <w:t>“</w:t>
      </w:r>
      <w:r>
        <w:t>双创一争</w:t>
      </w:r>
      <w:r>
        <w:t>”</w:t>
      </w:r>
      <w:r>
        <w:t>主题实践活动成果。</w:t>
      </w:r>
      <w:r>
        <w:t>⑺</w:t>
      </w:r>
      <w:r>
        <w:t>开展基层《党支部书记履职述职》评议会议。（</w:t>
      </w:r>
      <w:r>
        <w:t>8</w:t>
      </w:r>
      <w:r>
        <w:t>）开展习近平新时代</w:t>
      </w:r>
      <w:r w:rsidR="00374007">
        <w:rPr>
          <w:rFonts w:hint="eastAsia"/>
          <w:lang w:eastAsia="zh-CN"/>
        </w:rPr>
        <w:t>中国特色</w:t>
      </w:r>
      <w:r>
        <w:t>社会主义思想进</w:t>
      </w:r>
      <w:r>
        <w:t>“</w:t>
      </w:r>
      <w:r>
        <w:t>机关</w:t>
      </w:r>
      <w:r>
        <w:t>”</w:t>
      </w:r>
      <w:r>
        <w:t>活动，学习党的理论知识，组织专题辅导和集中宣讲，编印宣传资料，制作宣传展板，提高教育效果，机关党员干部不断</w:t>
      </w:r>
      <w:r w:rsidR="00FE6AAF" w:rsidRPr="00FE6AAF">
        <w:rPr>
          <w:rFonts w:hint="eastAsia"/>
        </w:rPr>
        <w:t>增强“四个意识”、坚定“四个自信”、做到“两个维护”</w:t>
      </w:r>
      <w:r w:rsidR="00FE6AAF">
        <w:rPr>
          <w:rFonts w:hint="eastAsia"/>
          <w:lang w:eastAsia="zh-CN"/>
        </w:rPr>
        <w:t>。</w:t>
      </w:r>
    </w:p>
    <w:p w:rsidR="00F45476" w:rsidRDefault="004968FD">
      <w:pPr>
        <w:pStyle w:val="-0"/>
      </w:pPr>
      <w:r>
        <w:lastRenderedPageBreak/>
        <w:t>（一）做好县直机关党组织开展</w:t>
      </w:r>
      <w:r>
        <w:t>“</w:t>
      </w:r>
      <w:r>
        <w:t>双创一争</w:t>
      </w:r>
      <w:r>
        <w:t>”</w:t>
      </w:r>
      <w:r>
        <w:t>，创建党建示范点。</w:t>
      </w:r>
    </w:p>
    <w:p w:rsidR="00F45476" w:rsidRDefault="004968FD">
      <w:pPr>
        <w:pStyle w:val="-0"/>
      </w:pPr>
      <w:r>
        <w:t>绩效目标：创建党建示范点</w:t>
      </w:r>
    </w:p>
    <w:p w:rsidR="00F45476" w:rsidRDefault="004968FD">
      <w:pPr>
        <w:pStyle w:val="-0"/>
      </w:pPr>
      <w:r>
        <w:t>绩效指标：</w:t>
      </w:r>
      <w:r>
        <w:t xml:space="preserve"> </w:t>
      </w:r>
      <w:r>
        <w:t>达到市级标准</w:t>
      </w:r>
      <w:r>
        <w:t>5</w:t>
      </w:r>
      <w:r>
        <w:t>个，达到县级标准</w:t>
      </w:r>
      <w:r>
        <w:t>8</w:t>
      </w:r>
      <w:r>
        <w:t>个。</w:t>
      </w:r>
    </w:p>
    <w:p w:rsidR="00F45476" w:rsidRDefault="004968FD">
      <w:pPr>
        <w:pStyle w:val="-0"/>
      </w:pPr>
      <w:r>
        <w:t>（二）好党员教育培训管理工作。</w:t>
      </w:r>
    </w:p>
    <w:p w:rsidR="00F45476" w:rsidRDefault="004968FD">
      <w:pPr>
        <w:pStyle w:val="-0"/>
      </w:pPr>
      <w:r>
        <w:t>绩效目标：重点发展对象、积极分子、党务干部和党支部书记培训。</w:t>
      </w:r>
    </w:p>
    <w:p w:rsidR="00F45476" w:rsidRDefault="004968FD">
      <w:pPr>
        <w:pStyle w:val="-0"/>
      </w:pPr>
      <w:r>
        <w:t>绩效指标：</w:t>
      </w:r>
      <w:r>
        <w:t>11</w:t>
      </w:r>
      <w:r>
        <w:t>月底前全部完成</w:t>
      </w:r>
    </w:p>
    <w:p w:rsidR="00F45476" w:rsidRDefault="004968FD">
      <w:pPr>
        <w:pStyle w:val="-0"/>
      </w:pPr>
      <w:r>
        <w:t>（三）深入实施</w:t>
      </w:r>
      <w:r>
        <w:t>“</w:t>
      </w:r>
      <w:r>
        <w:t>基层党建质量提升年</w:t>
      </w:r>
      <w:r>
        <w:t xml:space="preserve">” </w:t>
      </w:r>
    </w:p>
    <w:p w:rsidR="00F45476" w:rsidRDefault="004968FD">
      <w:pPr>
        <w:pStyle w:val="-0"/>
      </w:pPr>
      <w:r>
        <w:t>绩效目标：党建工作质量规范提升</w:t>
      </w:r>
    </w:p>
    <w:p w:rsidR="00F45476" w:rsidRDefault="004968FD">
      <w:pPr>
        <w:pStyle w:val="-0"/>
      </w:pPr>
      <w:r>
        <w:t>绩效指标：基层党支部组织力、战斗力、凝聚力不断增强，党员的先锋作用进一步发挥。</w:t>
      </w:r>
    </w:p>
    <w:p w:rsidR="00F45476" w:rsidRDefault="004968FD">
      <w:pPr>
        <w:pStyle w:val="-0"/>
      </w:pPr>
      <w:r>
        <w:t>（四）完成机关党建等系列活动</w:t>
      </w:r>
    </w:p>
    <w:p w:rsidR="00F45476" w:rsidRDefault="004968FD">
      <w:pPr>
        <w:pStyle w:val="-0"/>
      </w:pPr>
      <w:r>
        <w:t>绩效目标：完成机关党建等系列活动</w:t>
      </w:r>
    </w:p>
    <w:p w:rsidR="00F45476" w:rsidRDefault="004968FD">
      <w:pPr>
        <w:pStyle w:val="-0"/>
      </w:pPr>
      <w:r>
        <w:t>绩效指标：</w:t>
      </w:r>
      <w:r>
        <w:t>12</w:t>
      </w:r>
      <w:r>
        <w:t>月底以前全部完成</w:t>
      </w:r>
    </w:p>
    <w:p w:rsidR="00F45476" w:rsidRDefault="004968FD">
      <w:pPr>
        <w:pStyle w:val="-0"/>
      </w:pPr>
      <w:r>
        <w:t>(</w:t>
      </w:r>
      <w:r>
        <w:t>五</w:t>
      </w:r>
      <w:r>
        <w:t>)</w:t>
      </w:r>
      <w:r>
        <w:tab/>
      </w:r>
      <w:r>
        <w:t>开展重点人群排查，加强疫情防控教育宣传、建立</w:t>
      </w:r>
      <w:r>
        <w:t>“</w:t>
      </w:r>
      <w:r>
        <w:t>两扫一测</w:t>
      </w:r>
      <w:r>
        <w:t>”</w:t>
      </w:r>
      <w:r>
        <w:t>、通风消毒、核酸检测、疫苗接种等常态化疫情防控，确保机关单位安全高效运转。</w:t>
      </w:r>
    </w:p>
    <w:p w:rsidR="00F45476" w:rsidRDefault="004968FD">
      <w:pPr>
        <w:pStyle w:val="-0"/>
      </w:pPr>
      <w:r>
        <w:t>绩效目标：开展重点人群排查，加强疫情防控教育宣传</w:t>
      </w:r>
    </w:p>
    <w:p w:rsidR="00F45476" w:rsidRDefault="004968FD">
      <w:pPr>
        <w:pStyle w:val="-0"/>
      </w:pPr>
      <w:r>
        <w:t>绩效指标：确保机关单位安全高效运转，完成机关单位疫情防控任务。</w:t>
      </w:r>
    </w:p>
    <w:p w:rsidR="00F45476" w:rsidRDefault="00F45476">
      <w:pPr>
        <w:pStyle w:val="-0"/>
      </w:pPr>
    </w:p>
    <w:p w:rsidR="00F45476" w:rsidRDefault="004968FD">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F45476" w:rsidRDefault="004968FD">
      <w:pPr>
        <w:pStyle w:val="-1"/>
      </w:pPr>
      <w:r>
        <w:t>工作保障措施：</w:t>
      </w:r>
    </w:p>
    <w:p w:rsidR="00F45476" w:rsidRDefault="004968FD">
      <w:pPr>
        <w:pStyle w:val="-1"/>
      </w:pPr>
      <w:r>
        <w:t>（一）加强了对机关党建工作的统筹指导，明确机关党组（党委）书记为第一责任人，加大领导力度，带头参加党的理论学习和机关党日活动，机关党建质量不断提升，党建氛围更加浓厚。</w:t>
      </w:r>
    </w:p>
    <w:p w:rsidR="00F45476" w:rsidRDefault="004968FD">
      <w:pPr>
        <w:pStyle w:val="-1"/>
      </w:pPr>
      <w:r>
        <w:t>（二）推进</w:t>
      </w:r>
      <w:r>
        <w:t>“</w:t>
      </w:r>
      <w:r>
        <w:t>双创一争</w:t>
      </w:r>
      <w:r>
        <w:t>”</w:t>
      </w:r>
      <w:r>
        <w:t>主题实践活动的深入开展，激励机关党组织和党员干部走在前，做表率，争第一、创唯一。按照省委组织部的《机关党组织质量提升标准》，开展了党建质量提升年活动。</w:t>
      </w:r>
    </w:p>
    <w:p w:rsidR="00F45476" w:rsidRDefault="004968FD">
      <w:pPr>
        <w:pStyle w:val="-1"/>
      </w:pPr>
      <w:r>
        <w:lastRenderedPageBreak/>
        <w:t>（三）加强党务干部队伍建设，机关工委编辑的《党务工作手册》下发到全县各机关事业单位基层党支部</w:t>
      </w:r>
      <w:r>
        <w:t>400</w:t>
      </w:r>
      <w:r>
        <w:t>余册，组织举办县直机关党务干部培训班，机关党务干部的业务素质和工作能力不断提升。</w:t>
      </w:r>
    </w:p>
    <w:p w:rsidR="00F45476" w:rsidRDefault="004968FD">
      <w:pPr>
        <w:pStyle w:val="-1"/>
      </w:pPr>
      <w:r>
        <w:t>（四）严格落实党的意识形态工作，机关工委举办了县直机关入党积极分子、发展对象、党务干部理论学习培训班，邀请县委党校老师做了专题辅导，教育引导机关党员干部进一步坚定理想信念。</w:t>
      </w:r>
      <w:r>
        <w:t xml:space="preserve"> </w:t>
      </w:r>
      <w:r>
        <w:t>满意度测评，聘请第三方进行测评。完善制度建设。制定完善预算绩效管理制度、资金管理办法、工作保障制度等，为全年预算绩效目标的实现奠定制度基础。</w:t>
      </w:r>
    </w:p>
    <w:p w:rsidR="00F45476" w:rsidRDefault="004968FD">
      <w:pPr>
        <w:pStyle w:val="-1"/>
      </w:pPr>
      <w:r>
        <w:t>加强支出管理。通过优化支出结构、编细编实预算、加快履行政府采购手续、尽快启动项目、及时支付资金、</w:t>
      </w:r>
      <w:r>
        <w:t>6</w:t>
      </w:r>
      <w:r>
        <w:t>月底前细化代编预算、按规定及时下达资金等多种措施，确保支出进度达标。</w:t>
      </w:r>
    </w:p>
    <w:p w:rsidR="00F45476" w:rsidRDefault="004968FD">
      <w:pPr>
        <w:pStyle w:val="-1"/>
      </w:pPr>
      <w:r>
        <w:t>加强绩效运行监控。按要求开展绩效运行监控，发现问题及时采取措施，确保绩效目标如期保质实现。</w:t>
      </w:r>
    </w:p>
    <w:p w:rsidR="00F45476" w:rsidRDefault="004968FD">
      <w:pPr>
        <w:pStyle w:val="-1"/>
      </w:pPr>
      <w:r>
        <w:t>做好绩效自评。按要求开展上年度部门预算绩效自评和重点评价工作，对评价中发现的问题及时整改，调整优化支出结构，提高财政资金使用效益。</w:t>
      </w:r>
    </w:p>
    <w:p w:rsidR="00F45476" w:rsidRDefault="004968FD">
      <w:pPr>
        <w:pStyle w:val="-1"/>
      </w:pPr>
      <w:r>
        <w:t>规范财务资产管理。完善财务管理制度，严格审批程序，加强固定资产登记、使用和报废处置管理，做到支出合理，物尽其用。</w:t>
      </w:r>
    </w:p>
    <w:p w:rsidR="00F45476" w:rsidRDefault="004968FD">
      <w:pPr>
        <w:pStyle w:val="-1"/>
      </w:pP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F45476" w:rsidRDefault="004968FD">
      <w:pPr>
        <w:pStyle w:val="-1"/>
      </w:pPr>
      <w:r>
        <w:t>加强宣传培训调研等。加强人员培训，提高本部门职工业务素质；加强调研，提出优化财政资金配置、提高资金使用效益的意见；加大宣传力度，强化预算绩效管理意识，促进预算绩效管理水平进一步提升。</w:t>
      </w:r>
    </w:p>
    <w:p w:rsidR="00F45476" w:rsidRDefault="00F45476">
      <w:pPr>
        <w:pStyle w:val="-1"/>
      </w:pPr>
    </w:p>
    <w:p w:rsidR="00F45476" w:rsidRDefault="004968FD">
      <w:pPr>
        <w:jc w:val="center"/>
        <w:sectPr w:rsidR="00F45476">
          <w:footerReference w:type="even" r:id="rId14"/>
          <w:footerReference w:type="default" r:id="rId15"/>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F45476" w:rsidRDefault="004968FD">
      <w:pPr>
        <w:jc w:val="center"/>
      </w:pPr>
      <w:r>
        <w:rPr>
          <w:rFonts w:ascii="方正小标宋_GBK" w:eastAsia="方正小标宋_GBK" w:hAnsi="方正小标宋_GBK" w:cs="方正小标宋_GBK"/>
          <w:color w:val="000000"/>
          <w:sz w:val="52"/>
        </w:rPr>
        <w:lastRenderedPageBreak/>
        <w:t xml:space="preserve"> </w:t>
      </w:r>
    </w:p>
    <w:p w:rsidR="00F45476" w:rsidRDefault="004968FD">
      <w:pPr>
        <w:jc w:val="center"/>
      </w:pPr>
      <w:r>
        <w:rPr>
          <w:rFonts w:ascii="方正小标宋_GBK" w:eastAsia="方正小标宋_GBK" w:hAnsi="方正小标宋_GBK" w:cs="方正小标宋_GBK"/>
          <w:color w:val="000000"/>
          <w:sz w:val="52"/>
        </w:rPr>
        <w:t xml:space="preserve"> </w:t>
      </w:r>
    </w:p>
    <w:p w:rsidR="00F45476" w:rsidRDefault="004968FD">
      <w:pPr>
        <w:jc w:val="center"/>
      </w:pPr>
      <w:r>
        <w:rPr>
          <w:rFonts w:ascii="方正小标宋_GBK" w:eastAsia="方正小标宋_GBK" w:hAnsi="方正小标宋_GBK" w:cs="方正小标宋_GBK"/>
          <w:color w:val="000000"/>
          <w:sz w:val="52"/>
        </w:rPr>
        <w:t xml:space="preserve"> </w:t>
      </w:r>
    </w:p>
    <w:p w:rsidR="00F45476" w:rsidRDefault="004968FD">
      <w:pPr>
        <w:jc w:val="center"/>
      </w:pPr>
      <w:r>
        <w:rPr>
          <w:rFonts w:ascii="方正小标宋_GBK" w:eastAsia="方正小标宋_GBK" w:hAnsi="方正小标宋_GBK" w:cs="方正小标宋_GBK"/>
          <w:color w:val="000000"/>
          <w:sz w:val="44"/>
        </w:rPr>
        <w:t>第二部分</w:t>
      </w:r>
    </w:p>
    <w:p w:rsidR="00F45476" w:rsidRDefault="004968FD">
      <w:pPr>
        <w:jc w:val="center"/>
      </w:pPr>
      <w:r>
        <w:rPr>
          <w:rFonts w:ascii="方正小标宋_GBK" w:eastAsia="方正小标宋_GBK" w:hAnsi="方正小标宋_GBK" w:cs="方正小标宋_GBK"/>
          <w:color w:val="000000"/>
          <w:sz w:val="44"/>
        </w:rPr>
        <w:t xml:space="preserve"> </w:t>
      </w:r>
    </w:p>
    <w:p w:rsidR="00F45476" w:rsidRDefault="004968FD">
      <w:pPr>
        <w:jc w:val="center"/>
        <w:outlineLvl w:val="0"/>
      </w:pPr>
      <w:r>
        <w:rPr>
          <w:rFonts w:ascii="方正小标宋_GBK" w:eastAsia="方正小标宋_GBK" w:hAnsi="方正小标宋_GBK" w:cs="方正小标宋_GBK"/>
          <w:color w:val="000000"/>
          <w:sz w:val="44"/>
        </w:rPr>
        <w:t>预算项目绩效目标</w:t>
      </w:r>
    </w:p>
    <w:p w:rsidR="00F45476" w:rsidRDefault="004968FD">
      <w:pPr>
        <w:jc w:val="center"/>
        <w:sectPr w:rsidR="00F45476">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F45476" w:rsidRDefault="004968FD">
      <w:pPr>
        <w:jc w:val="center"/>
      </w:pPr>
      <w:r>
        <w:rPr>
          <w:rFonts w:ascii="方正仿宋_GBK" w:eastAsia="方正仿宋_GBK" w:hAnsi="方正仿宋_GBK" w:cs="方正仿宋_GBK"/>
          <w:color w:val="000000"/>
          <w:sz w:val="28"/>
        </w:rPr>
        <w:lastRenderedPageBreak/>
        <w:t xml:space="preserve"> </w:t>
      </w:r>
    </w:p>
    <w:p w:rsidR="00F45476" w:rsidRDefault="004968FD">
      <w:pPr>
        <w:ind w:firstLine="560"/>
        <w:outlineLvl w:val="3"/>
      </w:pPr>
      <w:bookmarkStart w:id="4" w:name="_Toc_4_4_0000000004"/>
      <w:r>
        <w:rPr>
          <w:rFonts w:ascii="方正仿宋_GBK" w:eastAsia="方正仿宋_GBK" w:hAnsi="方正仿宋_GBK" w:cs="方正仿宋_GBK"/>
          <w:color w:val="000000"/>
          <w:sz w:val="28"/>
        </w:rPr>
        <w:t>1.机关党建活动经费绩效目标表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D92212" w:rsidTr="00D9221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45476" w:rsidRDefault="004968FD">
            <w:pPr>
              <w:pStyle w:val="5"/>
            </w:pPr>
            <w:r>
              <w:t>235002中国共产党乐亭县委县直机关工作委员会</w:t>
            </w:r>
          </w:p>
        </w:tc>
        <w:tc>
          <w:tcPr>
            <w:tcW w:w="1843" w:type="dxa"/>
            <w:tcBorders>
              <w:top w:val="single" w:sz="6" w:space="0" w:color="FFFFFF"/>
              <w:left w:val="single" w:sz="6" w:space="0" w:color="FFFFFF"/>
              <w:right w:val="single" w:sz="6" w:space="0" w:color="FFFFFF"/>
            </w:tcBorders>
            <w:vAlign w:val="center"/>
          </w:tcPr>
          <w:p w:rsidR="00F45476" w:rsidRDefault="004968FD">
            <w:pPr>
              <w:pStyle w:val="4"/>
            </w:pPr>
            <w:r>
              <w:t>单位：万元</w:t>
            </w:r>
          </w:p>
        </w:tc>
      </w:tr>
      <w:tr w:rsidR="00D92212" w:rsidTr="00D92212">
        <w:trPr>
          <w:trHeight w:val="369"/>
          <w:jc w:val="center"/>
        </w:trPr>
        <w:tc>
          <w:tcPr>
            <w:tcW w:w="1276" w:type="dxa"/>
            <w:vAlign w:val="center"/>
          </w:tcPr>
          <w:p w:rsidR="00F45476" w:rsidRDefault="004968FD">
            <w:pPr>
              <w:pStyle w:val="1"/>
            </w:pPr>
            <w:r>
              <w:t>项目编码</w:t>
            </w:r>
          </w:p>
        </w:tc>
        <w:tc>
          <w:tcPr>
            <w:tcW w:w="2608" w:type="dxa"/>
            <w:gridSpan w:val="2"/>
            <w:vAlign w:val="center"/>
          </w:tcPr>
          <w:p w:rsidR="00F45476" w:rsidRDefault="004968FD">
            <w:pPr>
              <w:pStyle w:val="2"/>
            </w:pPr>
            <w:r>
              <w:t>13022523P006PH0100037</w:t>
            </w:r>
          </w:p>
        </w:tc>
        <w:tc>
          <w:tcPr>
            <w:tcW w:w="1587" w:type="dxa"/>
            <w:vAlign w:val="center"/>
          </w:tcPr>
          <w:p w:rsidR="00F45476" w:rsidRDefault="004968FD">
            <w:pPr>
              <w:pStyle w:val="1"/>
            </w:pPr>
            <w:r>
              <w:t>项目名称</w:t>
            </w:r>
          </w:p>
        </w:tc>
        <w:tc>
          <w:tcPr>
            <w:tcW w:w="4422" w:type="dxa"/>
            <w:gridSpan w:val="3"/>
            <w:vAlign w:val="center"/>
          </w:tcPr>
          <w:p w:rsidR="00F45476" w:rsidRDefault="004968FD">
            <w:pPr>
              <w:pStyle w:val="2"/>
            </w:pPr>
            <w:r>
              <w:t>机关党建活动经费</w:t>
            </w:r>
          </w:p>
        </w:tc>
      </w:tr>
      <w:tr w:rsidR="00F45476">
        <w:trPr>
          <w:trHeight w:val="369"/>
          <w:jc w:val="center"/>
        </w:trPr>
        <w:tc>
          <w:tcPr>
            <w:tcW w:w="1276" w:type="dxa"/>
            <w:vMerge w:val="restart"/>
            <w:vAlign w:val="center"/>
          </w:tcPr>
          <w:p w:rsidR="00F45476" w:rsidRDefault="004968FD">
            <w:pPr>
              <w:pStyle w:val="1"/>
            </w:pPr>
            <w:r>
              <w:t>预算规模及资金用途</w:t>
            </w:r>
          </w:p>
        </w:tc>
        <w:tc>
          <w:tcPr>
            <w:tcW w:w="1276" w:type="dxa"/>
            <w:vAlign w:val="center"/>
          </w:tcPr>
          <w:p w:rsidR="00F45476" w:rsidRDefault="004968FD">
            <w:pPr>
              <w:pStyle w:val="1"/>
            </w:pPr>
            <w:r>
              <w:t>预算数</w:t>
            </w:r>
          </w:p>
        </w:tc>
        <w:tc>
          <w:tcPr>
            <w:tcW w:w="1332" w:type="dxa"/>
            <w:vAlign w:val="center"/>
          </w:tcPr>
          <w:p w:rsidR="00F45476" w:rsidRDefault="004968FD">
            <w:pPr>
              <w:pStyle w:val="2"/>
            </w:pPr>
            <w:r>
              <w:t>10.00</w:t>
            </w:r>
          </w:p>
        </w:tc>
        <w:tc>
          <w:tcPr>
            <w:tcW w:w="1587" w:type="dxa"/>
            <w:vAlign w:val="center"/>
          </w:tcPr>
          <w:p w:rsidR="00F45476" w:rsidRDefault="004968FD">
            <w:pPr>
              <w:pStyle w:val="1"/>
            </w:pPr>
            <w:r>
              <w:t>其中：财政    资金</w:t>
            </w:r>
          </w:p>
        </w:tc>
        <w:tc>
          <w:tcPr>
            <w:tcW w:w="1304" w:type="dxa"/>
            <w:vAlign w:val="center"/>
          </w:tcPr>
          <w:p w:rsidR="00F45476" w:rsidRDefault="004968FD">
            <w:pPr>
              <w:pStyle w:val="2"/>
            </w:pPr>
            <w:r>
              <w:t>10.00</w:t>
            </w:r>
          </w:p>
        </w:tc>
        <w:tc>
          <w:tcPr>
            <w:tcW w:w="1276" w:type="dxa"/>
            <w:vAlign w:val="center"/>
          </w:tcPr>
          <w:p w:rsidR="00F45476" w:rsidRDefault="004968FD">
            <w:pPr>
              <w:pStyle w:val="1"/>
            </w:pPr>
            <w:r>
              <w:t>其他资金</w:t>
            </w:r>
          </w:p>
        </w:tc>
        <w:tc>
          <w:tcPr>
            <w:tcW w:w="1843" w:type="dxa"/>
            <w:vAlign w:val="center"/>
          </w:tcPr>
          <w:p w:rsidR="00F45476" w:rsidRDefault="004968FD">
            <w:pPr>
              <w:pStyle w:val="2"/>
            </w:pPr>
            <w:r>
              <w:t xml:space="preserve"> </w:t>
            </w:r>
          </w:p>
        </w:tc>
      </w:tr>
      <w:tr w:rsidR="00D92212" w:rsidTr="00D92212">
        <w:trPr>
          <w:trHeight w:val="369"/>
          <w:jc w:val="center"/>
        </w:trPr>
        <w:tc>
          <w:tcPr>
            <w:tcW w:w="1276" w:type="dxa"/>
            <w:vMerge/>
          </w:tcPr>
          <w:p w:rsidR="00F45476" w:rsidRDefault="00F45476"/>
        </w:tc>
        <w:tc>
          <w:tcPr>
            <w:tcW w:w="8617" w:type="dxa"/>
            <w:gridSpan w:val="6"/>
            <w:vAlign w:val="center"/>
          </w:tcPr>
          <w:p w:rsidR="00F45476" w:rsidRDefault="004968FD">
            <w:pPr>
              <w:pStyle w:val="2"/>
            </w:pPr>
            <w:r>
              <w:t>用于机关党建活动，创建市级、县级党建示范点儿，对重点发展对象、积极分子进行教育培训 等业务.</w:t>
            </w:r>
          </w:p>
        </w:tc>
      </w:tr>
      <w:tr w:rsidR="00D92212" w:rsidTr="00D92212">
        <w:trPr>
          <w:trHeight w:val="369"/>
          <w:jc w:val="center"/>
        </w:trPr>
        <w:tc>
          <w:tcPr>
            <w:tcW w:w="1276" w:type="dxa"/>
            <w:vMerge w:val="restart"/>
            <w:vAlign w:val="center"/>
          </w:tcPr>
          <w:p w:rsidR="00F45476" w:rsidRDefault="004968FD">
            <w:pPr>
              <w:pStyle w:val="1"/>
            </w:pPr>
            <w:r>
              <w:t>资金支出计划（%）</w:t>
            </w:r>
          </w:p>
        </w:tc>
        <w:tc>
          <w:tcPr>
            <w:tcW w:w="2608" w:type="dxa"/>
            <w:gridSpan w:val="2"/>
            <w:vAlign w:val="center"/>
          </w:tcPr>
          <w:p w:rsidR="00F45476" w:rsidRDefault="004968FD">
            <w:pPr>
              <w:pStyle w:val="1"/>
            </w:pPr>
            <w:r>
              <w:t>3月底</w:t>
            </w:r>
          </w:p>
        </w:tc>
        <w:tc>
          <w:tcPr>
            <w:tcW w:w="1587" w:type="dxa"/>
            <w:vAlign w:val="center"/>
          </w:tcPr>
          <w:p w:rsidR="00F45476" w:rsidRDefault="004968FD">
            <w:pPr>
              <w:pStyle w:val="1"/>
            </w:pPr>
            <w:r>
              <w:t>6月底</w:t>
            </w:r>
          </w:p>
        </w:tc>
        <w:tc>
          <w:tcPr>
            <w:tcW w:w="1304" w:type="dxa"/>
            <w:vAlign w:val="center"/>
          </w:tcPr>
          <w:p w:rsidR="00F45476" w:rsidRDefault="004968FD">
            <w:pPr>
              <w:pStyle w:val="1"/>
            </w:pPr>
            <w:r>
              <w:t>10月底</w:t>
            </w:r>
          </w:p>
        </w:tc>
        <w:tc>
          <w:tcPr>
            <w:tcW w:w="3118" w:type="dxa"/>
            <w:gridSpan w:val="2"/>
            <w:vAlign w:val="center"/>
          </w:tcPr>
          <w:p w:rsidR="00F45476" w:rsidRDefault="004968FD">
            <w:pPr>
              <w:pStyle w:val="1"/>
            </w:pPr>
            <w:r>
              <w:t>12月底</w:t>
            </w:r>
          </w:p>
        </w:tc>
      </w:tr>
      <w:tr w:rsidR="00D92212" w:rsidTr="00D92212">
        <w:trPr>
          <w:trHeight w:val="369"/>
          <w:jc w:val="center"/>
        </w:trPr>
        <w:tc>
          <w:tcPr>
            <w:tcW w:w="1276" w:type="dxa"/>
            <w:vMerge/>
          </w:tcPr>
          <w:p w:rsidR="00F45476" w:rsidRDefault="00F45476"/>
        </w:tc>
        <w:tc>
          <w:tcPr>
            <w:tcW w:w="2608" w:type="dxa"/>
            <w:gridSpan w:val="2"/>
            <w:vAlign w:val="center"/>
          </w:tcPr>
          <w:p w:rsidR="00F45476" w:rsidRDefault="004968FD">
            <w:pPr>
              <w:pStyle w:val="3"/>
            </w:pPr>
            <w:r>
              <w:t>2.00</w:t>
            </w:r>
          </w:p>
        </w:tc>
        <w:tc>
          <w:tcPr>
            <w:tcW w:w="1587" w:type="dxa"/>
            <w:vAlign w:val="center"/>
          </w:tcPr>
          <w:p w:rsidR="00F45476" w:rsidRDefault="004968FD">
            <w:pPr>
              <w:pStyle w:val="3"/>
            </w:pPr>
            <w:r>
              <w:t>2.00</w:t>
            </w:r>
          </w:p>
        </w:tc>
        <w:tc>
          <w:tcPr>
            <w:tcW w:w="1304" w:type="dxa"/>
            <w:vAlign w:val="center"/>
          </w:tcPr>
          <w:p w:rsidR="00F45476" w:rsidRDefault="004968FD">
            <w:pPr>
              <w:pStyle w:val="3"/>
            </w:pPr>
            <w:r>
              <w:t>3.00</w:t>
            </w:r>
          </w:p>
        </w:tc>
        <w:tc>
          <w:tcPr>
            <w:tcW w:w="3118" w:type="dxa"/>
            <w:gridSpan w:val="2"/>
            <w:vAlign w:val="center"/>
          </w:tcPr>
          <w:p w:rsidR="00F45476" w:rsidRDefault="004968FD">
            <w:pPr>
              <w:pStyle w:val="3"/>
            </w:pPr>
            <w:r>
              <w:t>3.00</w:t>
            </w:r>
          </w:p>
        </w:tc>
      </w:tr>
      <w:tr w:rsidR="00D92212" w:rsidTr="00D92212">
        <w:trPr>
          <w:trHeight w:val="369"/>
          <w:jc w:val="center"/>
        </w:trPr>
        <w:tc>
          <w:tcPr>
            <w:tcW w:w="1276" w:type="dxa"/>
            <w:vAlign w:val="center"/>
          </w:tcPr>
          <w:p w:rsidR="00F45476" w:rsidRDefault="004968FD">
            <w:pPr>
              <w:pStyle w:val="1"/>
            </w:pPr>
            <w:r>
              <w:t>绩效目标</w:t>
            </w:r>
          </w:p>
        </w:tc>
        <w:tc>
          <w:tcPr>
            <w:tcW w:w="8617" w:type="dxa"/>
            <w:gridSpan w:val="6"/>
            <w:vAlign w:val="center"/>
          </w:tcPr>
          <w:p w:rsidR="00F45476" w:rsidRDefault="004968FD">
            <w:pPr>
              <w:pStyle w:val="2"/>
            </w:pPr>
            <w:r>
              <w:t>1.目标内容1</w:t>
            </w:r>
          </w:p>
        </w:tc>
      </w:tr>
    </w:tbl>
    <w:p w:rsidR="00F45476" w:rsidRDefault="004968F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D92212" w:rsidTr="00D92212">
        <w:trPr>
          <w:trHeight w:val="397"/>
          <w:tblHeader/>
          <w:jc w:val="center"/>
        </w:trPr>
        <w:tc>
          <w:tcPr>
            <w:tcW w:w="1276" w:type="dxa"/>
            <w:vAlign w:val="center"/>
          </w:tcPr>
          <w:p w:rsidR="00F45476" w:rsidRDefault="004968FD">
            <w:pPr>
              <w:pStyle w:val="1"/>
            </w:pPr>
            <w:r>
              <w:t>一级指标</w:t>
            </w:r>
          </w:p>
        </w:tc>
        <w:tc>
          <w:tcPr>
            <w:tcW w:w="1276" w:type="dxa"/>
            <w:vAlign w:val="center"/>
          </w:tcPr>
          <w:p w:rsidR="00F45476" w:rsidRDefault="004968FD">
            <w:pPr>
              <w:pStyle w:val="1"/>
            </w:pPr>
            <w:r>
              <w:t>二级指标</w:t>
            </w:r>
          </w:p>
        </w:tc>
        <w:tc>
          <w:tcPr>
            <w:tcW w:w="1332" w:type="dxa"/>
            <w:vAlign w:val="center"/>
          </w:tcPr>
          <w:p w:rsidR="00F45476" w:rsidRDefault="004968FD">
            <w:pPr>
              <w:pStyle w:val="1"/>
            </w:pPr>
            <w:r>
              <w:t>三级指标</w:t>
            </w:r>
          </w:p>
        </w:tc>
        <w:tc>
          <w:tcPr>
            <w:tcW w:w="2891" w:type="dxa"/>
            <w:vAlign w:val="center"/>
          </w:tcPr>
          <w:p w:rsidR="00F45476" w:rsidRDefault="004968FD">
            <w:pPr>
              <w:pStyle w:val="1"/>
            </w:pPr>
            <w:r>
              <w:t>绩效指标描述</w:t>
            </w:r>
          </w:p>
        </w:tc>
        <w:tc>
          <w:tcPr>
            <w:tcW w:w="1276" w:type="dxa"/>
            <w:vAlign w:val="center"/>
          </w:tcPr>
          <w:p w:rsidR="00F45476" w:rsidRDefault="004968FD">
            <w:pPr>
              <w:pStyle w:val="1"/>
            </w:pPr>
            <w:r>
              <w:t>指标值</w:t>
            </w:r>
          </w:p>
        </w:tc>
        <w:tc>
          <w:tcPr>
            <w:tcW w:w="1843" w:type="dxa"/>
            <w:vAlign w:val="center"/>
          </w:tcPr>
          <w:p w:rsidR="00F45476" w:rsidRDefault="004968FD">
            <w:pPr>
              <w:pStyle w:val="1"/>
            </w:pPr>
            <w:r>
              <w:t>指标值确定依据</w:t>
            </w:r>
          </w:p>
        </w:tc>
      </w:tr>
      <w:tr w:rsidR="00D92212" w:rsidTr="00D92212">
        <w:trPr>
          <w:trHeight w:val="369"/>
          <w:jc w:val="center"/>
        </w:trPr>
        <w:tc>
          <w:tcPr>
            <w:tcW w:w="1276" w:type="dxa"/>
            <w:vAlign w:val="center"/>
          </w:tcPr>
          <w:p w:rsidR="00F45476" w:rsidRDefault="004968FD">
            <w:pPr>
              <w:pStyle w:val="3"/>
            </w:pPr>
            <w:r>
              <w:t>产出指标</w:t>
            </w:r>
          </w:p>
        </w:tc>
        <w:tc>
          <w:tcPr>
            <w:tcW w:w="1276" w:type="dxa"/>
            <w:vAlign w:val="center"/>
          </w:tcPr>
          <w:p w:rsidR="00F45476" w:rsidRDefault="004968FD">
            <w:pPr>
              <w:pStyle w:val="2"/>
            </w:pPr>
            <w:r>
              <w:t>数量指标</w:t>
            </w:r>
          </w:p>
        </w:tc>
        <w:tc>
          <w:tcPr>
            <w:tcW w:w="1332" w:type="dxa"/>
            <w:vAlign w:val="center"/>
          </w:tcPr>
          <w:p w:rsidR="00F45476" w:rsidRDefault="004968FD">
            <w:pPr>
              <w:pStyle w:val="2"/>
            </w:pPr>
            <w:r>
              <w:t>创建数量</w:t>
            </w:r>
          </w:p>
        </w:tc>
        <w:tc>
          <w:tcPr>
            <w:tcW w:w="2891" w:type="dxa"/>
            <w:vAlign w:val="center"/>
          </w:tcPr>
          <w:p w:rsidR="00F45476" w:rsidRDefault="004968FD">
            <w:pPr>
              <w:pStyle w:val="2"/>
            </w:pPr>
            <w:r>
              <w:t>创建市级党建示范点5个，县级8个。</w:t>
            </w:r>
          </w:p>
        </w:tc>
        <w:tc>
          <w:tcPr>
            <w:tcW w:w="1276" w:type="dxa"/>
            <w:vAlign w:val="center"/>
          </w:tcPr>
          <w:p w:rsidR="00F45476" w:rsidRDefault="004968FD">
            <w:pPr>
              <w:pStyle w:val="2"/>
            </w:pPr>
            <w:r>
              <w:t>县直机关党委、总支、支部</w:t>
            </w:r>
          </w:p>
        </w:tc>
        <w:tc>
          <w:tcPr>
            <w:tcW w:w="1843" w:type="dxa"/>
            <w:vAlign w:val="center"/>
          </w:tcPr>
          <w:p w:rsidR="00F45476" w:rsidRDefault="004968FD">
            <w:pPr>
              <w:pStyle w:val="2"/>
            </w:pPr>
            <w:r>
              <w:t>年初工作计划安排</w:t>
            </w:r>
          </w:p>
        </w:tc>
      </w:tr>
      <w:tr w:rsidR="00D92212" w:rsidTr="00D92212">
        <w:trPr>
          <w:trHeight w:val="369"/>
          <w:jc w:val="center"/>
        </w:trPr>
        <w:tc>
          <w:tcPr>
            <w:tcW w:w="1276" w:type="dxa"/>
            <w:vAlign w:val="center"/>
          </w:tcPr>
          <w:p w:rsidR="00F45476" w:rsidRDefault="004968FD">
            <w:pPr>
              <w:pStyle w:val="3"/>
            </w:pPr>
            <w:r>
              <w:t>效益指标</w:t>
            </w:r>
          </w:p>
        </w:tc>
        <w:tc>
          <w:tcPr>
            <w:tcW w:w="1276" w:type="dxa"/>
            <w:vAlign w:val="center"/>
          </w:tcPr>
          <w:p w:rsidR="00F45476" w:rsidRDefault="004968FD">
            <w:pPr>
              <w:pStyle w:val="2"/>
            </w:pPr>
            <w:r>
              <w:t>社会效益指标</w:t>
            </w:r>
          </w:p>
        </w:tc>
        <w:tc>
          <w:tcPr>
            <w:tcW w:w="1332" w:type="dxa"/>
            <w:vAlign w:val="center"/>
          </w:tcPr>
          <w:p w:rsidR="00F45476" w:rsidRDefault="004968FD">
            <w:pPr>
              <w:pStyle w:val="2"/>
            </w:pPr>
            <w:r>
              <w:t>促进县直单位机关党建科学化</w:t>
            </w:r>
          </w:p>
        </w:tc>
        <w:tc>
          <w:tcPr>
            <w:tcW w:w="2891" w:type="dxa"/>
            <w:vAlign w:val="center"/>
          </w:tcPr>
          <w:p w:rsidR="00F45476" w:rsidRDefault="004968FD">
            <w:pPr>
              <w:pStyle w:val="2"/>
            </w:pPr>
            <w:r>
              <w:t>党支部规范化、制度化</w:t>
            </w:r>
          </w:p>
        </w:tc>
        <w:tc>
          <w:tcPr>
            <w:tcW w:w="1276" w:type="dxa"/>
            <w:vAlign w:val="center"/>
          </w:tcPr>
          <w:p w:rsidR="00F45476" w:rsidRDefault="004968FD">
            <w:pPr>
              <w:pStyle w:val="2"/>
            </w:pPr>
            <w:r>
              <w:t>≥95百分比</w:t>
            </w:r>
          </w:p>
        </w:tc>
        <w:tc>
          <w:tcPr>
            <w:tcW w:w="1843" w:type="dxa"/>
            <w:vAlign w:val="center"/>
          </w:tcPr>
          <w:p w:rsidR="00F45476" w:rsidRDefault="004968FD">
            <w:pPr>
              <w:pStyle w:val="2"/>
            </w:pPr>
            <w:r>
              <w:t>年初工作计划安排</w:t>
            </w:r>
          </w:p>
        </w:tc>
      </w:tr>
      <w:tr w:rsidR="00D92212" w:rsidTr="00D92212">
        <w:trPr>
          <w:trHeight w:val="369"/>
          <w:jc w:val="center"/>
        </w:trPr>
        <w:tc>
          <w:tcPr>
            <w:tcW w:w="1276" w:type="dxa"/>
            <w:vAlign w:val="center"/>
          </w:tcPr>
          <w:p w:rsidR="00F45476" w:rsidRDefault="004968FD">
            <w:pPr>
              <w:pStyle w:val="3"/>
            </w:pPr>
            <w:r>
              <w:t>满意度指标</w:t>
            </w:r>
          </w:p>
        </w:tc>
        <w:tc>
          <w:tcPr>
            <w:tcW w:w="1276" w:type="dxa"/>
            <w:vAlign w:val="center"/>
          </w:tcPr>
          <w:p w:rsidR="00F45476" w:rsidRDefault="004968FD">
            <w:pPr>
              <w:pStyle w:val="2"/>
            </w:pPr>
            <w:r>
              <w:t>服务对象满意度指标</w:t>
            </w:r>
          </w:p>
        </w:tc>
        <w:tc>
          <w:tcPr>
            <w:tcW w:w="1332" w:type="dxa"/>
            <w:vAlign w:val="center"/>
          </w:tcPr>
          <w:p w:rsidR="00F45476" w:rsidRDefault="004968FD">
            <w:pPr>
              <w:pStyle w:val="2"/>
            </w:pPr>
            <w:r>
              <w:t>机关单位工作人员满意度</w:t>
            </w:r>
          </w:p>
        </w:tc>
        <w:tc>
          <w:tcPr>
            <w:tcW w:w="2891" w:type="dxa"/>
            <w:vAlign w:val="center"/>
          </w:tcPr>
          <w:p w:rsidR="00F45476" w:rsidRDefault="004968FD">
            <w:pPr>
              <w:pStyle w:val="2"/>
            </w:pPr>
            <w:r>
              <w:t>机关单位工作人员满意度</w:t>
            </w:r>
          </w:p>
        </w:tc>
        <w:tc>
          <w:tcPr>
            <w:tcW w:w="1276" w:type="dxa"/>
            <w:vAlign w:val="center"/>
          </w:tcPr>
          <w:p w:rsidR="00F45476" w:rsidRDefault="004968FD">
            <w:pPr>
              <w:pStyle w:val="2"/>
            </w:pPr>
            <w:r>
              <w:t>≥95百分比</w:t>
            </w:r>
          </w:p>
        </w:tc>
        <w:tc>
          <w:tcPr>
            <w:tcW w:w="1843" w:type="dxa"/>
            <w:vAlign w:val="center"/>
          </w:tcPr>
          <w:p w:rsidR="00F45476" w:rsidRDefault="004968FD">
            <w:pPr>
              <w:pStyle w:val="2"/>
            </w:pPr>
            <w:r>
              <w:t>年初工作计划安排</w:t>
            </w:r>
          </w:p>
        </w:tc>
      </w:tr>
    </w:tbl>
    <w:p w:rsidR="00F45476" w:rsidRDefault="00F45476"/>
    <w:sectPr w:rsidR="00F45476">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41" w:rsidRDefault="00E46841">
      <w:r>
        <w:separator/>
      </w:r>
    </w:p>
  </w:endnote>
  <w:endnote w:type="continuationSeparator" w:id="0">
    <w:p w:rsidR="00E46841" w:rsidRDefault="00E4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76" w:rsidRDefault="004968FD">
    <w:r>
      <w:fldChar w:fldCharType="begin"/>
    </w:r>
    <w:r>
      <w:instrText>PAGE "page number"</w:instrText>
    </w:r>
    <w:r>
      <w:fldChar w:fldCharType="separate"/>
    </w:r>
    <w:r w:rsidR="00CE1D6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76" w:rsidRDefault="004968FD">
    <w:pPr>
      <w:jc w:val="right"/>
    </w:pPr>
    <w:r>
      <w:fldChar w:fldCharType="begin"/>
    </w:r>
    <w:r>
      <w:instrText>PAGE "page number"</w:instrText>
    </w:r>
    <w:r>
      <w:fldChar w:fldCharType="separate"/>
    </w:r>
    <w:r w:rsidR="00CE1D6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41" w:rsidRDefault="00E46841">
      <w:r>
        <w:separator/>
      </w:r>
    </w:p>
  </w:footnote>
  <w:footnote w:type="continuationSeparator" w:id="0">
    <w:p w:rsidR="00E46841" w:rsidRDefault="00E46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4277"/>
    <w:multiLevelType w:val="multilevel"/>
    <w:tmpl w:val="072EDB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C720C2"/>
    <w:multiLevelType w:val="multilevel"/>
    <w:tmpl w:val="BEAC65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D407E72"/>
    <w:multiLevelType w:val="multilevel"/>
    <w:tmpl w:val="5372C5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33B6313"/>
    <w:multiLevelType w:val="multilevel"/>
    <w:tmpl w:val="3B8494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4337163"/>
    <w:multiLevelType w:val="multilevel"/>
    <w:tmpl w:val="836892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44342FBE"/>
    <w:multiLevelType w:val="multilevel"/>
    <w:tmpl w:val="939A0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6BFE3AEE"/>
    <w:multiLevelType w:val="multilevel"/>
    <w:tmpl w:val="D3C49A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78E54132"/>
    <w:multiLevelType w:val="multilevel"/>
    <w:tmpl w:val="961AC9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4"/>
  </w:num>
  <w:num w:numId="3">
    <w:abstractNumId w:val="3"/>
  </w:num>
  <w:num w:numId="4">
    <w:abstractNumId w:val="6"/>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76"/>
    <w:rsid w:val="00223298"/>
    <w:rsid w:val="00234A1C"/>
    <w:rsid w:val="00374007"/>
    <w:rsid w:val="004968FD"/>
    <w:rsid w:val="00517383"/>
    <w:rsid w:val="0068396D"/>
    <w:rsid w:val="00756263"/>
    <w:rsid w:val="00993D62"/>
    <w:rsid w:val="00A46FA4"/>
    <w:rsid w:val="00C868E2"/>
    <w:rsid w:val="00CE1D6D"/>
    <w:rsid w:val="00CF0AC3"/>
    <w:rsid w:val="00D92212"/>
    <w:rsid w:val="00E46841"/>
    <w:rsid w:val="00F16597"/>
    <w:rsid w:val="00F45476"/>
    <w:rsid w:val="00FE6AAF"/>
    <w:rsid w:val="00FF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2023-02-03T16:04:27Z</dcterms:created>
  <dcterms:modified xsi:type="dcterms:W3CDTF">2023-02-03T08:04:27Z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2023-02-03T16:04:26Z</dcterms:created>
  <dcterms:modified xsi:type="dcterms:W3CDTF">2023-02-03T08:04:26Z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2023-02-03T16:04:27Z</dcterms:created>
  <dcterms:modified xsi:type="dcterms:W3CDTF">2023-02-03T08:04:27Z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2856E2C-97E6-40E8-9799-914261CBF0C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5DF7D63-F23C-4998-A546-30C6BE29AF5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D3C5E5A-4D1B-410B-82B1-866FC1AE000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D8F035D-97D2-44EA-8E0C-27990B02963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2DA3F01-F60D-409E-A518-1B70471D488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227B07F-3232-40EA-82D4-286A0ECED36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450</Words>
  <Characters>2566</Characters>
  <Application>Microsoft Office Word</Application>
  <DocSecurity>0</DocSecurity>
  <Lines>21</Lines>
  <Paragraphs>6</Paragraphs>
  <ScaleCrop>false</ScaleCrop>
  <Company>微软中国</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2024-04-22T00:30:00Z</dcterms:created>
  <dcterms:modified xsi:type="dcterms:W3CDTF">2024-05-21T07:14:00Z</dcterms:modified>
</cp:coreProperties>
</file>