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乐亭县科学技术协会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bookmarkStart w:id="4" w:name="_GoBack"/>
      <w:bookmarkEnd w:id="4"/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乐亭县科学技术协会编制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1.科普活动绩效目标表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r>
        <w:br w:type="page"/>
      </w:r>
      <w:r>
        <w:br w:type="textWrapping"/>
      </w: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年内完成健康保健，节能减排，果树栽培等科普图书编纂印刷工作，免费向全县群众发放6000余册，开展科普培训活动全年不少与6场次，受教育群众超过10万人。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绩效目标：完成编纂印刷任务</w:t>
      </w:r>
    </w:p>
    <w:p>
      <w:pPr>
        <w:pStyle w:val="9"/>
        <w:spacing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绩效指标：完成印刷6000册任务，内容涉及健康保健，节能减排，果蔬栽培内容。年内完成印刷出版任务，开展科普活动免费向群众发放，群众满意度达到95%。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（一）完善预算绩效管理制度，保障资金合理有效使用。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（二）加强支出管理。优化支出结构，加快项目完成进度，严格按照项目开展进度支付资金，确保支出不超预算，效益最大化。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（三）加强绩效运行监控。按要求开展绩效运行监控，发现问题及时采取措施，确保绩效目标如期保质实现。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（四）做好绩效自评。按要求开展上年度部门预算绩效自评和重点评价工作，对评价中发现的问题及时整改，调整优化支出结构，调高财政资金使用效益。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（五）规范财务资产管理。完善财务管理制度严格审批程序，加强固定资产登记，使用和报废处置管理，做到支出合理物尽其用。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六）加强内部监督。加强内部监督制度建设，对绩效运行情况，支出决策，资产处置及其他重要经济业务事项的决策和执行进行督导，对财务资料进行内部监督，并配合做好审计，财政监督等外部监督工作，确保财政资金安全有效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七）加强宣传培训调研等。加强人员培训，提高本部门职工业务素质，加强调研，提出优化财政资金配置，提高资金使用效益的意见建议，加大宣传力度，强化预算绩效管理意识，促进预算绩效管理水平，进一步提升。</w:t>
      </w:r>
    </w:p>
    <w:p>
      <w:pPr>
        <w:jc w:val="center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1.科普活动绩效目标表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731001乐亭县科学技术协会本级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13022524P00002310003Q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科普活动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印刷宣传材料、制作展板、展牌。编制印刷 健康知识、果蔬栽培管理技术、低碳环保知识手册。请专家、资料费、会议费。维修科普橱窗、更换橱窗喷绘内容。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1.对全县群众进行科普培训6次，印发科普图书6000册。培训科技技术骨干400人，提高全县人民科学素质。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科普培训次数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科普培训次数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民众对科学知识学习的合格率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民众对科学知识学习的合格率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100年底全部完成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100年底全部完成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带动农民增收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带动农民增收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逐年增收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民众对科学知识掌握的程度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民众对科学知识掌握的程度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逐年提高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科普知识水平逐年提高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科普知识水平逐年提高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逐年提高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群众满意度数量占总数的比例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2EwY2YzMWE3YzM0MDNhYjY5YTUyMWQ5YWI0YTQifQ=="/>
  </w:docVars>
  <w:rsids>
    <w:rsidRoot w:val="00AD4B05"/>
    <w:rsid w:val="000B1C02"/>
    <w:rsid w:val="00AD4B05"/>
    <w:rsid w:val="00CC6961"/>
    <w:rsid w:val="00CE61D6"/>
    <w:rsid w:val="00EE2CD7"/>
    <w:rsid w:val="2E3001B1"/>
    <w:rsid w:val="4DE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2024-02-04T10:37:54Z</dcterms:created>
  <dcterms:modified xsi:type="dcterms:W3CDTF">2024-02-04T02:37:54Z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2024-02-04T10:37:54Z</dcterms:created>
  <dcterms:modified xsi:type="dcterms:W3CDTF">2024-02-04T02:37:54Z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2024-02-04T10:37:59Z</dcterms:created>
  <dcterms:modified xsi:type="dcterms:W3CDTF">2024-02-04T02:37:59Z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2A7D3B0-BC7F-42AB-8ED7-F1DE27F9F4B8}">
  <ds:schemaRefs/>
</ds:datastoreItem>
</file>

<file path=customXml/itemProps2.xml><?xml version="1.0" encoding="utf-8"?>
<ds:datastoreItem xmlns:ds="http://schemas.openxmlformats.org/officeDocument/2006/customXml" ds:itemID="{68FFCDAA-5485-4B19-B4E3-A8C676231D49}">
  <ds:schemaRefs/>
</ds:datastoreItem>
</file>

<file path=customXml/itemProps3.xml><?xml version="1.0" encoding="utf-8"?>
<ds:datastoreItem xmlns:ds="http://schemas.openxmlformats.org/officeDocument/2006/customXml" ds:itemID="{D83FBDFC-BD6D-4EF8-962C-685AE9F314D9}">
  <ds:schemaRefs/>
</ds:datastoreItem>
</file>

<file path=customXml/itemProps4.xml><?xml version="1.0" encoding="utf-8"?>
<ds:datastoreItem xmlns:ds="http://schemas.openxmlformats.org/officeDocument/2006/customXml" ds:itemID="{7F8AB18E-C0C2-4187-B773-39FDCD4070C0}">
  <ds:schemaRefs/>
</ds:datastoreItem>
</file>

<file path=customXml/itemProps5.xml><?xml version="1.0" encoding="utf-8"?>
<ds:datastoreItem xmlns:ds="http://schemas.openxmlformats.org/officeDocument/2006/customXml" ds:itemID="{05AF8C6F-7A35-482E-B385-BE1525E62A5F}">
  <ds:schemaRefs/>
</ds:datastoreItem>
</file>

<file path=customXml/itemProps6.xml><?xml version="1.0" encoding="utf-8"?>
<ds:datastoreItem xmlns:ds="http://schemas.openxmlformats.org/officeDocument/2006/customXml" ds:itemID="{60578BDD-621A-4E10-AA89-DCF449EF4F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295</Words>
  <Characters>1683</Characters>
  <Lines>14</Lines>
  <Paragraphs>3</Paragraphs>
  <TotalTime>7</TotalTime>
  <ScaleCrop>false</ScaleCrop>
  <LinksUpToDate>false</LinksUpToDate>
  <CharactersWithSpaces>1975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2024-02-04T02:37:00Z</dcterms:created>
  <dc:creator>Administrator</dc:creator>
  <cp:lastModifiedBy>Administrator</cp:lastModifiedBy>
  <dcterms:modified xsi:type="dcterms:W3CDTF">2024-03-28T01:17:50Z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05A7049E26274EB99CDE66774DBD838B_12</vt:lpwstr>
  </property>
</Properties>
</file>