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1716" w14:textId="77777777" w:rsidR="000342A7" w:rsidRDefault="00010C79">
      <w:pPr>
        <w:jc w:val="center"/>
      </w:pPr>
      <w:r>
        <w:rPr>
          <w:rFonts w:ascii="方正小标宋_GBK" w:eastAsia="方正小标宋_GBK" w:hAnsi="方正小标宋_GBK" w:cs="方正小标宋_GBK"/>
          <w:color w:val="000000"/>
          <w:sz w:val="52"/>
        </w:rPr>
        <w:t xml:space="preserve"> </w:t>
      </w:r>
    </w:p>
    <w:p w14:paraId="0A6676A5" w14:textId="77777777" w:rsidR="000342A7" w:rsidRDefault="00010C79">
      <w:pPr>
        <w:jc w:val="center"/>
      </w:pPr>
      <w:r>
        <w:rPr>
          <w:rFonts w:ascii="方正小标宋_GBK" w:eastAsia="方正小标宋_GBK" w:hAnsi="方正小标宋_GBK" w:cs="方正小标宋_GBK"/>
          <w:color w:val="000000"/>
          <w:sz w:val="52"/>
        </w:rPr>
        <w:t xml:space="preserve"> </w:t>
      </w:r>
    </w:p>
    <w:p w14:paraId="17E24EA4" w14:textId="77777777" w:rsidR="000342A7" w:rsidRDefault="00010C79">
      <w:pPr>
        <w:jc w:val="center"/>
      </w:pPr>
      <w:r>
        <w:rPr>
          <w:rFonts w:ascii="方正小标宋_GBK" w:eastAsia="方正小标宋_GBK" w:hAnsi="方正小标宋_GBK" w:cs="方正小标宋_GBK"/>
          <w:color w:val="000000"/>
          <w:sz w:val="52"/>
        </w:rPr>
        <w:t xml:space="preserve"> </w:t>
      </w:r>
    </w:p>
    <w:p w14:paraId="5FEFB3FB" w14:textId="77777777" w:rsidR="000342A7" w:rsidRDefault="00010C79">
      <w:pPr>
        <w:jc w:val="center"/>
      </w:pPr>
      <w:r>
        <w:rPr>
          <w:rFonts w:ascii="方正小标宋_GBK" w:eastAsia="方正小标宋_GBK" w:hAnsi="方正小标宋_GBK" w:cs="方正小标宋_GBK"/>
          <w:color w:val="000000"/>
          <w:sz w:val="72"/>
        </w:rPr>
        <w:t>乐亭县机关事务中心</w:t>
      </w:r>
    </w:p>
    <w:p w14:paraId="09D88C30" w14:textId="77777777" w:rsidR="000342A7" w:rsidRDefault="00010C79">
      <w:pPr>
        <w:jc w:val="center"/>
      </w:pPr>
      <w:r>
        <w:rPr>
          <w:rFonts w:ascii="方正小标宋_GBK" w:eastAsia="方正小标宋_GBK" w:hAnsi="方正小标宋_GBK" w:cs="方正小标宋_GBK"/>
          <w:color w:val="000000"/>
          <w:sz w:val="72"/>
        </w:rPr>
        <w:t>2024年部门预算绩效文本</w:t>
      </w:r>
    </w:p>
    <w:p w14:paraId="5386C568" w14:textId="77777777" w:rsidR="000342A7" w:rsidRDefault="00010C79">
      <w:pPr>
        <w:jc w:val="center"/>
      </w:pPr>
      <w:r>
        <w:rPr>
          <w:rFonts w:ascii="方正小标宋_GBK" w:eastAsia="方正小标宋_GBK" w:hAnsi="方正小标宋_GBK" w:cs="方正小标宋_GBK"/>
          <w:color w:val="000000"/>
          <w:sz w:val="52"/>
        </w:rPr>
        <w:t>（草案）</w:t>
      </w:r>
    </w:p>
    <w:p w14:paraId="74501AEB" w14:textId="77777777" w:rsidR="000342A7" w:rsidRDefault="00010C79">
      <w:pPr>
        <w:jc w:val="center"/>
      </w:pPr>
      <w:r>
        <w:rPr>
          <w:rFonts w:ascii="宋体" w:eastAsia="宋体" w:hAnsi="宋体" w:cs="宋体"/>
          <w:color w:val="000000"/>
          <w:sz w:val="21"/>
        </w:rPr>
        <w:t xml:space="preserve"> </w:t>
      </w:r>
    </w:p>
    <w:p w14:paraId="4025980A" w14:textId="77777777" w:rsidR="000342A7" w:rsidRDefault="00010C79">
      <w:pPr>
        <w:jc w:val="center"/>
      </w:pPr>
      <w:r>
        <w:rPr>
          <w:rFonts w:ascii="宋体" w:eastAsia="宋体" w:hAnsi="宋体" w:cs="宋体"/>
          <w:color w:val="000000"/>
          <w:sz w:val="21"/>
        </w:rPr>
        <w:t xml:space="preserve"> </w:t>
      </w:r>
    </w:p>
    <w:p w14:paraId="7D469C68" w14:textId="77777777" w:rsidR="000342A7" w:rsidRDefault="00010C79">
      <w:pPr>
        <w:jc w:val="center"/>
      </w:pPr>
      <w:r>
        <w:rPr>
          <w:rFonts w:ascii="宋体" w:eastAsia="宋体" w:hAnsi="宋体" w:cs="宋体"/>
          <w:color w:val="000000"/>
          <w:sz w:val="21"/>
        </w:rPr>
        <w:t xml:space="preserve"> </w:t>
      </w:r>
    </w:p>
    <w:p w14:paraId="18EB4DC0" w14:textId="77777777" w:rsidR="000342A7" w:rsidRDefault="00010C79">
      <w:pPr>
        <w:jc w:val="center"/>
      </w:pPr>
      <w:r>
        <w:rPr>
          <w:rFonts w:ascii="宋体" w:eastAsia="宋体" w:hAnsi="宋体" w:cs="宋体"/>
          <w:color w:val="000000"/>
          <w:sz w:val="21"/>
        </w:rPr>
        <w:t xml:space="preserve"> </w:t>
      </w:r>
    </w:p>
    <w:p w14:paraId="16127DEB" w14:textId="77777777" w:rsidR="000342A7" w:rsidRDefault="00010C79">
      <w:pPr>
        <w:jc w:val="center"/>
      </w:pPr>
      <w:r>
        <w:rPr>
          <w:rFonts w:ascii="宋体" w:eastAsia="宋体" w:hAnsi="宋体" w:cs="宋体"/>
          <w:color w:val="000000"/>
          <w:sz w:val="21"/>
        </w:rPr>
        <w:t xml:space="preserve"> </w:t>
      </w:r>
    </w:p>
    <w:p w14:paraId="5E755891" w14:textId="77777777" w:rsidR="000342A7" w:rsidRDefault="00010C79">
      <w:pPr>
        <w:jc w:val="center"/>
      </w:pPr>
      <w:r>
        <w:rPr>
          <w:rFonts w:ascii="宋体" w:eastAsia="宋体" w:hAnsi="宋体" w:cs="宋体"/>
          <w:color w:val="000000"/>
          <w:sz w:val="21"/>
        </w:rPr>
        <w:t xml:space="preserve"> </w:t>
      </w:r>
    </w:p>
    <w:p w14:paraId="56D3955B" w14:textId="77777777" w:rsidR="000342A7" w:rsidRDefault="00010C79">
      <w:pPr>
        <w:jc w:val="center"/>
      </w:pPr>
      <w:r>
        <w:rPr>
          <w:rFonts w:ascii="宋体" w:eastAsia="宋体" w:hAnsi="宋体" w:cs="宋体"/>
          <w:color w:val="000000"/>
          <w:sz w:val="21"/>
        </w:rPr>
        <w:t xml:space="preserve"> </w:t>
      </w:r>
    </w:p>
    <w:p w14:paraId="0E15A65E" w14:textId="77777777" w:rsidR="000342A7" w:rsidRDefault="00010C79">
      <w:pPr>
        <w:jc w:val="center"/>
      </w:pPr>
      <w:r>
        <w:rPr>
          <w:rFonts w:ascii="宋体" w:eastAsia="宋体" w:hAnsi="宋体" w:cs="宋体"/>
          <w:color w:val="000000"/>
          <w:sz w:val="21"/>
        </w:rPr>
        <w:t xml:space="preserve"> </w:t>
      </w:r>
    </w:p>
    <w:p w14:paraId="6F9C239C" w14:textId="77777777" w:rsidR="000342A7" w:rsidRDefault="00010C79">
      <w:pPr>
        <w:jc w:val="center"/>
      </w:pPr>
      <w:r>
        <w:rPr>
          <w:rFonts w:ascii="宋体" w:eastAsia="宋体" w:hAnsi="宋体" w:cs="宋体"/>
          <w:color w:val="000000"/>
          <w:sz w:val="21"/>
        </w:rPr>
        <w:t xml:space="preserve"> </w:t>
      </w:r>
    </w:p>
    <w:p w14:paraId="540F121B" w14:textId="77777777" w:rsidR="000342A7" w:rsidRDefault="00010C79">
      <w:pPr>
        <w:jc w:val="center"/>
      </w:pPr>
      <w:r>
        <w:rPr>
          <w:rFonts w:ascii="宋体" w:eastAsia="宋体" w:hAnsi="宋体" w:cs="宋体"/>
          <w:color w:val="000000"/>
          <w:sz w:val="21"/>
        </w:rPr>
        <w:t xml:space="preserve"> </w:t>
      </w:r>
    </w:p>
    <w:p w14:paraId="61366827" w14:textId="77777777" w:rsidR="000342A7" w:rsidRDefault="00010C79">
      <w:pPr>
        <w:jc w:val="center"/>
      </w:pPr>
      <w:r>
        <w:rPr>
          <w:rFonts w:ascii="宋体" w:eastAsia="宋体" w:hAnsi="宋体" w:cs="宋体"/>
          <w:color w:val="000000"/>
          <w:sz w:val="21"/>
        </w:rPr>
        <w:t xml:space="preserve"> </w:t>
      </w:r>
    </w:p>
    <w:p w14:paraId="7F4691E8" w14:textId="77777777" w:rsidR="000342A7" w:rsidRDefault="00010C79">
      <w:pPr>
        <w:jc w:val="center"/>
      </w:pPr>
      <w:r>
        <w:rPr>
          <w:rFonts w:ascii="宋体" w:eastAsia="宋体" w:hAnsi="宋体" w:cs="宋体"/>
          <w:color w:val="000000"/>
          <w:sz w:val="21"/>
        </w:rPr>
        <w:t xml:space="preserve"> </w:t>
      </w:r>
    </w:p>
    <w:p w14:paraId="51586725" w14:textId="77777777" w:rsidR="000342A7" w:rsidRDefault="00010C79">
      <w:pPr>
        <w:jc w:val="center"/>
      </w:pPr>
      <w:r>
        <w:rPr>
          <w:rFonts w:ascii="宋体" w:eastAsia="宋体" w:hAnsi="宋体" w:cs="宋体"/>
          <w:color w:val="000000"/>
          <w:sz w:val="21"/>
        </w:rPr>
        <w:t xml:space="preserve"> </w:t>
      </w:r>
    </w:p>
    <w:p w14:paraId="4779C5A4" w14:textId="77777777" w:rsidR="000342A7" w:rsidRDefault="00010C79">
      <w:pPr>
        <w:jc w:val="center"/>
      </w:pPr>
      <w:r>
        <w:rPr>
          <w:rFonts w:ascii="宋体" w:eastAsia="宋体" w:hAnsi="宋体" w:cs="宋体"/>
          <w:color w:val="000000"/>
          <w:sz w:val="21"/>
        </w:rPr>
        <w:t xml:space="preserve"> </w:t>
      </w:r>
    </w:p>
    <w:p w14:paraId="259FFE32" w14:textId="77777777" w:rsidR="000342A7" w:rsidRDefault="00010C79">
      <w:pPr>
        <w:jc w:val="center"/>
      </w:pPr>
      <w:r>
        <w:rPr>
          <w:rFonts w:ascii="宋体" w:eastAsia="宋体" w:hAnsi="宋体" w:cs="宋体"/>
          <w:color w:val="000000"/>
          <w:sz w:val="21"/>
        </w:rPr>
        <w:t xml:space="preserve"> </w:t>
      </w:r>
    </w:p>
    <w:p w14:paraId="05E780EF" w14:textId="77777777" w:rsidR="000342A7" w:rsidRDefault="00010C79">
      <w:pPr>
        <w:jc w:val="center"/>
      </w:pPr>
      <w:r>
        <w:rPr>
          <w:rFonts w:ascii="宋体" w:eastAsia="宋体" w:hAnsi="宋体" w:cs="宋体"/>
          <w:color w:val="000000"/>
          <w:sz w:val="21"/>
        </w:rPr>
        <w:t xml:space="preserve"> </w:t>
      </w:r>
    </w:p>
    <w:p w14:paraId="1D4A1037" w14:textId="77777777" w:rsidR="000342A7" w:rsidRDefault="00010C79">
      <w:pPr>
        <w:jc w:val="center"/>
      </w:pPr>
      <w:r>
        <w:rPr>
          <w:rFonts w:ascii="宋体" w:eastAsia="宋体" w:hAnsi="宋体" w:cs="宋体"/>
          <w:color w:val="000000"/>
          <w:sz w:val="21"/>
        </w:rPr>
        <w:t xml:space="preserve"> </w:t>
      </w:r>
    </w:p>
    <w:p w14:paraId="3D5CDB15" w14:textId="77777777" w:rsidR="000342A7" w:rsidRDefault="00010C79">
      <w:pPr>
        <w:jc w:val="center"/>
      </w:pPr>
      <w:r>
        <w:rPr>
          <w:rFonts w:ascii="宋体" w:eastAsia="宋体" w:hAnsi="宋体" w:cs="宋体"/>
          <w:color w:val="000000"/>
          <w:sz w:val="21"/>
        </w:rPr>
        <w:t xml:space="preserve"> </w:t>
      </w:r>
    </w:p>
    <w:p w14:paraId="2E4D8AF3" w14:textId="77777777" w:rsidR="000342A7" w:rsidRDefault="00010C79">
      <w:pPr>
        <w:jc w:val="center"/>
      </w:pPr>
      <w:r>
        <w:rPr>
          <w:rFonts w:ascii="方正楷体_GBK" w:eastAsia="方正楷体_GBK" w:hAnsi="方正楷体_GBK" w:cs="方正楷体_GBK"/>
          <w:b/>
          <w:color w:val="000000"/>
          <w:sz w:val="32"/>
        </w:rPr>
        <w:t>乐亭县机关事务中心编制</w:t>
      </w:r>
    </w:p>
    <w:p w14:paraId="6FD84957" w14:textId="77777777" w:rsidR="000342A7" w:rsidRDefault="00010C79">
      <w:pPr>
        <w:jc w:val="center"/>
        <w:sectPr w:rsidR="000342A7" w:rsidSect="00CC77D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14:paraId="5782903B" w14:textId="77777777" w:rsidR="000342A7" w:rsidRDefault="000342A7">
      <w:pPr>
        <w:jc w:val="center"/>
        <w:sectPr w:rsidR="000342A7" w:rsidSect="00CC77D2">
          <w:pgSz w:w="11900" w:h="16840"/>
          <w:pgMar w:top="1984" w:right="1304" w:bottom="1134" w:left="1304" w:header="720" w:footer="720" w:gutter="0"/>
          <w:cols w:space="720"/>
          <w:titlePg/>
        </w:sectPr>
      </w:pPr>
    </w:p>
    <w:p w14:paraId="46E40A90" w14:textId="77777777" w:rsidR="000342A7" w:rsidRDefault="00010C79">
      <w:pPr>
        <w:jc w:val="center"/>
      </w:pPr>
      <w:r>
        <w:rPr>
          <w:rFonts w:ascii="方正小标宋_GBK" w:eastAsia="方正小标宋_GBK" w:hAnsi="方正小标宋_GBK" w:cs="方正小标宋_GBK"/>
          <w:color w:val="000000"/>
          <w:sz w:val="36"/>
        </w:rPr>
        <w:lastRenderedPageBreak/>
        <w:t xml:space="preserve"> </w:t>
      </w:r>
    </w:p>
    <w:p w14:paraId="35761C11" w14:textId="77777777" w:rsidR="000342A7" w:rsidRDefault="00010C79">
      <w:pPr>
        <w:jc w:val="center"/>
        <w:outlineLvl w:val="0"/>
      </w:pPr>
      <w:r>
        <w:rPr>
          <w:rFonts w:ascii="方正小标宋_GBK" w:eastAsia="方正小标宋_GBK" w:hAnsi="方正小标宋_GBK" w:cs="方正小标宋_GBK"/>
          <w:color w:val="000000"/>
          <w:sz w:val="36"/>
        </w:rPr>
        <w:t>目    录</w:t>
      </w:r>
    </w:p>
    <w:p w14:paraId="0F1F8548" w14:textId="77777777" w:rsidR="000342A7" w:rsidRDefault="00010C79">
      <w:pPr>
        <w:jc w:val="center"/>
      </w:pPr>
      <w:r>
        <w:rPr>
          <w:rFonts w:ascii="方正小标宋_GBK" w:eastAsia="方正小标宋_GBK" w:hAnsi="方正小标宋_GBK" w:cs="方正小标宋_GBK"/>
          <w:color w:val="000000"/>
          <w:sz w:val="30"/>
        </w:rPr>
        <w:t xml:space="preserve"> </w:t>
      </w:r>
    </w:p>
    <w:p w14:paraId="4748CB1C" w14:textId="77777777" w:rsidR="000342A7" w:rsidRDefault="00010C79">
      <w:pPr>
        <w:jc w:val="center"/>
      </w:pPr>
      <w:r>
        <w:rPr>
          <w:rFonts w:ascii="方正小标宋_GBK" w:eastAsia="方正小标宋_GBK" w:hAnsi="方正小标宋_GBK" w:cs="方正小标宋_GBK"/>
          <w:color w:val="000000"/>
          <w:sz w:val="30"/>
        </w:rPr>
        <w:t>第一部分 部门整体绩效目标</w:t>
      </w:r>
    </w:p>
    <w:p w14:paraId="4EA4D49A" w14:textId="77777777" w:rsidR="000342A7" w:rsidRDefault="00010C79">
      <w:pPr>
        <w:pStyle w:val="TOC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14:paraId="247CF336" w14:textId="77777777" w:rsidR="000342A7" w:rsidRDefault="00000000">
      <w:pPr>
        <w:pStyle w:val="TOC1"/>
        <w:tabs>
          <w:tab w:val="right" w:leader="dot" w:pos="9282"/>
        </w:tabs>
      </w:pPr>
      <w:hyperlink w:anchor="_Toc_2_2_0000000002" w:history="1">
        <w:r w:rsidR="00010C79">
          <w:t>二、分项绩效目标</w:t>
        </w:r>
        <w:r w:rsidR="00010C79">
          <w:tab/>
        </w:r>
        <w:r w:rsidR="00010C79">
          <w:fldChar w:fldCharType="begin"/>
        </w:r>
        <w:r w:rsidR="00010C79">
          <w:instrText>PAGEREF _Toc_2_2_0000000002 \h</w:instrText>
        </w:r>
        <w:r w:rsidR="00010C79">
          <w:fldChar w:fldCharType="separate"/>
        </w:r>
        <w:r w:rsidR="00010C79">
          <w:t>1</w:t>
        </w:r>
        <w:r w:rsidR="00010C79">
          <w:fldChar w:fldCharType="end"/>
        </w:r>
      </w:hyperlink>
    </w:p>
    <w:p w14:paraId="688B1B3B" w14:textId="77777777" w:rsidR="000342A7" w:rsidRDefault="00000000">
      <w:pPr>
        <w:pStyle w:val="TOC1"/>
        <w:tabs>
          <w:tab w:val="right" w:leader="dot" w:pos="9282"/>
        </w:tabs>
      </w:pPr>
      <w:hyperlink w:anchor="_Toc_2_2_0000000003" w:history="1">
        <w:r w:rsidR="00010C79">
          <w:t>三、工作保障措施</w:t>
        </w:r>
        <w:r w:rsidR="00010C79">
          <w:tab/>
        </w:r>
        <w:r w:rsidR="00010C79">
          <w:fldChar w:fldCharType="begin"/>
        </w:r>
        <w:r w:rsidR="00010C79">
          <w:instrText>PAGEREF _Toc_2_2_0000000003 \h</w:instrText>
        </w:r>
        <w:r w:rsidR="00010C79">
          <w:fldChar w:fldCharType="separate"/>
        </w:r>
        <w:r w:rsidR="00010C79">
          <w:t>3</w:t>
        </w:r>
        <w:r w:rsidR="00010C79">
          <w:fldChar w:fldCharType="end"/>
        </w:r>
      </w:hyperlink>
    </w:p>
    <w:p w14:paraId="3BA0A49D" w14:textId="77777777" w:rsidR="000342A7" w:rsidRDefault="00010C79">
      <w:r>
        <w:fldChar w:fldCharType="end"/>
      </w:r>
    </w:p>
    <w:p w14:paraId="1CD7F062" w14:textId="77777777" w:rsidR="000342A7" w:rsidRDefault="00010C79">
      <w:pPr>
        <w:jc w:val="center"/>
      </w:pPr>
      <w:r>
        <w:rPr>
          <w:rFonts w:ascii="方正小标宋_GBK" w:eastAsia="方正小标宋_GBK" w:hAnsi="方正小标宋_GBK" w:cs="方正小标宋_GBK"/>
          <w:color w:val="000000"/>
          <w:sz w:val="30"/>
        </w:rPr>
        <w:t>第二部分 预算项目绩效目标</w:t>
      </w:r>
    </w:p>
    <w:p w14:paraId="232D8ECF" w14:textId="77777777" w:rsidR="000342A7" w:rsidRDefault="00010C79">
      <w:pPr>
        <w:pStyle w:val="TOC1"/>
        <w:tabs>
          <w:tab w:val="right" w:leader="dot" w:pos="9282"/>
        </w:tabs>
      </w:pPr>
      <w:r>
        <w:fldChar w:fldCharType="begin"/>
      </w:r>
      <w:r>
        <w:instrText>TOC \o "4-4" \h \z \u</w:instrText>
      </w:r>
      <w:r>
        <w:fldChar w:fldCharType="separate"/>
      </w:r>
      <w:hyperlink w:anchor="_Toc_4_4_0000000004" w:history="1">
        <w:r>
          <w:t>1.</w:t>
        </w:r>
        <w:r>
          <w:t>公务用车监督管理平台经费绩效目标表</w:t>
        </w:r>
        <w:r>
          <w:tab/>
        </w:r>
        <w:r>
          <w:fldChar w:fldCharType="begin"/>
        </w:r>
        <w:r>
          <w:instrText>PAGEREF _Toc_4_4_0000000004 \h</w:instrText>
        </w:r>
        <w:r>
          <w:fldChar w:fldCharType="separate"/>
        </w:r>
        <w:r>
          <w:t>5</w:t>
        </w:r>
        <w:r>
          <w:fldChar w:fldCharType="end"/>
        </w:r>
      </w:hyperlink>
    </w:p>
    <w:p w14:paraId="25CC5F50" w14:textId="77777777" w:rsidR="000342A7" w:rsidRDefault="00000000">
      <w:pPr>
        <w:pStyle w:val="TOC1"/>
        <w:tabs>
          <w:tab w:val="right" w:leader="dot" w:pos="9282"/>
        </w:tabs>
      </w:pPr>
      <w:hyperlink w:anchor="_Toc_4_4_0000000005" w:history="1">
        <w:r w:rsidR="00010C79">
          <w:t>2.</w:t>
        </w:r>
        <w:r w:rsidR="00010C79">
          <w:t>机关运行及大院维护经费绩效目标表</w:t>
        </w:r>
        <w:r w:rsidR="00010C79">
          <w:tab/>
        </w:r>
        <w:r w:rsidR="00010C79">
          <w:fldChar w:fldCharType="begin"/>
        </w:r>
        <w:r w:rsidR="00010C79">
          <w:instrText>PAGEREF _Toc_4_4_0000000005 \h</w:instrText>
        </w:r>
        <w:r w:rsidR="00010C79">
          <w:fldChar w:fldCharType="separate"/>
        </w:r>
        <w:r w:rsidR="00010C79">
          <w:t>6</w:t>
        </w:r>
        <w:r w:rsidR="00010C79">
          <w:fldChar w:fldCharType="end"/>
        </w:r>
      </w:hyperlink>
    </w:p>
    <w:p w14:paraId="2C7137D0" w14:textId="77777777" w:rsidR="000342A7" w:rsidRDefault="00000000">
      <w:pPr>
        <w:pStyle w:val="TOC1"/>
        <w:tabs>
          <w:tab w:val="right" w:leader="dot" w:pos="9282"/>
        </w:tabs>
      </w:pPr>
      <w:hyperlink w:anchor="_Toc_4_4_0000000006" w:history="1">
        <w:r w:rsidR="00010C79">
          <w:t>3.</w:t>
        </w:r>
        <w:r w:rsidR="00010C79">
          <w:t>接待管理经费绩效目标表</w:t>
        </w:r>
        <w:r w:rsidR="00010C79">
          <w:tab/>
        </w:r>
        <w:r w:rsidR="00010C79">
          <w:fldChar w:fldCharType="begin"/>
        </w:r>
        <w:r w:rsidR="00010C79">
          <w:instrText>PAGEREF _Toc_4_4_0000000006 \h</w:instrText>
        </w:r>
        <w:r w:rsidR="00010C79">
          <w:fldChar w:fldCharType="separate"/>
        </w:r>
        <w:r w:rsidR="00010C79">
          <w:t>7</w:t>
        </w:r>
        <w:r w:rsidR="00010C79">
          <w:fldChar w:fldCharType="end"/>
        </w:r>
      </w:hyperlink>
    </w:p>
    <w:p w14:paraId="0E76DF70" w14:textId="77777777" w:rsidR="000342A7" w:rsidRDefault="00000000">
      <w:pPr>
        <w:pStyle w:val="TOC1"/>
        <w:tabs>
          <w:tab w:val="right" w:leader="dot" w:pos="9282"/>
        </w:tabs>
      </w:pPr>
      <w:hyperlink w:anchor="_Toc_4_4_0000000007" w:history="1">
        <w:r w:rsidR="00010C79">
          <w:t>4.</w:t>
        </w:r>
        <w:r w:rsidR="00010C79">
          <w:t>综合服务管理经费绩效目标表</w:t>
        </w:r>
        <w:r w:rsidR="00010C79">
          <w:tab/>
        </w:r>
        <w:r w:rsidR="00010C79">
          <w:fldChar w:fldCharType="begin"/>
        </w:r>
        <w:r w:rsidR="00010C79">
          <w:instrText>PAGEREF _Toc_4_4_0000000007 \h</w:instrText>
        </w:r>
        <w:r w:rsidR="00010C79">
          <w:fldChar w:fldCharType="separate"/>
        </w:r>
        <w:r w:rsidR="00010C79">
          <w:t>8</w:t>
        </w:r>
        <w:r w:rsidR="00010C79">
          <w:fldChar w:fldCharType="end"/>
        </w:r>
      </w:hyperlink>
    </w:p>
    <w:p w14:paraId="016679FF" w14:textId="77777777" w:rsidR="000342A7" w:rsidRDefault="00010C79">
      <w:r>
        <w:fldChar w:fldCharType="end"/>
      </w:r>
    </w:p>
    <w:p w14:paraId="5362E8DA" w14:textId="77777777" w:rsidR="000342A7" w:rsidRDefault="00010C79">
      <w:pPr>
        <w:sectPr w:rsidR="000342A7" w:rsidSect="00CC77D2">
          <w:footerReference w:type="even" r:id="rId19"/>
          <w:footerReference w:type="default" r:id="rId20"/>
          <w:pgSz w:w="11900" w:h="16840"/>
          <w:pgMar w:top="1984" w:right="1304" w:bottom="1134" w:left="1304" w:header="720" w:footer="720" w:gutter="0"/>
          <w:pgNumType w:start="1"/>
          <w:cols w:space="720"/>
        </w:sectPr>
      </w:pPr>
      <w:r>
        <w:br w:type="page"/>
      </w:r>
      <w:r>
        <w:lastRenderedPageBreak/>
        <w:br/>
      </w:r>
    </w:p>
    <w:p w14:paraId="148BDC66" w14:textId="77777777" w:rsidR="000342A7" w:rsidRDefault="00010C79">
      <w:pPr>
        <w:jc w:val="center"/>
      </w:pPr>
      <w:r>
        <w:rPr>
          <w:rFonts w:ascii="方正小标宋_GBK" w:eastAsia="方正小标宋_GBK" w:hAnsi="方正小标宋_GBK" w:cs="方正小标宋_GBK"/>
          <w:color w:val="000000"/>
          <w:sz w:val="44"/>
        </w:rPr>
        <w:lastRenderedPageBreak/>
        <w:t xml:space="preserve"> </w:t>
      </w:r>
    </w:p>
    <w:p w14:paraId="5492F4E5" w14:textId="77777777" w:rsidR="000342A7" w:rsidRDefault="00010C79">
      <w:pPr>
        <w:jc w:val="center"/>
      </w:pPr>
      <w:r>
        <w:rPr>
          <w:rFonts w:ascii="方正小标宋_GBK" w:eastAsia="方正小标宋_GBK" w:hAnsi="方正小标宋_GBK" w:cs="方正小标宋_GBK"/>
          <w:color w:val="000000"/>
          <w:sz w:val="44"/>
        </w:rPr>
        <w:t>第一部分</w:t>
      </w:r>
    </w:p>
    <w:p w14:paraId="24C9C5BE" w14:textId="77777777" w:rsidR="000342A7" w:rsidRDefault="00010C79">
      <w:pPr>
        <w:jc w:val="center"/>
        <w:outlineLvl w:val="0"/>
      </w:pPr>
      <w:r>
        <w:rPr>
          <w:rFonts w:ascii="方正小标宋_GBK" w:eastAsia="方正小标宋_GBK" w:hAnsi="方正小标宋_GBK" w:cs="方正小标宋_GBK"/>
          <w:color w:val="000000"/>
          <w:sz w:val="44"/>
        </w:rPr>
        <w:t>部门整体绩效目标</w:t>
      </w:r>
    </w:p>
    <w:p w14:paraId="6BB3C79D" w14:textId="77777777" w:rsidR="000342A7" w:rsidRDefault="00010C79" w:rsidP="00C855F0">
      <w:r>
        <w:rPr>
          <w:rFonts w:ascii="方正小标宋_GBK" w:eastAsia="方正小标宋_GBK" w:hAnsi="方正小标宋_GBK" w:cs="方正小标宋_GBK"/>
          <w:color w:val="000000"/>
          <w:sz w:val="44"/>
        </w:rPr>
        <w:t xml:space="preserve"> </w:t>
      </w:r>
    </w:p>
    <w:p w14:paraId="6AFDB7B6" w14:textId="77777777" w:rsidR="000342A7" w:rsidRPr="00C855F0" w:rsidRDefault="00010C79" w:rsidP="00C855F0">
      <w:pPr>
        <w:spacing w:before="10" w:after="10" w:line="560" w:lineRule="exact"/>
        <w:ind w:firstLineChars="200" w:firstLine="640"/>
        <w:jc w:val="both"/>
        <w:outlineLvl w:val="1"/>
        <w:rPr>
          <w:rFonts w:ascii="黑体" w:eastAsia="黑体" w:hAnsi="黑体"/>
          <w:sz w:val="32"/>
          <w:szCs w:val="32"/>
        </w:rPr>
      </w:pPr>
      <w:bookmarkStart w:id="0" w:name="_Toc_2_2_0000000001"/>
      <w:r w:rsidRPr="00C855F0">
        <w:rPr>
          <w:rFonts w:ascii="黑体" w:eastAsia="黑体" w:hAnsi="黑体" w:cs="方正黑体_GBK"/>
          <w:color w:val="000000"/>
          <w:sz w:val="32"/>
          <w:szCs w:val="32"/>
        </w:rPr>
        <w:t>一、总体绩效目标</w:t>
      </w:r>
      <w:bookmarkEnd w:id="0"/>
    </w:p>
    <w:p w14:paraId="227DADB1" w14:textId="3F3ECFD3" w:rsidR="000342A7" w:rsidRPr="00C855F0" w:rsidRDefault="00B81C70" w:rsidP="00C855F0">
      <w:pPr>
        <w:pStyle w:val="-"/>
        <w:spacing w:line="560" w:lineRule="exact"/>
        <w:ind w:firstLineChars="200" w:firstLine="640"/>
        <w:jc w:val="both"/>
        <w:rPr>
          <w:rFonts w:ascii="仿宋" w:eastAsia="仿宋" w:hAnsi="仿宋"/>
          <w:sz w:val="32"/>
          <w:szCs w:val="32"/>
        </w:rPr>
      </w:pPr>
      <w:r w:rsidRPr="00B81C70">
        <w:rPr>
          <w:rFonts w:ascii="仿宋" w:eastAsia="仿宋" w:hAnsi="仿宋" w:hint="eastAsia"/>
          <w:sz w:val="32"/>
          <w:szCs w:val="32"/>
          <w:lang w:eastAsia="zh-CN"/>
        </w:rPr>
        <w:t>为</w:t>
      </w:r>
      <w:r w:rsidR="00010C79" w:rsidRPr="00C855F0">
        <w:rPr>
          <w:rFonts w:ascii="仿宋" w:eastAsia="仿宋" w:hAnsi="仿宋"/>
          <w:sz w:val="32"/>
          <w:szCs w:val="32"/>
        </w:rPr>
        <w:t>落实中央、省、市、县工作部署，围绕全县工作大局和本单位</w:t>
      </w:r>
      <w:r w:rsidR="00FE457F">
        <w:rPr>
          <w:rFonts w:ascii="仿宋" w:eastAsia="仿宋" w:hAnsi="仿宋" w:hint="eastAsia"/>
          <w:sz w:val="32"/>
          <w:szCs w:val="32"/>
          <w:lang w:eastAsia="zh-CN"/>
        </w:rPr>
        <w:t>工作</w:t>
      </w:r>
      <w:r w:rsidR="00010C79" w:rsidRPr="00C855F0">
        <w:rPr>
          <w:rFonts w:ascii="仿宋" w:eastAsia="仿宋" w:hAnsi="仿宋"/>
          <w:sz w:val="32"/>
          <w:szCs w:val="32"/>
        </w:rPr>
        <w:t>实际，做好</w:t>
      </w:r>
      <w:r w:rsidR="00FE457F">
        <w:rPr>
          <w:rFonts w:ascii="仿宋" w:eastAsia="仿宋" w:hAnsi="仿宋" w:hint="eastAsia"/>
          <w:sz w:val="32"/>
          <w:szCs w:val="32"/>
          <w:lang w:eastAsia="zh-CN"/>
        </w:rPr>
        <w:t>以下</w:t>
      </w:r>
      <w:r w:rsidR="00010C79" w:rsidRPr="00C855F0">
        <w:rPr>
          <w:rFonts w:ascii="仿宋" w:eastAsia="仿宋" w:hAnsi="仿宋"/>
          <w:sz w:val="32"/>
          <w:szCs w:val="32"/>
        </w:rPr>
        <w:t>项目设定工作。</w:t>
      </w:r>
    </w:p>
    <w:p w14:paraId="4A7D1A6B" w14:textId="4F4588C2" w:rsidR="000342A7" w:rsidRPr="00C855F0" w:rsidRDefault="00010C79" w:rsidP="00C855F0">
      <w:pPr>
        <w:pStyle w:val="-"/>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综合服务。提前谋划</w:t>
      </w:r>
      <w:r w:rsidR="00B44C55">
        <w:rPr>
          <w:rFonts w:ascii="仿宋" w:eastAsia="仿宋" w:hAnsi="仿宋" w:hint="eastAsia"/>
          <w:sz w:val="32"/>
          <w:szCs w:val="32"/>
          <w:lang w:eastAsia="zh-CN"/>
        </w:rPr>
        <w:t>、</w:t>
      </w:r>
      <w:r w:rsidRPr="00C855F0">
        <w:rPr>
          <w:rFonts w:ascii="仿宋" w:eastAsia="仿宋" w:hAnsi="仿宋"/>
          <w:sz w:val="32"/>
          <w:szCs w:val="32"/>
        </w:rPr>
        <w:t>制定科学有效的活动计划，确保活动顺利进行；周密安排、突出重点、配合有关部门共同做好招商引资工作。</w:t>
      </w:r>
    </w:p>
    <w:p w14:paraId="3C6B60C6" w14:textId="4E0228FE" w:rsidR="000342A7" w:rsidRPr="00C855F0" w:rsidRDefault="00010C79" w:rsidP="00C855F0">
      <w:pPr>
        <w:pStyle w:val="-"/>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接待管理。搞好接待服务，提高接待服务水平，严格落实</w:t>
      </w:r>
      <w:r w:rsidR="0070403C">
        <w:rPr>
          <w:rFonts w:ascii="仿宋" w:eastAsia="仿宋" w:hAnsi="仿宋" w:hint="eastAsia"/>
          <w:sz w:val="32"/>
          <w:szCs w:val="32"/>
          <w:lang w:eastAsia="zh-CN"/>
        </w:rPr>
        <w:t>中央</w:t>
      </w:r>
      <w:r w:rsidRPr="00C855F0">
        <w:rPr>
          <w:rFonts w:ascii="仿宋" w:eastAsia="仿宋" w:hAnsi="仿宋"/>
          <w:sz w:val="32"/>
          <w:szCs w:val="32"/>
        </w:rPr>
        <w:t>八项规定要求，增强责任意识，较好的履行接待部门的职能作用，保障领导机关顺利开展工作，扩大对外交流，推动经济社会快速发展。</w:t>
      </w:r>
    </w:p>
    <w:p w14:paraId="7E6C66F7" w14:textId="77777777" w:rsidR="000342A7" w:rsidRPr="00C855F0" w:rsidRDefault="00010C79" w:rsidP="00C855F0">
      <w:pPr>
        <w:pStyle w:val="-"/>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公务用车监督管理平台建设。承担全县公务用车信息化平台建设任务，对平台网站维护管理和车辆定位提供服务。</w:t>
      </w:r>
    </w:p>
    <w:p w14:paraId="1FB7062C" w14:textId="12C85CCB" w:rsidR="000342A7" w:rsidRPr="00C855F0" w:rsidRDefault="00010C79" w:rsidP="00C855F0">
      <w:pPr>
        <w:pStyle w:val="-"/>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机关</w:t>
      </w:r>
      <w:r w:rsidR="00B81C70">
        <w:rPr>
          <w:rFonts w:ascii="仿宋" w:eastAsia="仿宋" w:hAnsi="仿宋" w:hint="eastAsia"/>
          <w:sz w:val="32"/>
          <w:szCs w:val="32"/>
          <w:lang w:eastAsia="zh-CN"/>
        </w:rPr>
        <w:t>运行及</w:t>
      </w:r>
      <w:r w:rsidRPr="00C855F0">
        <w:rPr>
          <w:rFonts w:ascii="仿宋" w:eastAsia="仿宋" w:hAnsi="仿宋"/>
          <w:sz w:val="32"/>
          <w:szCs w:val="32"/>
        </w:rPr>
        <w:t>大院维护。对机关大院所有公用设施、绿地、办公设备等进行维修、维护，保障正常办公，改善环境，提高设施利用率。</w:t>
      </w:r>
    </w:p>
    <w:p w14:paraId="4B7483F3" w14:textId="77777777" w:rsidR="000342A7" w:rsidRPr="00C855F0" w:rsidRDefault="00010C79" w:rsidP="00C855F0">
      <w:pPr>
        <w:spacing w:before="10" w:after="10" w:line="560" w:lineRule="exact"/>
        <w:ind w:firstLineChars="200" w:firstLine="640"/>
        <w:jc w:val="both"/>
        <w:outlineLvl w:val="1"/>
        <w:rPr>
          <w:rFonts w:ascii="黑体" w:eastAsia="黑体" w:hAnsi="黑体"/>
          <w:sz w:val="32"/>
          <w:szCs w:val="32"/>
        </w:rPr>
      </w:pPr>
      <w:bookmarkStart w:id="1" w:name="_Toc_2_2_0000000002"/>
      <w:r w:rsidRPr="00C855F0">
        <w:rPr>
          <w:rFonts w:ascii="黑体" w:eastAsia="黑体" w:hAnsi="黑体" w:cs="方正黑体_GBK"/>
          <w:color w:val="000000"/>
          <w:sz w:val="32"/>
          <w:szCs w:val="32"/>
        </w:rPr>
        <w:t>二、分项绩效目标</w:t>
      </w:r>
      <w:bookmarkEnd w:id="1"/>
    </w:p>
    <w:p w14:paraId="4FF6E36F" w14:textId="77777777" w:rsidR="000342A7" w:rsidRPr="00C855F0" w:rsidRDefault="00C855F0"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hint="eastAsia"/>
          <w:sz w:val="32"/>
          <w:szCs w:val="32"/>
          <w:lang w:eastAsia="zh-CN"/>
        </w:rPr>
        <w:t>（一）</w:t>
      </w:r>
      <w:r w:rsidR="00010C79" w:rsidRPr="00C855F0">
        <w:rPr>
          <w:rFonts w:ascii="仿宋" w:eastAsia="仿宋" w:hAnsi="仿宋"/>
          <w:sz w:val="32"/>
          <w:szCs w:val="32"/>
        </w:rPr>
        <w:t>接待管理活动</w:t>
      </w:r>
    </w:p>
    <w:p w14:paraId="4D7FF137"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1.产出指标</w:t>
      </w:r>
    </w:p>
    <w:p w14:paraId="4055A74B"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（1）数量指标：年度指标值90批次。</w:t>
      </w:r>
    </w:p>
    <w:p w14:paraId="30FFB9B2"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（2）质量指标：较强的时间观念和超前谋划意识，接待工作按时按质完成率：年度指标值100%。</w:t>
      </w:r>
    </w:p>
    <w:p w14:paraId="5D83A626"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lastRenderedPageBreak/>
        <w:t>（3）成本指标：预算资金执行率达到95%以上。</w:t>
      </w:r>
    </w:p>
    <w:p w14:paraId="1E89DA65"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2.效益指标完成情况分析。</w:t>
      </w:r>
    </w:p>
    <w:p w14:paraId="298C1F52"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（1）经济效益指标：规范公务接待，提高服务水平，确保了公务活动顺畅和提高了接待服务工作成果，接待活动签约项目金额增长10%以上。</w:t>
      </w:r>
    </w:p>
    <w:p w14:paraId="7F9A6354"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（2）可持续影响指标：可持续影响力90%以上。</w:t>
      </w:r>
    </w:p>
    <w:p w14:paraId="60E185D9"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（3）社会效益指标：推动经济社会快速发展</w:t>
      </w:r>
    </w:p>
    <w:p w14:paraId="46D8CB3F"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3.满意度指标完成情况分析。</w:t>
      </w:r>
    </w:p>
    <w:p w14:paraId="05F9FB91" w14:textId="77777777" w:rsidR="000342A7" w:rsidRPr="00C855F0" w:rsidRDefault="00010C79" w:rsidP="00C855F0">
      <w:pPr>
        <w:pStyle w:val="-0"/>
        <w:spacing w:line="560" w:lineRule="exact"/>
        <w:ind w:firstLineChars="200" w:firstLine="640"/>
        <w:jc w:val="both"/>
        <w:rPr>
          <w:rFonts w:ascii="仿宋" w:eastAsia="仿宋" w:hAnsi="仿宋"/>
          <w:sz w:val="32"/>
          <w:szCs w:val="32"/>
          <w:lang w:eastAsia="zh-CN"/>
        </w:rPr>
      </w:pPr>
      <w:r w:rsidRPr="00C855F0">
        <w:rPr>
          <w:rFonts w:ascii="仿宋" w:eastAsia="仿宋" w:hAnsi="仿宋"/>
          <w:sz w:val="32"/>
          <w:szCs w:val="32"/>
        </w:rPr>
        <w:t>接待对象满意程度：年度指标值不低于95%。</w:t>
      </w:r>
    </w:p>
    <w:p w14:paraId="6234AEAF" w14:textId="77777777" w:rsidR="000342A7" w:rsidRPr="00C855F0" w:rsidRDefault="00C855F0"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hint="eastAsia"/>
          <w:sz w:val="32"/>
          <w:szCs w:val="32"/>
          <w:lang w:eastAsia="zh-CN"/>
        </w:rPr>
        <w:t>（二）</w:t>
      </w:r>
      <w:r w:rsidR="00010C79" w:rsidRPr="00C855F0">
        <w:rPr>
          <w:rFonts w:ascii="仿宋" w:eastAsia="仿宋" w:hAnsi="仿宋"/>
          <w:sz w:val="32"/>
          <w:szCs w:val="32"/>
        </w:rPr>
        <w:t>综合服务</w:t>
      </w:r>
    </w:p>
    <w:p w14:paraId="1A1E5495"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1.产出指标完成情况分析。</w:t>
      </w:r>
    </w:p>
    <w:p w14:paraId="189F85EA"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（1）数量指标：做好招商服务批次：年度指标值208批次。</w:t>
      </w:r>
    </w:p>
    <w:p w14:paraId="3AE114CF"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（2）质量指标：综合服务、宣传策划工作成功率：年度指标值不低于95%。</w:t>
      </w:r>
    </w:p>
    <w:p w14:paraId="67E828E1"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（3）成本指标：预算资金执行率95%以上。</w:t>
      </w:r>
    </w:p>
    <w:p w14:paraId="50753E37"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2.效益指标完成情况分析。</w:t>
      </w:r>
    </w:p>
    <w:p w14:paraId="3CE0B533"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（1）经济效益指标：拓宽招商引资思路，做好招商综合服务，吸引客商来乐投资率，签约项目资金增长率不低于10%。</w:t>
      </w:r>
    </w:p>
    <w:p w14:paraId="13942A9D"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（2）可持续影响指标：可持续影响力90%以上。</w:t>
      </w:r>
    </w:p>
    <w:p w14:paraId="36338EA5"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（3）社会效益指标：推动经济社会快速发展。</w:t>
      </w:r>
    </w:p>
    <w:p w14:paraId="72F41FF6"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3.满意度指标完成情况分析。</w:t>
      </w:r>
    </w:p>
    <w:p w14:paraId="1A7B2046"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客商满意程度：年度指标值不低于95%。</w:t>
      </w:r>
    </w:p>
    <w:p w14:paraId="0091D34F" w14:textId="77777777" w:rsidR="000342A7" w:rsidRPr="00C855F0" w:rsidRDefault="00C855F0"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hint="eastAsia"/>
          <w:sz w:val="32"/>
          <w:szCs w:val="32"/>
          <w:lang w:eastAsia="zh-CN"/>
        </w:rPr>
        <w:t>（三）</w:t>
      </w:r>
      <w:r w:rsidR="00010C79" w:rsidRPr="00C855F0">
        <w:rPr>
          <w:rFonts w:ascii="仿宋" w:eastAsia="仿宋" w:hAnsi="仿宋"/>
          <w:sz w:val="32"/>
          <w:szCs w:val="32"/>
        </w:rPr>
        <w:t>公务用车监督管理服务平台</w:t>
      </w:r>
    </w:p>
    <w:p w14:paraId="756421D0"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1.产出指标完成情况分析。</w:t>
      </w:r>
    </w:p>
    <w:p w14:paraId="1D721789"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lastRenderedPageBreak/>
        <w:t>（1）数量指标：为保留的公务用车实现信息化管理，年度指标值325辆，。</w:t>
      </w:r>
    </w:p>
    <w:p w14:paraId="3CFDA23C"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（2）质量指标： 纳入平台管理的车辆与省市平台互联互通率：年度指标值不低于100%，完成值100%。</w:t>
      </w:r>
    </w:p>
    <w:p w14:paraId="6945ABDD"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（3）成本指标：预算资金执行率达到95%以上。</w:t>
      </w:r>
    </w:p>
    <w:p w14:paraId="30DF35D9"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2.效益指标完成情况分析。</w:t>
      </w:r>
    </w:p>
    <w:p w14:paraId="7E218345"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（1）经济效益指标：车辆用油、维修、保养、事故、保险费用登记汇总，便于对公车使用费用进行监管，有利于节约公务用车运行维护费用，降低维护成本不低于8%。</w:t>
      </w:r>
    </w:p>
    <w:p w14:paraId="66B5EC2B"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（2）社会效益指标：推动经济社会快速发展。</w:t>
      </w:r>
    </w:p>
    <w:p w14:paraId="6C32226F"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3.满意度指标完成情况分析。</w:t>
      </w:r>
    </w:p>
    <w:p w14:paraId="5A5FDCFB"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服务对象满意程度：年度指标值不低于95%。</w:t>
      </w:r>
    </w:p>
    <w:p w14:paraId="2AAD6F50" w14:textId="50A4DA7A" w:rsidR="000342A7" w:rsidRPr="00C855F0" w:rsidRDefault="00C855F0"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hint="eastAsia"/>
          <w:sz w:val="32"/>
          <w:szCs w:val="32"/>
          <w:lang w:eastAsia="zh-CN"/>
        </w:rPr>
        <w:t>（四）</w:t>
      </w:r>
      <w:r w:rsidR="00010C79" w:rsidRPr="00C855F0">
        <w:rPr>
          <w:rFonts w:ascii="仿宋" w:eastAsia="仿宋" w:hAnsi="仿宋"/>
          <w:sz w:val="32"/>
          <w:szCs w:val="32"/>
        </w:rPr>
        <w:t>机关</w:t>
      </w:r>
      <w:r w:rsidR="00B81C70">
        <w:rPr>
          <w:rFonts w:ascii="仿宋" w:eastAsia="仿宋" w:hAnsi="仿宋" w:hint="eastAsia"/>
          <w:sz w:val="32"/>
          <w:szCs w:val="32"/>
          <w:lang w:eastAsia="zh-CN"/>
        </w:rPr>
        <w:t>运行及</w:t>
      </w:r>
      <w:r w:rsidR="00010C79" w:rsidRPr="00C855F0">
        <w:rPr>
          <w:rFonts w:ascii="仿宋" w:eastAsia="仿宋" w:hAnsi="仿宋"/>
          <w:sz w:val="32"/>
          <w:szCs w:val="32"/>
        </w:rPr>
        <w:t>大院维护。</w:t>
      </w:r>
    </w:p>
    <w:p w14:paraId="5A9419A4"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1.产出指标完成情况分析。</w:t>
      </w:r>
    </w:p>
    <w:p w14:paraId="7EA890A6"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（1）数量指标：改造维护维修面积1万平米。</w:t>
      </w:r>
    </w:p>
    <w:p w14:paraId="23C23BF9"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（2）质量指标：提高设施利用率10以上%。</w:t>
      </w:r>
    </w:p>
    <w:p w14:paraId="6D83891C"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（3）成本指标：预算资金执行率不低于95%。</w:t>
      </w:r>
    </w:p>
    <w:p w14:paraId="6A2FE637"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2.效益指标完成情况分析。</w:t>
      </w:r>
    </w:p>
    <w:p w14:paraId="4A9FAD50"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（1）经济效益指标：改善工作环境，提高工作效率不低于10%。</w:t>
      </w:r>
    </w:p>
    <w:p w14:paraId="6AC8AE07"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（2）社会效益指标：办公环境改善，办公效率大幅提升。</w:t>
      </w:r>
    </w:p>
    <w:p w14:paraId="2FC925D3"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3.满意度指标完成情况分析。</w:t>
      </w:r>
    </w:p>
    <w:p w14:paraId="52BCDD0D" w14:textId="77777777" w:rsidR="000342A7" w:rsidRPr="00C855F0" w:rsidRDefault="00010C79" w:rsidP="00C855F0">
      <w:pPr>
        <w:pStyle w:val="-0"/>
        <w:spacing w:line="560" w:lineRule="exact"/>
        <w:ind w:firstLineChars="200" w:firstLine="640"/>
        <w:jc w:val="both"/>
        <w:rPr>
          <w:rFonts w:ascii="仿宋" w:eastAsia="仿宋" w:hAnsi="仿宋"/>
          <w:sz w:val="32"/>
          <w:szCs w:val="32"/>
        </w:rPr>
      </w:pPr>
      <w:r w:rsidRPr="00C855F0">
        <w:rPr>
          <w:rFonts w:ascii="仿宋" w:eastAsia="仿宋" w:hAnsi="仿宋"/>
          <w:sz w:val="32"/>
          <w:szCs w:val="32"/>
        </w:rPr>
        <w:t>服务对象满意程度：年度指标值不低于95%。</w:t>
      </w:r>
    </w:p>
    <w:p w14:paraId="32792DEA" w14:textId="77777777" w:rsidR="000342A7" w:rsidRPr="00C855F0" w:rsidRDefault="00010C79" w:rsidP="00C855F0">
      <w:pPr>
        <w:spacing w:before="10" w:after="10" w:line="560" w:lineRule="exact"/>
        <w:ind w:firstLineChars="200" w:firstLine="640"/>
        <w:jc w:val="both"/>
        <w:outlineLvl w:val="1"/>
        <w:rPr>
          <w:rFonts w:ascii="黑体" w:eastAsia="黑体" w:hAnsi="黑体"/>
          <w:sz w:val="32"/>
          <w:szCs w:val="32"/>
        </w:rPr>
      </w:pPr>
      <w:bookmarkStart w:id="2" w:name="_Toc_2_2_0000000003"/>
      <w:r w:rsidRPr="00C855F0">
        <w:rPr>
          <w:rFonts w:ascii="黑体" w:eastAsia="黑体" w:hAnsi="黑体" w:cs="方正黑体_GBK"/>
          <w:color w:val="000000"/>
          <w:sz w:val="32"/>
          <w:szCs w:val="32"/>
        </w:rPr>
        <w:t>三、工作保障措施</w:t>
      </w:r>
      <w:bookmarkEnd w:id="2"/>
    </w:p>
    <w:p w14:paraId="6DE33CF3" w14:textId="77777777" w:rsidR="000342A7" w:rsidRPr="00C855F0" w:rsidRDefault="00010C79" w:rsidP="00C855F0">
      <w:pPr>
        <w:pStyle w:val="-1"/>
        <w:spacing w:line="560" w:lineRule="exact"/>
        <w:ind w:firstLineChars="200" w:firstLine="640"/>
        <w:jc w:val="both"/>
        <w:rPr>
          <w:rFonts w:ascii="仿宋" w:eastAsia="仿宋" w:hAnsi="仿宋"/>
          <w:sz w:val="32"/>
          <w:szCs w:val="32"/>
        </w:rPr>
      </w:pPr>
      <w:r w:rsidRPr="00C855F0">
        <w:rPr>
          <w:rFonts w:ascii="仿宋" w:eastAsia="仿宋" w:hAnsi="仿宋"/>
          <w:sz w:val="32"/>
          <w:szCs w:val="32"/>
        </w:rPr>
        <w:lastRenderedPageBreak/>
        <w:t>成立部门绩效工作领导小组，监督各项绩效目标的执行，在执行绩效目标过程中，严格执行接待、招商、公务用车管理等各项规定，规范管理程序，在不降低工作标准的基础上尽量压缩成本，节约开支。</w:t>
      </w:r>
    </w:p>
    <w:p w14:paraId="41A63967" w14:textId="77777777" w:rsidR="000342A7" w:rsidRDefault="000342A7">
      <w:pPr>
        <w:pStyle w:val="-1"/>
      </w:pPr>
    </w:p>
    <w:p w14:paraId="20F4F977" w14:textId="77777777" w:rsidR="000342A7" w:rsidRDefault="00010C79">
      <w:pPr>
        <w:jc w:val="center"/>
        <w:sectPr w:rsidR="000342A7" w:rsidSect="00CC77D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14:paraId="711303EC" w14:textId="77777777" w:rsidR="000342A7" w:rsidRDefault="00010C79">
      <w:pPr>
        <w:jc w:val="center"/>
      </w:pPr>
      <w:r>
        <w:rPr>
          <w:rFonts w:ascii="方正小标宋_GBK" w:eastAsia="方正小标宋_GBK" w:hAnsi="方正小标宋_GBK" w:cs="方正小标宋_GBK"/>
          <w:color w:val="000000"/>
          <w:sz w:val="52"/>
        </w:rPr>
        <w:lastRenderedPageBreak/>
        <w:t xml:space="preserve"> </w:t>
      </w:r>
    </w:p>
    <w:p w14:paraId="018A6FB2" w14:textId="77777777" w:rsidR="000342A7" w:rsidRDefault="00010C79">
      <w:pPr>
        <w:jc w:val="center"/>
      </w:pPr>
      <w:r>
        <w:rPr>
          <w:rFonts w:ascii="方正小标宋_GBK" w:eastAsia="方正小标宋_GBK" w:hAnsi="方正小标宋_GBK" w:cs="方正小标宋_GBK"/>
          <w:color w:val="000000"/>
          <w:sz w:val="52"/>
        </w:rPr>
        <w:t xml:space="preserve"> </w:t>
      </w:r>
    </w:p>
    <w:p w14:paraId="36EBB5FD" w14:textId="77777777" w:rsidR="000342A7" w:rsidRDefault="00010C79">
      <w:pPr>
        <w:jc w:val="center"/>
      </w:pPr>
      <w:r>
        <w:rPr>
          <w:rFonts w:ascii="方正小标宋_GBK" w:eastAsia="方正小标宋_GBK" w:hAnsi="方正小标宋_GBK" w:cs="方正小标宋_GBK"/>
          <w:color w:val="000000"/>
          <w:sz w:val="52"/>
        </w:rPr>
        <w:t xml:space="preserve"> </w:t>
      </w:r>
    </w:p>
    <w:p w14:paraId="0BB178D7" w14:textId="77777777" w:rsidR="000342A7" w:rsidRDefault="00010C79">
      <w:pPr>
        <w:jc w:val="center"/>
      </w:pPr>
      <w:r>
        <w:rPr>
          <w:rFonts w:ascii="方正小标宋_GBK" w:eastAsia="方正小标宋_GBK" w:hAnsi="方正小标宋_GBK" w:cs="方正小标宋_GBK"/>
          <w:color w:val="000000"/>
          <w:sz w:val="44"/>
        </w:rPr>
        <w:t>第二部分</w:t>
      </w:r>
    </w:p>
    <w:p w14:paraId="32758B73" w14:textId="77777777" w:rsidR="000342A7" w:rsidRDefault="00010C79">
      <w:pPr>
        <w:jc w:val="center"/>
      </w:pPr>
      <w:r>
        <w:rPr>
          <w:rFonts w:ascii="方正小标宋_GBK" w:eastAsia="方正小标宋_GBK" w:hAnsi="方正小标宋_GBK" w:cs="方正小标宋_GBK"/>
          <w:color w:val="000000"/>
          <w:sz w:val="44"/>
        </w:rPr>
        <w:t xml:space="preserve"> </w:t>
      </w:r>
    </w:p>
    <w:p w14:paraId="62738F38" w14:textId="77777777" w:rsidR="000342A7" w:rsidRDefault="00010C79">
      <w:pPr>
        <w:jc w:val="center"/>
        <w:outlineLvl w:val="0"/>
      </w:pPr>
      <w:r>
        <w:rPr>
          <w:rFonts w:ascii="方正小标宋_GBK" w:eastAsia="方正小标宋_GBK" w:hAnsi="方正小标宋_GBK" w:cs="方正小标宋_GBK"/>
          <w:color w:val="000000"/>
          <w:sz w:val="44"/>
        </w:rPr>
        <w:t>预算项目绩效目标</w:t>
      </w:r>
    </w:p>
    <w:p w14:paraId="064A4C63" w14:textId="77777777" w:rsidR="000342A7" w:rsidRDefault="00010C79">
      <w:pPr>
        <w:jc w:val="center"/>
        <w:sectPr w:rsidR="000342A7" w:rsidSect="00CC77D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14:paraId="6B611ACC" w14:textId="77777777" w:rsidR="000342A7" w:rsidRDefault="00010C79">
      <w:pPr>
        <w:jc w:val="center"/>
      </w:pPr>
      <w:r>
        <w:rPr>
          <w:rFonts w:ascii="方正仿宋_GBK" w:eastAsia="方正仿宋_GBK" w:hAnsi="方正仿宋_GBK" w:cs="方正仿宋_GBK"/>
          <w:color w:val="000000"/>
          <w:sz w:val="28"/>
        </w:rPr>
        <w:lastRenderedPageBreak/>
        <w:t xml:space="preserve"> </w:t>
      </w:r>
    </w:p>
    <w:p w14:paraId="074E0417" w14:textId="77777777" w:rsidR="000342A7" w:rsidRDefault="00010C79">
      <w:pPr>
        <w:ind w:firstLine="560"/>
        <w:outlineLvl w:val="3"/>
      </w:pPr>
      <w:bookmarkStart w:id="3" w:name="_Toc_4_4_0000000004"/>
      <w:r>
        <w:rPr>
          <w:rFonts w:ascii="方正仿宋_GBK" w:eastAsia="方正仿宋_GBK" w:hAnsi="方正仿宋_GBK" w:cs="方正仿宋_GBK"/>
          <w:color w:val="000000"/>
          <w:sz w:val="28"/>
        </w:rPr>
        <w:t>1.公务用车监督管理平台经费绩效目标表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44F" w14:paraId="321CE08E" w14:textId="77777777" w:rsidTr="004D044F">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6FFA31F" w14:textId="77777777" w:rsidR="000342A7" w:rsidRDefault="00010C79">
            <w:pPr>
              <w:pStyle w:val="5"/>
            </w:pPr>
            <w:r>
              <w:t>507001乐亭县机关事务中心本级</w:t>
            </w:r>
          </w:p>
        </w:tc>
        <w:tc>
          <w:tcPr>
            <w:tcW w:w="1843" w:type="dxa"/>
            <w:tcBorders>
              <w:top w:val="single" w:sz="6" w:space="0" w:color="FFFFFF"/>
              <w:left w:val="single" w:sz="6" w:space="0" w:color="FFFFFF"/>
              <w:right w:val="single" w:sz="6" w:space="0" w:color="FFFFFF"/>
            </w:tcBorders>
            <w:vAlign w:val="center"/>
          </w:tcPr>
          <w:p w14:paraId="2821C204" w14:textId="77777777" w:rsidR="000342A7" w:rsidRDefault="00010C79">
            <w:pPr>
              <w:pStyle w:val="4"/>
            </w:pPr>
            <w:r>
              <w:t>单位：万元</w:t>
            </w:r>
          </w:p>
        </w:tc>
      </w:tr>
      <w:tr w:rsidR="004D044F" w14:paraId="40784958" w14:textId="77777777" w:rsidTr="004D044F">
        <w:trPr>
          <w:trHeight w:val="369"/>
          <w:jc w:val="center"/>
        </w:trPr>
        <w:tc>
          <w:tcPr>
            <w:tcW w:w="1276" w:type="dxa"/>
            <w:vAlign w:val="center"/>
          </w:tcPr>
          <w:p w14:paraId="18DF7DE8" w14:textId="77777777" w:rsidR="000342A7" w:rsidRDefault="00010C79">
            <w:pPr>
              <w:pStyle w:val="1"/>
            </w:pPr>
            <w:r>
              <w:t>项目编码</w:t>
            </w:r>
          </w:p>
        </w:tc>
        <w:tc>
          <w:tcPr>
            <w:tcW w:w="2608" w:type="dxa"/>
            <w:gridSpan w:val="2"/>
            <w:vAlign w:val="center"/>
          </w:tcPr>
          <w:p w14:paraId="50EDEA59" w14:textId="77777777" w:rsidR="000342A7" w:rsidRDefault="00010C79">
            <w:pPr>
              <w:pStyle w:val="2"/>
            </w:pPr>
            <w:r>
              <w:t>13022524P004T4010022X</w:t>
            </w:r>
          </w:p>
        </w:tc>
        <w:tc>
          <w:tcPr>
            <w:tcW w:w="1587" w:type="dxa"/>
            <w:vAlign w:val="center"/>
          </w:tcPr>
          <w:p w14:paraId="52443398" w14:textId="77777777" w:rsidR="000342A7" w:rsidRDefault="00010C79">
            <w:pPr>
              <w:pStyle w:val="1"/>
            </w:pPr>
            <w:r>
              <w:t>项目名称</w:t>
            </w:r>
          </w:p>
        </w:tc>
        <w:tc>
          <w:tcPr>
            <w:tcW w:w="4422" w:type="dxa"/>
            <w:gridSpan w:val="3"/>
            <w:vAlign w:val="center"/>
          </w:tcPr>
          <w:p w14:paraId="1D7C3134" w14:textId="77777777" w:rsidR="000342A7" w:rsidRDefault="00010C79">
            <w:pPr>
              <w:pStyle w:val="2"/>
            </w:pPr>
            <w:r>
              <w:t>公务用车监督管理平台经费</w:t>
            </w:r>
          </w:p>
        </w:tc>
      </w:tr>
      <w:tr w:rsidR="000342A7" w14:paraId="7D2B3DFF" w14:textId="77777777">
        <w:trPr>
          <w:trHeight w:val="369"/>
          <w:jc w:val="center"/>
        </w:trPr>
        <w:tc>
          <w:tcPr>
            <w:tcW w:w="1276" w:type="dxa"/>
            <w:vMerge w:val="restart"/>
            <w:vAlign w:val="center"/>
          </w:tcPr>
          <w:p w14:paraId="61A28A4F" w14:textId="77777777" w:rsidR="000342A7" w:rsidRDefault="00010C79">
            <w:pPr>
              <w:pStyle w:val="1"/>
            </w:pPr>
            <w:r>
              <w:t>预算规模及资金用途</w:t>
            </w:r>
          </w:p>
        </w:tc>
        <w:tc>
          <w:tcPr>
            <w:tcW w:w="1276" w:type="dxa"/>
            <w:vAlign w:val="center"/>
          </w:tcPr>
          <w:p w14:paraId="33A0F4A2" w14:textId="77777777" w:rsidR="000342A7" w:rsidRDefault="00010C79">
            <w:pPr>
              <w:pStyle w:val="1"/>
            </w:pPr>
            <w:r>
              <w:t>预算数</w:t>
            </w:r>
          </w:p>
        </w:tc>
        <w:tc>
          <w:tcPr>
            <w:tcW w:w="1332" w:type="dxa"/>
            <w:vAlign w:val="center"/>
          </w:tcPr>
          <w:p w14:paraId="40D5AEF6" w14:textId="77777777" w:rsidR="000342A7" w:rsidRDefault="00010C79">
            <w:pPr>
              <w:pStyle w:val="2"/>
            </w:pPr>
            <w:r>
              <w:t>20.00</w:t>
            </w:r>
          </w:p>
        </w:tc>
        <w:tc>
          <w:tcPr>
            <w:tcW w:w="1587" w:type="dxa"/>
            <w:vAlign w:val="center"/>
          </w:tcPr>
          <w:p w14:paraId="60A5F17A" w14:textId="77777777" w:rsidR="000342A7" w:rsidRDefault="00010C79">
            <w:pPr>
              <w:pStyle w:val="1"/>
            </w:pPr>
            <w:r>
              <w:t>其中：财政    资金</w:t>
            </w:r>
          </w:p>
        </w:tc>
        <w:tc>
          <w:tcPr>
            <w:tcW w:w="1304" w:type="dxa"/>
            <w:vAlign w:val="center"/>
          </w:tcPr>
          <w:p w14:paraId="592DB48E" w14:textId="77777777" w:rsidR="000342A7" w:rsidRDefault="00010C79">
            <w:pPr>
              <w:pStyle w:val="2"/>
            </w:pPr>
            <w:r>
              <w:t>20.00</w:t>
            </w:r>
          </w:p>
        </w:tc>
        <w:tc>
          <w:tcPr>
            <w:tcW w:w="1276" w:type="dxa"/>
            <w:vAlign w:val="center"/>
          </w:tcPr>
          <w:p w14:paraId="49748041" w14:textId="77777777" w:rsidR="000342A7" w:rsidRDefault="00010C79">
            <w:pPr>
              <w:pStyle w:val="1"/>
            </w:pPr>
            <w:r>
              <w:t>其他资金</w:t>
            </w:r>
          </w:p>
        </w:tc>
        <w:tc>
          <w:tcPr>
            <w:tcW w:w="1843" w:type="dxa"/>
            <w:vAlign w:val="center"/>
          </w:tcPr>
          <w:p w14:paraId="15692132" w14:textId="77777777" w:rsidR="000342A7" w:rsidRDefault="00010C79">
            <w:pPr>
              <w:pStyle w:val="2"/>
            </w:pPr>
            <w:r>
              <w:t xml:space="preserve"> </w:t>
            </w:r>
          </w:p>
        </w:tc>
      </w:tr>
      <w:tr w:rsidR="004D044F" w14:paraId="49C05E51" w14:textId="77777777" w:rsidTr="004D044F">
        <w:trPr>
          <w:trHeight w:val="369"/>
          <w:jc w:val="center"/>
        </w:trPr>
        <w:tc>
          <w:tcPr>
            <w:tcW w:w="1276" w:type="dxa"/>
            <w:vMerge/>
          </w:tcPr>
          <w:p w14:paraId="7EF660BC" w14:textId="77777777" w:rsidR="000342A7" w:rsidRDefault="000342A7"/>
        </w:tc>
        <w:tc>
          <w:tcPr>
            <w:tcW w:w="8617" w:type="dxa"/>
            <w:gridSpan w:val="6"/>
            <w:vAlign w:val="center"/>
          </w:tcPr>
          <w:p w14:paraId="4CEA0B4D" w14:textId="77777777" w:rsidR="000342A7" w:rsidRDefault="00010C79">
            <w:pPr>
              <w:pStyle w:val="2"/>
            </w:pPr>
            <w:r>
              <w:t>按照河北省公务用车制度改革领导小组办公室关于加强公务用车监督管理的通知要求，为全县公车进行监督管理服务，并缴纳服务费。</w:t>
            </w:r>
          </w:p>
        </w:tc>
      </w:tr>
      <w:tr w:rsidR="004D044F" w14:paraId="7064F591" w14:textId="77777777" w:rsidTr="004D044F">
        <w:trPr>
          <w:trHeight w:val="369"/>
          <w:jc w:val="center"/>
        </w:trPr>
        <w:tc>
          <w:tcPr>
            <w:tcW w:w="1276" w:type="dxa"/>
            <w:vMerge w:val="restart"/>
            <w:vAlign w:val="center"/>
          </w:tcPr>
          <w:p w14:paraId="73EF1EFE" w14:textId="77777777" w:rsidR="000342A7" w:rsidRDefault="00010C79">
            <w:pPr>
              <w:pStyle w:val="1"/>
            </w:pPr>
            <w:r>
              <w:t>资金支出计划（%）</w:t>
            </w:r>
          </w:p>
        </w:tc>
        <w:tc>
          <w:tcPr>
            <w:tcW w:w="2608" w:type="dxa"/>
            <w:gridSpan w:val="2"/>
            <w:vAlign w:val="center"/>
          </w:tcPr>
          <w:p w14:paraId="3784E0BF" w14:textId="77777777" w:rsidR="000342A7" w:rsidRDefault="00010C79">
            <w:pPr>
              <w:pStyle w:val="1"/>
            </w:pPr>
            <w:r>
              <w:t>3月底</w:t>
            </w:r>
          </w:p>
        </w:tc>
        <w:tc>
          <w:tcPr>
            <w:tcW w:w="1587" w:type="dxa"/>
            <w:vAlign w:val="center"/>
          </w:tcPr>
          <w:p w14:paraId="7FAEDD91" w14:textId="77777777" w:rsidR="000342A7" w:rsidRDefault="00010C79">
            <w:pPr>
              <w:pStyle w:val="1"/>
            </w:pPr>
            <w:r>
              <w:t>6月底</w:t>
            </w:r>
          </w:p>
        </w:tc>
        <w:tc>
          <w:tcPr>
            <w:tcW w:w="1304" w:type="dxa"/>
            <w:vAlign w:val="center"/>
          </w:tcPr>
          <w:p w14:paraId="7277103D" w14:textId="77777777" w:rsidR="000342A7" w:rsidRDefault="00010C79">
            <w:pPr>
              <w:pStyle w:val="1"/>
            </w:pPr>
            <w:r>
              <w:t>10月底</w:t>
            </w:r>
          </w:p>
        </w:tc>
        <w:tc>
          <w:tcPr>
            <w:tcW w:w="3118" w:type="dxa"/>
            <w:gridSpan w:val="2"/>
            <w:vAlign w:val="center"/>
          </w:tcPr>
          <w:p w14:paraId="5CB6EB12" w14:textId="77777777" w:rsidR="000342A7" w:rsidRDefault="00010C79">
            <w:pPr>
              <w:pStyle w:val="1"/>
            </w:pPr>
            <w:r>
              <w:t>12月底</w:t>
            </w:r>
          </w:p>
        </w:tc>
      </w:tr>
      <w:tr w:rsidR="004D044F" w14:paraId="2DE5E8AB" w14:textId="77777777" w:rsidTr="004D044F">
        <w:trPr>
          <w:trHeight w:val="369"/>
          <w:jc w:val="center"/>
        </w:trPr>
        <w:tc>
          <w:tcPr>
            <w:tcW w:w="1276" w:type="dxa"/>
            <w:vMerge/>
          </w:tcPr>
          <w:p w14:paraId="6C2DA852" w14:textId="77777777" w:rsidR="000342A7" w:rsidRDefault="000342A7"/>
        </w:tc>
        <w:tc>
          <w:tcPr>
            <w:tcW w:w="2608" w:type="dxa"/>
            <w:gridSpan w:val="2"/>
            <w:vAlign w:val="center"/>
          </w:tcPr>
          <w:p w14:paraId="2E9F3A51" w14:textId="77777777" w:rsidR="000342A7" w:rsidRDefault="00010C79">
            <w:pPr>
              <w:pStyle w:val="3"/>
            </w:pPr>
            <w:r>
              <w:t>25%</w:t>
            </w:r>
          </w:p>
        </w:tc>
        <w:tc>
          <w:tcPr>
            <w:tcW w:w="1587" w:type="dxa"/>
            <w:vAlign w:val="center"/>
          </w:tcPr>
          <w:p w14:paraId="2D8CF7E3" w14:textId="77777777" w:rsidR="000342A7" w:rsidRDefault="00010C79">
            <w:pPr>
              <w:pStyle w:val="3"/>
            </w:pPr>
            <w:r>
              <w:t>50%</w:t>
            </w:r>
          </w:p>
        </w:tc>
        <w:tc>
          <w:tcPr>
            <w:tcW w:w="1304" w:type="dxa"/>
            <w:vAlign w:val="center"/>
          </w:tcPr>
          <w:p w14:paraId="140E9DBA" w14:textId="77777777" w:rsidR="000342A7" w:rsidRDefault="00010C79">
            <w:pPr>
              <w:pStyle w:val="3"/>
            </w:pPr>
            <w:r>
              <w:t>80%</w:t>
            </w:r>
          </w:p>
        </w:tc>
        <w:tc>
          <w:tcPr>
            <w:tcW w:w="3118" w:type="dxa"/>
            <w:gridSpan w:val="2"/>
            <w:vAlign w:val="center"/>
          </w:tcPr>
          <w:p w14:paraId="0FC5AF61" w14:textId="77777777" w:rsidR="000342A7" w:rsidRDefault="00010C79">
            <w:pPr>
              <w:pStyle w:val="3"/>
            </w:pPr>
            <w:r>
              <w:t>100%</w:t>
            </w:r>
          </w:p>
        </w:tc>
      </w:tr>
      <w:tr w:rsidR="004D044F" w14:paraId="580A95B2" w14:textId="77777777" w:rsidTr="004D044F">
        <w:trPr>
          <w:trHeight w:val="369"/>
          <w:jc w:val="center"/>
        </w:trPr>
        <w:tc>
          <w:tcPr>
            <w:tcW w:w="1276" w:type="dxa"/>
            <w:vAlign w:val="center"/>
          </w:tcPr>
          <w:p w14:paraId="681BA616" w14:textId="77777777" w:rsidR="000342A7" w:rsidRDefault="00010C79">
            <w:pPr>
              <w:pStyle w:val="1"/>
            </w:pPr>
            <w:r>
              <w:t>绩效目标</w:t>
            </w:r>
          </w:p>
        </w:tc>
        <w:tc>
          <w:tcPr>
            <w:tcW w:w="8617" w:type="dxa"/>
            <w:gridSpan w:val="6"/>
            <w:vAlign w:val="center"/>
          </w:tcPr>
          <w:p w14:paraId="07BF7C27" w14:textId="77777777" w:rsidR="000342A7" w:rsidRDefault="00010C79">
            <w:pPr>
              <w:pStyle w:val="2"/>
            </w:pPr>
            <w:r>
              <w:t>1.在规定期限内完成预期效果</w:t>
            </w:r>
          </w:p>
        </w:tc>
      </w:tr>
    </w:tbl>
    <w:p w14:paraId="291DA9FA" w14:textId="77777777" w:rsidR="000342A7" w:rsidRDefault="00010C79">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087"/>
        <w:gridCol w:w="1701"/>
        <w:gridCol w:w="2222"/>
      </w:tblGrid>
      <w:tr w:rsidR="004D044F" w14:paraId="03D6B332" w14:textId="77777777" w:rsidTr="00085C5A">
        <w:trPr>
          <w:trHeight w:val="397"/>
          <w:tblHeader/>
          <w:jc w:val="center"/>
        </w:trPr>
        <w:tc>
          <w:tcPr>
            <w:tcW w:w="1276" w:type="dxa"/>
            <w:vAlign w:val="center"/>
          </w:tcPr>
          <w:p w14:paraId="720EAD44" w14:textId="77777777" w:rsidR="000342A7" w:rsidRDefault="00010C79">
            <w:pPr>
              <w:pStyle w:val="1"/>
            </w:pPr>
            <w:r>
              <w:t>一级指标</w:t>
            </w:r>
          </w:p>
        </w:tc>
        <w:tc>
          <w:tcPr>
            <w:tcW w:w="1276" w:type="dxa"/>
            <w:vAlign w:val="center"/>
          </w:tcPr>
          <w:p w14:paraId="3819F48D" w14:textId="77777777" w:rsidR="000342A7" w:rsidRDefault="00010C79">
            <w:pPr>
              <w:pStyle w:val="1"/>
            </w:pPr>
            <w:r>
              <w:t>二级指标</w:t>
            </w:r>
          </w:p>
        </w:tc>
        <w:tc>
          <w:tcPr>
            <w:tcW w:w="1332" w:type="dxa"/>
            <w:vAlign w:val="center"/>
          </w:tcPr>
          <w:p w14:paraId="56C79FF6" w14:textId="77777777" w:rsidR="000342A7" w:rsidRDefault="00010C79">
            <w:pPr>
              <w:pStyle w:val="1"/>
            </w:pPr>
            <w:r>
              <w:t>三级指标</w:t>
            </w:r>
          </w:p>
        </w:tc>
        <w:tc>
          <w:tcPr>
            <w:tcW w:w="2087" w:type="dxa"/>
            <w:vAlign w:val="center"/>
          </w:tcPr>
          <w:p w14:paraId="435078EF" w14:textId="77777777" w:rsidR="000342A7" w:rsidRDefault="00010C79">
            <w:pPr>
              <w:pStyle w:val="1"/>
            </w:pPr>
            <w:r>
              <w:t>绩效指标描述</w:t>
            </w:r>
          </w:p>
        </w:tc>
        <w:tc>
          <w:tcPr>
            <w:tcW w:w="1701" w:type="dxa"/>
            <w:vAlign w:val="center"/>
          </w:tcPr>
          <w:p w14:paraId="013C3721" w14:textId="77777777" w:rsidR="000342A7" w:rsidRDefault="00010C79">
            <w:pPr>
              <w:pStyle w:val="1"/>
            </w:pPr>
            <w:r>
              <w:t>指标值</w:t>
            </w:r>
          </w:p>
        </w:tc>
        <w:tc>
          <w:tcPr>
            <w:tcW w:w="2222" w:type="dxa"/>
            <w:vAlign w:val="center"/>
          </w:tcPr>
          <w:p w14:paraId="7E1B9958" w14:textId="77777777" w:rsidR="000342A7" w:rsidRDefault="00010C79">
            <w:pPr>
              <w:pStyle w:val="1"/>
            </w:pPr>
            <w:r>
              <w:t>指标值确定依据</w:t>
            </w:r>
          </w:p>
        </w:tc>
      </w:tr>
      <w:tr w:rsidR="004D044F" w14:paraId="10A0DBBA" w14:textId="77777777" w:rsidTr="00085C5A">
        <w:trPr>
          <w:trHeight w:val="951"/>
          <w:jc w:val="center"/>
        </w:trPr>
        <w:tc>
          <w:tcPr>
            <w:tcW w:w="1276" w:type="dxa"/>
            <w:vMerge w:val="restart"/>
            <w:vAlign w:val="center"/>
          </w:tcPr>
          <w:p w14:paraId="5EA5254F" w14:textId="77777777" w:rsidR="000342A7" w:rsidRDefault="00010C79">
            <w:pPr>
              <w:pStyle w:val="3"/>
            </w:pPr>
            <w:r>
              <w:t>产出指标</w:t>
            </w:r>
          </w:p>
        </w:tc>
        <w:tc>
          <w:tcPr>
            <w:tcW w:w="1276" w:type="dxa"/>
            <w:vAlign w:val="center"/>
          </w:tcPr>
          <w:p w14:paraId="00951E9F" w14:textId="77777777" w:rsidR="000342A7" w:rsidRDefault="00010C79">
            <w:pPr>
              <w:pStyle w:val="2"/>
            </w:pPr>
            <w:r>
              <w:t>数量指标</w:t>
            </w:r>
          </w:p>
        </w:tc>
        <w:tc>
          <w:tcPr>
            <w:tcW w:w="1332" w:type="dxa"/>
            <w:vAlign w:val="center"/>
          </w:tcPr>
          <w:p w14:paraId="73C461D8" w14:textId="77777777" w:rsidR="000342A7" w:rsidRDefault="00010C79">
            <w:pPr>
              <w:pStyle w:val="2"/>
            </w:pPr>
            <w:r>
              <w:t>公车数量</w:t>
            </w:r>
          </w:p>
        </w:tc>
        <w:tc>
          <w:tcPr>
            <w:tcW w:w="2087" w:type="dxa"/>
            <w:vAlign w:val="center"/>
          </w:tcPr>
          <w:p w14:paraId="4FEAA27D" w14:textId="77777777" w:rsidR="000342A7" w:rsidRDefault="00010C79">
            <w:pPr>
              <w:pStyle w:val="2"/>
            </w:pPr>
            <w:r>
              <w:t>维护、监督公车数量</w:t>
            </w:r>
          </w:p>
        </w:tc>
        <w:tc>
          <w:tcPr>
            <w:tcW w:w="1701" w:type="dxa"/>
            <w:vAlign w:val="center"/>
          </w:tcPr>
          <w:p w14:paraId="776886EC" w14:textId="77777777" w:rsidR="000342A7" w:rsidRDefault="00010C79">
            <w:pPr>
              <w:pStyle w:val="2"/>
            </w:pPr>
            <w:r>
              <w:t>321辆</w:t>
            </w:r>
          </w:p>
        </w:tc>
        <w:tc>
          <w:tcPr>
            <w:tcW w:w="2222" w:type="dxa"/>
            <w:vAlign w:val="center"/>
          </w:tcPr>
          <w:p w14:paraId="000D130F" w14:textId="77777777" w:rsidR="000342A7" w:rsidRDefault="00010C79">
            <w:pPr>
              <w:pStyle w:val="2"/>
            </w:pPr>
            <w:r>
              <w:t>按省、市公车平台建设文件及县委、县政府工作安排</w:t>
            </w:r>
          </w:p>
        </w:tc>
      </w:tr>
      <w:tr w:rsidR="004D044F" w14:paraId="795A3477" w14:textId="77777777" w:rsidTr="00085C5A">
        <w:trPr>
          <w:trHeight w:val="369"/>
          <w:jc w:val="center"/>
        </w:trPr>
        <w:tc>
          <w:tcPr>
            <w:tcW w:w="1276" w:type="dxa"/>
            <w:vMerge/>
            <w:vAlign w:val="center"/>
          </w:tcPr>
          <w:p w14:paraId="061A27AC" w14:textId="77777777" w:rsidR="000342A7" w:rsidRDefault="000342A7"/>
        </w:tc>
        <w:tc>
          <w:tcPr>
            <w:tcW w:w="1276" w:type="dxa"/>
            <w:vAlign w:val="center"/>
          </w:tcPr>
          <w:p w14:paraId="34709BFD" w14:textId="77777777" w:rsidR="000342A7" w:rsidRDefault="00010C79">
            <w:pPr>
              <w:pStyle w:val="2"/>
            </w:pPr>
            <w:r>
              <w:t>质量指标</w:t>
            </w:r>
          </w:p>
        </w:tc>
        <w:tc>
          <w:tcPr>
            <w:tcW w:w="1332" w:type="dxa"/>
            <w:vAlign w:val="center"/>
          </w:tcPr>
          <w:p w14:paraId="5F1D0A86" w14:textId="77777777" w:rsidR="000342A7" w:rsidRDefault="00010C79">
            <w:pPr>
              <w:pStyle w:val="2"/>
            </w:pPr>
            <w:r>
              <w:t>项目完成率</w:t>
            </w:r>
          </w:p>
        </w:tc>
        <w:tc>
          <w:tcPr>
            <w:tcW w:w="2087" w:type="dxa"/>
            <w:vAlign w:val="center"/>
          </w:tcPr>
          <w:p w14:paraId="7829A798" w14:textId="77777777" w:rsidR="000342A7" w:rsidRDefault="00010C79">
            <w:pPr>
              <w:pStyle w:val="2"/>
            </w:pPr>
            <w:r>
              <w:t>项目完成率</w:t>
            </w:r>
          </w:p>
        </w:tc>
        <w:tc>
          <w:tcPr>
            <w:tcW w:w="1701" w:type="dxa"/>
            <w:vAlign w:val="center"/>
          </w:tcPr>
          <w:p w14:paraId="710F6827" w14:textId="77777777" w:rsidR="000342A7" w:rsidRDefault="00010C79">
            <w:pPr>
              <w:pStyle w:val="2"/>
            </w:pPr>
            <w:r>
              <w:t>100%</w:t>
            </w:r>
          </w:p>
        </w:tc>
        <w:tc>
          <w:tcPr>
            <w:tcW w:w="2222" w:type="dxa"/>
            <w:vAlign w:val="center"/>
          </w:tcPr>
          <w:p w14:paraId="771B9CC5" w14:textId="77777777" w:rsidR="000342A7" w:rsidRDefault="00010C79">
            <w:pPr>
              <w:pStyle w:val="2"/>
            </w:pPr>
            <w:r>
              <w:t>按省、市公车平台建设文件及县委、县政府工作安排</w:t>
            </w:r>
          </w:p>
        </w:tc>
      </w:tr>
      <w:tr w:rsidR="004D044F" w14:paraId="64E161DB" w14:textId="77777777" w:rsidTr="00085C5A">
        <w:trPr>
          <w:trHeight w:val="369"/>
          <w:jc w:val="center"/>
        </w:trPr>
        <w:tc>
          <w:tcPr>
            <w:tcW w:w="1276" w:type="dxa"/>
            <w:vMerge/>
            <w:vAlign w:val="center"/>
          </w:tcPr>
          <w:p w14:paraId="149B9FA9" w14:textId="77777777" w:rsidR="000342A7" w:rsidRDefault="000342A7"/>
        </w:tc>
        <w:tc>
          <w:tcPr>
            <w:tcW w:w="1276" w:type="dxa"/>
            <w:vAlign w:val="center"/>
          </w:tcPr>
          <w:p w14:paraId="3148D58F" w14:textId="77777777" w:rsidR="000342A7" w:rsidRDefault="00010C79">
            <w:pPr>
              <w:pStyle w:val="2"/>
            </w:pPr>
            <w:r>
              <w:t>时效指标</w:t>
            </w:r>
          </w:p>
        </w:tc>
        <w:tc>
          <w:tcPr>
            <w:tcW w:w="1332" w:type="dxa"/>
            <w:vAlign w:val="center"/>
          </w:tcPr>
          <w:p w14:paraId="5235AD82" w14:textId="77777777" w:rsidR="000342A7" w:rsidRDefault="00010C79">
            <w:pPr>
              <w:pStyle w:val="2"/>
            </w:pPr>
            <w:r>
              <w:t>项目完成时限</w:t>
            </w:r>
          </w:p>
        </w:tc>
        <w:tc>
          <w:tcPr>
            <w:tcW w:w="2087" w:type="dxa"/>
            <w:vAlign w:val="center"/>
          </w:tcPr>
          <w:p w14:paraId="704E36E8" w14:textId="77777777" w:rsidR="000342A7" w:rsidRDefault="00010C79">
            <w:pPr>
              <w:pStyle w:val="2"/>
            </w:pPr>
            <w:r>
              <w:t>项目完成时限</w:t>
            </w:r>
          </w:p>
        </w:tc>
        <w:tc>
          <w:tcPr>
            <w:tcW w:w="1701" w:type="dxa"/>
            <w:vAlign w:val="center"/>
          </w:tcPr>
          <w:p w14:paraId="039D4497" w14:textId="77777777" w:rsidR="000342A7" w:rsidRDefault="00010C79">
            <w:pPr>
              <w:pStyle w:val="2"/>
            </w:pPr>
            <w:r>
              <w:t>2024年年底</w:t>
            </w:r>
          </w:p>
        </w:tc>
        <w:tc>
          <w:tcPr>
            <w:tcW w:w="2222" w:type="dxa"/>
            <w:vAlign w:val="center"/>
          </w:tcPr>
          <w:p w14:paraId="435D1452" w14:textId="77777777" w:rsidR="000342A7" w:rsidRDefault="00010C79">
            <w:pPr>
              <w:pStyle w:val="2"/>
            </w:pPr>
            <w:r>
              <w:t>按省、市公车平台建设文件及县委、县政府工作安排</w:t>
            </w:r>
          </w:p>
        </w:tc>
      </w:tr>
      <w:tr w:rsidR="004D044F" w14:paraId="35315989" w14:textId="77777777" w:rsidTr="00085C5A">
        <w:trPr>
          <w:trHeight w:val="369"/>
          <w:jc w:val="center"/>
        </w:trPr>
        <w:tc>
          <w:tcPr>
            <w:tcW w:w="1276" w:type="dxa"/>
            <w:vMerge/>
            <w:vAlign w:val="center"/>
          </w:tcPr>
          <w:p w14:paraId="3574071F" w14:textId="77777777" w:rsidR="000342A7" w:rsidRDefault="000342A7"/>
        </w:tc>
        <w:tc>
          <w:tcPr>
            <w:tcW w:w="1276" w:type="dxa"/>
            <w:vAlign w:val="center"/>
          </w:tcPr>
          <w:p w14:paraId="3F41EDB4" w14:textId="77777777" w:rsidR="000342A7" w:rsidRDefault="00010C79">
            <w:pPr>
              <w:pStyle w:val="2"/>
            </w:pPr>
            <w:r>
              <w:t>成本指标</w:t>
            </w:r>
          </w:p>
        </w:tc>
        <w:tc>
          <w:tcPr>
            <w:tcW w:w="1332" w:type="dxa"/>
            <w:vAlign w:val="center"/>
          </w:tcPr>
          <w:p w14:paraId="5F48EA21" w14:textId="77777777" w:rsidR="000342A7" w:rsidRDefault="00010C79">
            <w:pPr>
              <w:pStyle w:val="2"/>
            </w:pPr>
            <w:r>
              <w:t>预算资金完成率</w:t>
            </w:r>
          </w:p>
        </w:tc>
        <w:tc>
          <w:tcPr>
            <w:tcW w:w="2087" w:type="dxa"/>
            <w:vAlign w:val="center"/>
          </w:tcPr>
          <w:p w14:paraId="0B4AE8BB" w14:textId="77777777" w:rsidR="000342A7" w:rsidRDefault="00010C79">
            <w:pPr>
              <w:pStyle w:val="2"/>
            </w:pPr>
            <w:r>
              <w:t>预算资金完成率</w:t>
            </w:r>
          </w:p>
        </w:tc>
        <w:tc>
          <w:tcPr>
            <w:tcW w:w="1701" w:type="dxa"/>
            <w:vAlign w:val="center"/>
          </w:tcPr>
          <w:p w14:paraId="53CF0142" w14:textId="77777777" w:rsidR="000342A7" w:rsidRDefault="00010C79">
            <w:pPr>
              <w:pStyle w:val="2"/>
            </w:pPr>
            <w:r>
              <w:t>≥95%</w:t>
            </w:r>
          </w:p>
        </w:tc>
        <w:tc>
          <w:tcPr>
            <w:tcW w:w="2222" w:type="dxa"/>
            <w:vAlign w:val="center"/>
          </w:tcPr>
          <w:p w14:paraId="47702B13" w14:textId="77777777" w:rsidR="000342A7" w:rsidRDefault="00010C79">
            <w:pPr>
              <w:pStyle w:val="2"/>
            </w:pPr>
            <w:r>
              <w:t>按省、市公车平台建设文件及县委、县政府工作安排</w:t>
            </w:r>
          </w:p>
        </w:tc>
      </w:tr>
      <w:tr w:rsidR="004D044F" w14:paraId="6B3DBF1C" w14:textId="77777777" w:rsidTr="00085C5A">
        <w:trPr>
          <w:trHeight w:val="369"/>
          <w:jc w:val="center"/>
        </w:trPr>
        <w:tc>
          <w:tcPr>
            <w:tcW w:w="1276" w:type="dxa"/>
            <w:vMerge w:val="restart"/>
            <w:vAlign w:val="center"/>
          </w:tcPr>
          <w:p w14:paraId="4144AA3F" w14:textId="77777777" w:rsidR="000342A7" w:rsidRDefault="00010C79">
            <w:pPr>
              <w:pStyle w:val="3"/>
            </w:pPr>
            <w:r>
              <w:t>效益指标</w:t>
            </w:r>
          </w:p>
        </w:tc>
        <w:tc>
          <w:tcPr>
            <w:tcW w:w="1276" w:type="dxa"/>
            <w:vAlign w:val="center"/>
          </w:tcPr>
          <w:p w14:paraId="024405B0" w14:textId="77777777" w:rsidR="000342A7" w:rsidRDefault="00010C79">
            <w:pPr>
              <w:pStyle w:val="2"/>
            </w:pPr>
            <w:r>
              <w:t>经济效益指标</w:t>
            </w:r>
          </w:p>
        </w:tc>
        <w:tc>
          <w:tcPr>
            <w:tcW w:w="1332" w:type="dxa"/>
            <w:vAlign w:val="center"/>
          </w:tcPr>
          <w:p w14:paraId="069AD967" w14:textId="77777777" w:rsidR="000342A7" w:rsidRDefault="00010C79">
            <w:pPr>
              <w:pStyle w:val="2"/>
            </w:pPr>
            <w:r>
              <w:t>节约公务用车运行费用</w:t>
            </w:r>
          </w:p>
        </w:tc>
        <w:tc>
          <w:tcPr>
            <w:tcW w:w="2087" w:type="dxa"/>
            <w:vAlign w:val="center"/>
          </w:tcPr>
          <w:p w14:paraId="7D92FB31" w14:textId="77777777" w:rsidR="000342A7" w:rsidRDefault="00010C79">
            <w:pPr>
              <w:pStyle w:val="2"/>
            </w:pPr>
            <w:r>
              <w:t>节约公车运行费用</w:t>
            </w:r>
          </w:p>
        </w:tc>
        <w:tc>
          <w:tcPr>
            <w:tcW w:w="1701" w:type="dxa"/>
            <w:vAlign w:val="center"/>
          </w:tcPr>
          <w:p w14:paraId="0ABB6F2C" w14:textId="77777777" w:rsidR="000342A7" w:rsidRDefault="00010C79">
            <w:pPr>
              <w:pStyle w:val="2"/>
            </w:pPr>
            <w:r>
              <w:t>≥8%</w:t>
            </w:r>
          </w:p>
        </w:tc>
        <w:tc>
          <w:tcPr>
            <w:tcW w:w="2222" w:type="dxa"/>
            <w:vAlign w:val="center"/>
          </w:tcPr>
          <w:p w14:paraId="53A49039" w14:textId="77777777" w:rsidR="000342A7" w:rsidRDefault="00010C79">
            <w:pPr>
              <w:pStyle w:val="2"/>
            </w:pPr>
            <w:r>
              <w:t>按省、市公车平台建设文件及县委、县政府工作安排</w:t>
            </w:r>
          </w:p>
        </w:tc>
      </w:tr>
      <w:tr w:rsidR="004D044F" w14:paraId="02BFB1F5" w14:textId="77777777" w:rsidTr="00085C5A">
        <w:trPr>
          <w:trHeight w:val="369"/>
          <w:jc w:val="center"/>
        </w:trPr>
        <w:tc>
          <w:tcPr>
            <w:tcW w:w="1276" w:type="dxa"/>
            <w:vMerge/>
            <w:vAlign w:val="center"/>
          </w:tcPr>
          <w:p w14:paraId="3AD97E4C" w14:textId="77777777" w:rsidR="000342A7" w:rsidRDefault="000342A7"/>
        </w:tc>
        <w:tc>
          <w:tcPr>
            <w:tcW w:w="1276" w:type="dxa"/>
            <w:vAlign w:val="center"/>
          </w:tcPr>
          <w:p w14:paraId="44CEFD74" w14:textId="77777777" w:rsidR="000342A7" w:rsidRDefault="00010C79">
            <w:pPr>
              <w:pStyle w:val="2"/>
            </w:pPr>
            <w:r>
              <w:t>社会效益指标</w:t>
            </w:r>
          </w:p>
        </w:tc>
        <w:tc>
          <w:tcPr>
            <w:tcW w:w="1332" w:type="dxa"/>
            <w:vAlign w:val="center"/>
          </w:tcPr>
          <w:p w14:paraId="53DE2ECB" w14:textId="77777777" w:rsidR="000342A7" w:rsidRDefault="00010C79">
            <w:pPr>
              <w:pStyle w:val="2"/>
            </w:pPr>
            <w:r>
              <w:t>项目实施效果</w:t>
            </w:r>
          </w:p>
        </w:tc>
        <w:tc>
          <w:tcPr>
            <w:tcW w:w="2087" w:type="dxa"/>
            <w:vAlign w:val="center"/>
          </w:tcPr>
          <w:p w14:paraId="0DB611EB" w14:textId="77777777" w:rsidR="000342A7" w:rsidRDefault="00010C79">
            <w:pPr>
              <w:pStyle w:val="2"/>
            </w:pPr>
            <w:r>
              <w:t>项目实施效果</w:t>
            </w:r>
          </w:p>
        </w:tc>
        <w:tc>
          <w:tcPr>
            <w:tcW w:w="1701" w:type="dxa"/>
            <w:vAlign w:val="center"/>
          </w:tcPr>
          <w:p w14:paraId="1CDA14A1" w14:textId="77777777" w:rsidR="000342A7" w:rsidRDefault="00010C79">
            <w:pPr>
              <w:pStyle w:val="2"/>
            </w:pPr>
            <w:r>
              <w:t>推动经济社会快速发展</w:t>
            </w:r>
          </w:p>
        </w:tc>
        <w:tc>
          <w:tcPr>
            <w:tcW w:w="2222" w:type="dxa"/>
            <w:vAlign w:val="center"/>
          </w:tcPr>
          <w:p w14:paraId="75561710" w14:textId="77777777" w:rsidR="000342A7" w:rsidRDefault="00010C79">
            <w:pPr>
              <w:pStyle w:val="2"/>
            </w:pPr>
            <w:r>
              <w:t>按省、市公车平台建设文件及县委、县政府工作安排</w:t>
            </w:r>
          </w:p>
        </w:tc>
      </w:tr>
      <w:tr w:rsidR="004D044F" w14:paraId="5FF83FC7" w14:textId="77777777" w:rsidTr="00085C5A">
        <w:trPr>
          <w:trHeight w:val="369"/>
          <w:jc w:val="center"/>
        </w:trPr>
        <w:tc>
          <w:tcPr>
            <w:tcW w:w="1276" w:type="dxa"/>
            <w:vMerge/>
            <w:vAlign w:val="center"/>
          </w:tcPr>
          <w:p w14:paraId="0F1AC246" w14:textId="77777777" w:rsidR="000342A7" w:rsidRDefault="000342A7"/>
        </w:tc>
        <w:tc>
          <w:tcPr>
            <w:tcW w:w="1276" w:type="dxa"/>
            <w:vAlign w:val="center"/>
          </w:tcPr>
          <w:p w14:paraId="109BA8BD" w14:textId="77777777" w:rsidR="000342A7" w:rsidRDefault="00010C79">
            <w:pPr>
              <w:pStyle w:val="2"/>
            </w:pPr>
            <w:r>
              <w:t>生态效益指标</w:t>
            </w:r>
          </w:p>
        </w:tc>
        <w:tc>
          <w:tcPr>
            <w:tcW w:w="1332" w:type="dxa"/>
            <w:vAlign w:val="center"/>
          </w:tcPr>
          <w:p w14:paraId="3EA512B5" w14:textId="77777777" w:rsidR="000342A7" w:rsidRDefault="00010C79">
            <w:pPr>
              <w:pStyle w:val="2"/>
            </w:pPr>
            <w:r>
              <w:t>保障社会发展</w:t>
            </w:r>
          </w:p>
        </w:tc>
        <w:tc>
          <w:tcPr>
            <w:tcW w:w="2087" w:type="dxa"/>
            <w:vAlign w:val="center"/>
          </w:tcPr>
          <w:p w14:paraId="5DCB7E7F" w14:textId="77777777" w:rsidR="000342A7" w:rsidRDefault="00010C79">
            <w:pPr>
              <w:pStyle w:val="2"/>
            </w:pPr>
            <w:r>
              <w:t>保障社会发展</w:t>
            </w:r>
          </w:p>
        </w:tc>
        <w:tc>
          <w:tcPr>
            <w:tcW w:w="1701" w:type="dxa"/>
            <w:vAlign w:val="center"/>
          </w:tcPr>
          <w:p w14:paraId="62C0B8AF" w14:textId="77777777" w:rsidR="000342A7" w:rsidRDefault="00010C79">
            <w:pPr>
              <w:pStyle w:val="2"/>
            </w:pPr>
            <w:r>
              <w:t>促进生态文明建设</w:t>
            </w:r>
          </w:p>
        </w:tc>
        <w:tc>
          <w:tcPr>
            <w:tcW w:w="2222" w:type="dxa"/>
            <w:vAlign w:val="center"/>
          </w:tcPr>
          <w:p w14:paraId="1679F6A8" w14:textId="77777777" w:rsidR="000342A7" w:rsidRDefault="00010C79">
            <w:pPr>
              <w:pStyle w:val="2"/>
            </w:pPr>
            <w:r>
              <w:t>按省、市公车平台建设文件及县委、县政府工作安排</w:t>
            </w:r>
          </w:p>
        </w:tc>
      </w:tr>
      <w:tr w:rsidR="004D044F" w14:paraId="5534A1DB" w14:textId="77777777" w:rsidTr="00085C5A">
        <w:trPr>
          <w:trHeight w:val="369"/>
          <w:jc w:val="center"/>
        </w:trPr>
        <w:tc>
          <w:tcPr>
            <w:tcW w:w="1276" w:type="dxa"/>
            <w:vMerge/>
            <w:vAlign w:val="center"/>
          </w:tcPr>
          <w:p w14:paraId="51B3B0B3" w14:textId="77777777" w:rsidR="000342A7" w:rsidRDefault="000342A7"/>
        </w:tc>
        <w:tc>
          <w:tcPr>
            <w:tcW w:w="1276" w:type="dxa"/>
            <w:vAlign w:val="center"/>
          </w:tcPr>
          <w:p w14:paraId="758EA315" w14:textId="77777777" w:rsidR="000342A7" w:rsidRDefault="00010C79">
            <w:pPr>
              <w:pStyle w:val="2"/>
            </w:pPr>
            <w:r>
              <w:t>可持续影响指标</w:t>
            </w:r>
          </w:p>
        </w:tc>
        <w:tc>
          <w:tcPr>
            <w:tcW w:w="1332" w:type="dxa"/>
            <w:vAlign w:val="center"/>
          </w:tcPr>
          <w:p w14:paraId="7C135795" w14:textId="77777777" w:rsidR="000342A7" w:rsidRDefault="00010C79">
            <w:pPr>
              <w:pStyle w:val="2"/>
            </w:pPr>
            <w:r>
              <w:t>可持续影响力</w:t>
            </w:r>
          </w:p>
        </w:tc>
        <w:tc>
          <w:tcPr>
            <w:tcW w:w="2087" w:type="dxa"/>
            <w:vAlign w:val="center"/>
          </w:tcPr>
          <w:p w14:paraId="0D13F22F" w14:textId="77777777" w:rsidR="000342A7" w:rsidRDefault="00010C79">
            <w:pPr>
              <w:pStyle w:val="2"/>
            </w:pPr>
            <w:r>
              <w:t>可持续影响力</w:t>
            </w:r>
          </w:p>
        </w:tc>
        <w:tc>
          <w:tcPr>
            <w:tcW w:w="1701" w:type="dxa"/>
            <w:vAlign w:val="center"/>
          </w:tcPr>
          <w:p w14:paraId="513E9CB6" w14:textId="77777777" w:rsidR="000342A7" w:rsidRDefault="00010C79">
            <w:pPr>
              <w:pStyle w:val="2"/>
            </w:pPr>
            <w:r>
              <w:t>≥90%</w:t>
            </w:r>
          </w:p>
        </w:tc>
        <w:tc>
          <w:tcPr>
            <w:tcW w:w="2222" w:type="dxa"/>
            <w:vAlign w:val="center"/>
          </w:tcPr>
          <w:p w14:paraId="6A0ECF53" w14:textId="77777777" w:rsidR="000342A7" w:rsidRDefault="00010C79">
            <w:pPr>
              <w:pStyle w:val="2"/>
            </w:pPr>
            <w:r>
              <w:t>按省、市公车平台建设文件及县委、县政府工作安排</w:t>
            </w:r>
          </w:p>
        </w:tc>
      </w:tr>
      <w:tr w:rsidR="004D044F" w14:paraId="78F6E626" w14:textId="77777777" w:rsidTr="00085C5A">
        <w:trPr>
          <w:trHeight w:val="369"/>
          <w:jc w:val="center"/>
        </w:trPr>
        <w:tc>
          <w:tcPr>
            <w:tcW w:w="1276" w:type="dxa"/>
            <w:vAlign w:val="center"/>
          </w:tcPr>
          <w:p w14:paraId="5F322E51" w14:textId="77777777" w:rsidR="000342A7" w:rsidRDefault="00010C79">
            <w:pPr>
              <w:pStyle w:val="3"/>
            </w:pPr>
            <w:r>
              <w:t>满意度指标</w:t>
            </w:r>
          </w:p>
        </w:tc>
        <w:tc>
          <w:tcPr>
            <w:tcW w:w="1276" w:type="dxa"/>
            <w:vAlign w:val="center"/>
          </w:tcPr>
          <w:p w14:paraId="2327B883" w14:textId="77777777" w:rsidR="000342A7" w:rsidRDefault="00010C79">
            <w:pPr>
              <w:pStyle w:val="2"/>
            </w:pPr>
            <w:r>
              <w:t>服务对象满意度指标</w:t>
            </w:r>
          </w:p>
        </w:tc>
        <w:tc>
          <w:tcPr>
            <w:tcW w:w="1332" w:type="dxa"/>
            <w:vAlign w:val="center"/>
          </w:tcPr>
          <w:p w14:paraId="45DE4052" w14:textId="77777777" w:rsidR="000342A7" w:rsidRDefault="00010C79">
            <w:pPr>
              <w:pStyle w:val="2"/>
            </w:pPr>
            <w:r>
              <w:t>服务对象满意度</w:t>
            </w:r>
          </w:p>
        </w:tc>
        <w:tc>
          <w:tcPr>
            <w:tcW w:w="2087" w:type="dxa"/>
            <w:vAlign w:val="center"/>
          </w:tcPr>
          <w:p w14:paraId="7A56759C" w14:textId="77777777" w:rsidR="000342A7" w:rsidRDefault="00010C79">
            <w:pPr>
              <w:pStyle w:val="2"/>
            </w:pPr>
            <w:r>
              <w:t>服务对象满意度</w:t>
            </w:r>
          </w:p>
        </w:tc>
        <w:tc>
          <w:tcPr>
            <w:tcW w:w="1701" w:type="dxa"/>
            <w:vAlign w:val="center"/>
          </w:tcPr>
          <w:p w14:paraId="61EACA1F" w14:textId="77777777" w:rsidR="000342A7" w:rsidRDefault="00010C79">
            <w:pPr>
              <w:pStyle w:val="2"/>
            </w:pPr>
            <w:r>
              <w:t>≥98%</w:t>
            </w:r>
          </w:p>
        </w:tc>
        <w:tc>
          <w:tcPr>
            <w:tcW w:w="2222" w:type="dxa"/>
            <w:vAlign w:val="center"/>
          </w:tcPr>
          <w:p w14:paraId="0758E932" w14:textId="77777777" w:rsidR="000342A7" w:rsidRDefault="00010C79">
            <w:pPr>
              <w:pStyle w:val="2"/>
            </w:pPr>
            <w:r>
              <w:t>按省、市公车平台建设文件及县委、县政府工作安排</w:t>
            </w:r>
          </w:p>
        </w:tc>
      </w:tr>
    </w:tbl>
    <w:p w14:paraId="32E8287B" w14:textId="77777777" w:rsidR="000342A7" w:rsidRDefault="000342A7">
      <w:pPr>
        <w:sectPr w:rsidR="000342A7" w:rsidSect="00CC77D2">
          <w:pgSz w:w="11900" w:h="16840"/>
          <w:pgMar w:top="1984" w:right="1304" w:bottom="1134" w:left="1304" w:header="720" w:footer="720" w:gutter="0"/>
          <w:cols w:space="720"/>
        </w:sectPr>
      </w:pPr>
    </w:p>
    <w:p w14:paraId="0F65C716" w14:textId="77777777" w:rsidR="000342A7" w:rsidRDefault="00010C79">
      <w:pPr>
        <w:jc w:val="center"/>
      </w:pPr>
      <w:r>
        <w:rPr>
          <w:rFonts w:ascii="方正仿宋_GBK" w:eastAsia="方正仿宋_GBK" w:hAnsi="方正仿宋_GBK" w:cs="方正仿宋_GBK"/>
          <w:color w:val="000000"/>
          <w:sz w:val="28"/>
        </w:rPr>
        <w:lastRenderedPageBreak/>
        <w:t xml:space="preserve"> </w:t>
      </w:r>
    </w:p>
    <w:p w14:paraId="4E9346A5" w14:textId="77777777" w:rsidR="000342A7" w:rsidRDefault="00010C79">
      <w:pPr>
        <w:ind w:firstLine="560"/>
        <w:outlineLvl w:val="3"/>
      </w:pPr>
      <w:bookmarkStart w:id="4" w:name="_Toc_4_4_0000000005"/>
      <w:r>
        <w:rPr>
          <w:rFonts w:ascii="方正仿宋_GBK" w:eastAsia="方正仿宋_GBK" w:hAnsi="方正仿宋_GBK" w:cs="方正仿宋_GBK"/>
          <w:color w:val="000000"/>
          <w:sz w:val="28"/>
        </w:rPr>
        <w:t>2.机关运行及大院维护经费绩效目标表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44F" w14:paraId="49EF759B" w14:textId="77777777" w:rsidTr="004D044F">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30A15DE" w14:textId="77777777" w:rsidR="000342A7" w:rsidRDefault="00010C79">
            <w:pPr>
              <w:pStyle w:val="5"/>
            </w:pPr>
            <w:r>
              <w:t>507001乐亭县机关事务中心本级</w:t>
            </w:r>
          </w:p>
        </w:tc>
        <w:tc>
          <w:tcPr>
            <w:tcW w:w="1843" w:type="dxa"/>
            <w:tcBorders>
              <w:top w:val="single" w:sz="6" w:space="0" w:color="FFFFFF"/>
              <w:left w:val="single" w:sz="6" w:space="0" w:color="FFFFFF"/>
              <w:right w:val="single" w:sz="6" w:space="0" w:color="FFFFFF"/>
            </w:tcBorders>
            <w:vAlign w:val="center"/>
          </w:tcPr>
          <w:p w14:paraId="34F584AB" w14:textId="77777777" w:rsidR="000342A7" w:rsidRDefault="00010C79">
            <w:pPr>
              <w:pStyle w:val="4"/>
            </w:pPr>
            <w:r>
              <w:t>单位：万元</w:t>
            </w:r>
          </w:p>
        </w:tc>
      </w:tr>
      <w:tr w:rsidR="004D044F" w14:paraId="270CD0C9" w14:textId="77777777" w:rsidTr="004D044F">
        <w:trPr>
          <w:trHeight w:val="369"/>
          <w:jc w:val="center"/>
        </w:trPr>
        <w:tc>
          <w:tcPr>
            <w:tcW w:w="1276" w:type="dxa"/>
            <w:vAlign w:val="center"/>
          </w:tcPr>
          <w:p w14:paraId="027F91DB" w14:textId="77777777" w:rsidR="000342A7" w:rsidRDefault="00010C79">
            <w:pPr>
              <w:pStyle w:val="1"/>
            </w:pPr>
            <w:r>
              <w:t>项目编码</w:t>
            </w:r>
          </w:p>
        </w:tc>
        <w:tc>
          <w:tcPr>
            <w:tcW w:w="2608" w:type="dxa"/>
            <w:gridSpan w:val="2"/>
            <w:vAlign w:val="center"/>
          </w:tcPr>
          <w:p w14:paraId="730B2A2A" w14:textId="77777777" w:rsidR="000342A7" w:rsidRDefault="00010C79">
            <w:pPr>
              <w:pStyle w:val="2"/>
            </w:pPr>
            <w:r>
              <w:t>13022524P004T4010023H</w:t>
            </w:r>
          </w:p>
        </w:tc>
        <w:tc>
          <w:tcPr>
            <w:tcW w:w="1587" w:type="dxa"/>
            <w:vAlign w:val="center"/>
          </w:tcPr>
          <w:p w14:paraId="0E5D8287" w14:textId="77777777" w:rsidR="000342A7" w:rsidRDefault="00010C79">
            <w:pPr>
              <w:pStyle w:val="1"/>
            </w:pPr>
            <w:r>
              <w:t>项目名称</w:t>
            </w:r>
          </w:p>
        </w:tc>
        <w:tc>
          <w:tcPr>
            <w:tcW w:w="4422" w:type="dxa"/>
            <w:gridSpan w:val="3"/>
            <w:vAlign w:val="center"/>
          </w:tcPr>
          <w:p w14:paraId="3465236D" w14:textId="77777777" w:rsidR="000342A7" w:rsidRDefault="00010C79">
            <w:pPr>
              <w:pStyle w:val="2"/>
            </w:pPr>
            <w:r>
              <w:t>机关运行及大院维护经费</w:t>
            </w:r>
          </w:p>
        </w:tc>
      </w:tr>
      <w:tr w:rsidR="000342A7" w14:paraId="0BA6C55E" w14:textId="77777777">
        <w:trPr>
          <w:trHeight w:val="369"/>
          <w:jc w:val="center"/>
        </w:trPr>
        <w:tc>
          <w:tcPr>
            <w:tcW w:w="1276" w:type="dxa"/>
            <w:vMerge w:val="restart"/>
            <w:vAlign w:val="center"/>
          </w:tcPr>
          <w:p w14:paraId="31B26DBC" w14:textId="77777777" w:rsidR="000342A7" w:rsidRDefault="00010C79">
            <w:pPr>
              <w:pStyle w:val="1"/>
            </w:pPr>
            <w:r>
              <w:t>预算规模及资金用途</w:t>
            </w:r>
          </w:p>
        </w:tc>
        <w:tc>
          <w:tcPr>
            <w:tcW w:w="1276" w:type="dxa"/>
            <w:vAlign w:val="center"/>
          </w:tcPr>
          <w:p w14:paraId="2528A069" w14:textId="77777777" w:rsidR="000342A7" w:rsidRDefault="00010C79">
            <w:pPr>
              <w:pStyle w:val="1"/>
            </w:pPr>
            <w:r>
              <w:t>预算数</w:t>
            </w:r>
          </w:p>
        </w:tc>
        <w:tc>
          <w:tcPr>
            <w:tcW w:w="1332" w:type="dxa"/>
            <w:vAlign w:val="center"/>
          </w:tcPr>
          <w:p w14:paraId="229EB131" w14:textId="77777777" w:rsidR="000342A7" w:rsidRDefault="00010C79">
            <w:pPr>
              <w:pStyle w:val="2"/>
            </w:pPr>
            <w:r>
              <w:t>160.00</w:t>
            </w:r>
          </w:p>
        </w:tc>
        <w:tc>
          <w:tcPr>
            <w:tcW w:w="1587" w:type="dxa"/>
            <w:vAlign w:val="center"/>
          </w:tcPr>
          <w:p w14:paraId="3D005E7F" w14:textId="77777777" w:rsidR="000342A7" w:rsidRDefault="00010C79">
            <w:pPr>
              <w:pStyle w:val="1"/>
            </w:pPr>
            <w:r>
              <w:t>其中：财政    资金</w:t>
            </w:r>
          </w:p>
        </w:tc>
        <w:tc>
          <w:tcPr>
            <w:tcW w:w="1304" w:type="dxa"/>
            <w:vAlign w:val="center"/>
          </w:tcPr>
          <w:p w14:paraId="523602BB" w14:textId="77777777" w:rsidR="000342A7" w:rsidRDefault="00010C79">
            <w:pPr>
              <w:pStyle w:val="2"/>
            </w:pPr>
            <w:r>
              <w:t>160.00</w:t>
            </w:r>
          </w:p>
        </w:tc>
        <w:tc>
          <w:tcPr>
            <w:tcW w:w="1276" w:type="dxa"/>
            <w:vAlign w:val="center"/>
          </w:tcPr>
          <w:p w14:paraId="7D139C8B" w14:textId="77777777" w:rsidR="000342A7" w:rsidRDefault="00010C79">
            <w:pPr>
              <w:pStyle w:val="1"/>
            </w:pPr>
            <w:r>
              <w:t>其他资金</w:t>
            </w:r>
          </w:p>
        </w:tc>
        <w:tc>
          <w:tcPr>
            <w:tcW w:w="1843" w:type="dxa"/>
            <w:vAlign w:val="center"/>
          </w:tcPr>
          <w:p w14:paraId="74696DD0" w14:textId="77777777" w:rsidR="000342A7" w:rsidRDefault="00010C79">
            <w:pPr>
              <w:pStyle w:val="2"/>
            </w:pPr>
            <w:r>
              <w:t xml:space="preserve"> </w:t>
            </w:r>
          </w:p>
        </w:tc>
      </w:tr>
      <w:tr w:rsidR="004D044F" w14:paraId="405D1EF1" w14:textId="77777777" w:rsidTr="004D044F">
        <w:trPr>
          <w:trHeight w:val="369"/>
          <w:jc w:val="center"/>
        </w:trPr>
        <w:tc>
          <w:tcPr>
            <w:tcW w:w="1276" w:type="dxa"/>
            <w:vMerge/>
          </w:tcPr>
          <w:p w14:paraId="17EE63EB" w14:textId="77777777" w:rsidR="000342A7" w:rsidRDefault="000342A7"/>
        </w:tc>
        <w:tc>
          <w:tcPr>
            <w:tcW w:w="8617" w:type="dxa"/>
            <w:gridSpan w:val="6"/>
            <w:vAlign w:val="center"/>
          </w:tcPr>
          <w:p w14:paraId="2F7BEDC3" w14:textId="77777777" w:rsidR="000342A7" w:rsidRDefault="00010C79">
            <w:pPr>
              <w:pStyle w:val="2"/>
            </w:pPr>
            <w:r>
              <w:t>保障机关大院办公、水、电等正常运转及路面、房屋、绿化等维护维修</w:t>
            </w:r>
          </w:p>
        </w:tc>
      </w:tr>
      <w:tr w:rsidR="004D044F" w14:paraId="460811FB" w14:textId="77777777" w:rsidTr="004D044F">
        <w:trPr>
          <w:trHeight w:val="369"/>
          <w:jc w:val="center"/>
        </w:trPr>
        <w:tc>
          <w:tcPr>
            <w:tcW w:w="1276" w:type="dxa"/>
            <w:vMerge w:val="restart"/>
            <w:vAlign w:val="center"/>
          </w:tcPr>
          <w:p w14:paraId="4F78D9DE" w14:textId="77777777" w:rsidR="000342A7" w:rsidRDefault="00010C79">
            <w:pPr>
              <w:pStyle w:val="1"/>
            </w:pPr>
            <w:r>
              <w:t>资金支出计划（%）</w:t>
            </w:r>
          </w:p>
        </w:tc>
        <w:tc>
          <w:tcPr>
            <w:tcW w:w="2608" w:type="dxa"/>
            <w:gridSpan w:val="2"/>
            <w:vAlign w:val="center"/>
          </w:tcPr>
          <w:p w14:paraId="6A4AFD13" w14:textId="77777777" w:rsidR="000342A7" w:rsidRDefault="00010C79">
            <w:pPr>
              <w:pStyle w:val="1"/>
            </w:pPr>
            <w:r>
              <w:t>3月底</w:t>
            </w:r>
          </w:p>
        </w:tc>
        <w:tc>
          <w:tcPr>
            <w:tcW w:w="1587" w:type="dxa"/>
            <w:vAlign w:val="center"/>
          </w:tcPr>
          <w:p w14:paraId="59DBC387" w14:textId="77777777" w:rsidR="000342A7" w:rsidRDefault="00010C79">
            <w:pPr>
              <w:pStyle w:val="1"/>
            </w:pPr>
            <w:r>
              <w:t>6月底</w:t>
            </w:r>
          </w:p>
        </w:tc>
        <w:tc>
          <w:tcPr>
            <w:tcW w:w="1304" w:type="dxa"/>
            <w:vAlign w:val="center"/>
          </w:tcPr>
          <w:p w14:paraId="5EE8F506" w14:textId="77777777" w:rsidR="000342A7" w:rsidRDefault="00010C79">
            <w:pPr>
              <w:pStyle w:val="1"/>
            </w:pPr>
            <w:r>
              <w:t>10月底</w:t>
            </w:r>
          </w:p>
        </w:tc>
        <w:tc>
          <w:tcPr>
            <w:tcW w:w="3118" w:type="dxa"/>
            <w:gridSpan w:val="2"/>
            <w:vAlign w:val="center"/>
          </w:tcPr>
          <w:p w14:paraId="2A0CBEFF" w14:textId="77777777" w:rsidR="000342A7" w:rsidRDefault="00010C79">
            <w:pPr>
              <w:pStyle w:val="1"/>
            </w:pPr>
            <w:r>
              <w:t>12月底</w:t>
            </w:r>
          </w:p>
        </w:tc>
      </w:tr>
      <w:tr w:rsidR="004D044F" w14:paraId="216830D7" w14:textId="77777777" w:rsidTr="004D044F">
        <w:trPr>
          <w:trHeight w:val="369"/>
          <w:jc w:val="center"/>
        </w:trPr>
        <w:tc>
          <w:tcPr>
            <w:tcW w:w="1276" w:type="dxa"/>
            <w:vMerge/>
          </w:tcPr>
          <w:p w14:paraId="3EA69FC1" w14:textId="77777777" w:rsidR="000342A7" w:rsidRDefault="000342A7"/>
        </w:tc>
        <w:tc>
          <w:tcPr>
            <w:tcW w:w="2608" w:type="dxa"/>
            <w:gridSpan w:val="2"/>
            <w:vAlign w:val="center"/>
          </w:tcPr>
          <w:p w14:paraId="194B733A" w14:textId="77777777" w:rsidR="000342A7" w:rsidRDefault="00010C79">
            <w:pPr>
              <w:pStyle w:val="3"/>
            </w:pPr>
            <w:r>
              <w:t>25%</w:t>
            </w:r>
          </w:p>
        </w:tc>
        <w:tc>
          <w:tcPr>
            <w:tcW w:w="1587" w:type="dxa"/>
            <w:vAlign w:val="center"/>
          </w:tcPr>
          <w:p w14:paraId="7E902FD0" w14:textId="77777777" w:rsidR="000342A7" w:rsidRDefault="00010C79">
            <w:pPr>
              <w:pStyle w:val="3"/>
            </w:pPr>
            <w:r>
              <w:t>50%</w:t>
            </w:r>
          </w:p>
        </w:tc>
        <w:tc>
          <w:tcPr>
            <w:tcW w:w="1304" w:type="dxa"/>
            <w:vAlign w:val="center"/>
          </w:tcPr>
          <w:p w14:paraId="7C874428" w14:textId="77777777" w:rsidR="000342A7" w:rsidRDefault="00010C79">
            <w:pPr>
              <w:pStyle w:val="3"/>
            </w:pPr>
            <w:r>
              <w:t>80%</w:t>
            </w:r>
          </w:p>
        </w:tc>
        <w:tc>
          <w:tcPr>
            <w:tcW w:w="3118" w:type="dxa"/>
            <w:gridSpan w:val="2"/>
            <w:vAlign w:val="center"/>
          </w:tcPr>
          <w:p w14:paraId="6C4EADA3" w14:textId="77777777" w:rsidR="000342A7" w:rsidRDefault="00010C79">
            <w:pPr>
              <w:pStyle w:val="3"/>
            </w:pPr>
            <w:r>
              <w:t>100%</w:t>
            </w:r>
          </w:p>
        </w:tc>
      </w:tr>
      <w:tr w:rsidR="004D044F" w14:paraId="3AD7632F" w14:textId="77777777" w:rsidTr="004D044F">
        <w:trPr>
          <w:trHeight w:val="369"/>
          <w:jc w:val="center"/>
        </w:trPr>
        <w:tc>
          <w:tcPr>
            <w:tcW w:w="1276" w:type="dxa"/>
            <w:vAlign w:val="center"/>
          </w:tcPr>
          <w:p w14:paraId="35266DDD" w14:textId="77777777" w:rsidR="000342A7" w:rsidRDefault="00010C79">
            <w:pPr>
              <w:pStyle w:val="1"/>
            </w:pPr>
            <w:r>
              <w:t>绩效目标</w:t>
            </w:r>
          </w:p>
        </w:tc>
        <w:tc>
          <w:tcPr>
            <w:tcW w:w="8617" w:type="dxa"/>
            <w:gridSpan w:val="6"/>
            <w:vAlign w:val="center"/>
          </w:tcPr>
          <w:p w14:paraId="1E51953F" w14:textId="77777777" w:rsidR="000342A7" w:rsidRDefault="00010C79">
            <w:pPr>
              <w:pStyle w:val="2"/>
            </w:pPr>
            <w:r>
              <w:t>1.在规定期限内完成预期效果</w:t>
            </w:r>
          </w:p>
        </w:tc>
      </w:tr>
    </w:tbl>
    <w:p w14:paraId="7404DEFC" w14:textId="77777777" w:rsidR="000342A7" w:rsidRDefault="00010C7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44F" w14:paraId="21BD39BA" w14:textId="77777777" w:rsidTr="004D044F">
        <w:trPr>
          <w:trHeight w:val="397"/>
          <w:tblHeader/>
          <w:jc w:val="center"/>
        </w:trPr>
        <w:tc>
          <w:tcPr>
            <w:tcW w:w="1276" w:type="dxa"/>
            <w:vAlign w:val="center"/>
          </w:tcPr>
          <w:p w14:paraId="79EB4C60" w14:textId="77777777" w:rsidR="000342A7" w:rsidRDefault="00010C79">
            <w:pPr>
              <w:pStyle w:val="1"/>
            </w:pPr>
            <w:r>
              <w:t>一级指标</w:t>
            </w:r>
          </w:p>
        </w:tc>
        <w:tc>
          <w:tcPr>
            <w:tcW w:w="1276" w:type="dxa"/>
            <w:vAlign w:val="center"/>
          </w:tcPr>
          <w:p w14:paraId="52DDEF31" w14:textId="77777777" w:rsidR="000342A7" w:rsidRDefault="00010C79">
            <w:pPr>
              <w:pStyle w:val="1"/>
            </w:pPr>
            <w:r>
              <w:t>二级指标</w:t>
            </w:r>
          </w:p>
        </w:tc>
        <w:tc>
          <w:tcPr>
            <w:tcW w:w="1332" w:type="dxa"/>
            <w:vAlign w:val="center"/>
          </w:tcPr>
          <w:p w14:paraId="272E0F6E" w14:textId="77777777" w:rsidR="000342A7" w:rsidRDefault="00010C79">
            <w:pPr>
              <w:pStyle w:val="1"/>
            </w:pPr>
            <w:r>
              <w:t>三级指标</w:t>
            </w:r>
          </w:p>
        </w:tc>
        <w:tc>
          <w:tcPr>
            <w:tcW w:w="2891" w:type="dxa"/>
            <w:vAlign w:val="center"/>
          </w:tcPr>
          <w:p w14:paraId="2D12C6A1" w14:textId="77777777" w:rsidR="000342A7" w:rsidRDefault="00010C79">
            <w:pPr>
              <w:pStyle w:val="1"/>
            </w:pPr>
            <w:r>
              <w:t>绩效指标描述</w:t>
            </w:r>
          </w:p>
        </w:tc>
        <w:tc>
          <w:tcPr>
            <w:tcW w:w="1276" w:type="dxa"/>
            <w:vAlign w:val="center"/>
          </w:tcPr>
          <w:p w14:paraId="445AD5E5" w14:textId="77777777" w:rsidR="000342A7" w:rsidRDefault="00010C79">
            <w:pPr>
              <w:pStyle w:val="1"/>
            </w:pPr>
            <w:r>
              <w:t>指标值</w:t>
            </w:r>
          </w:p>
        </w:tc>
        <w:tc>
          <w:tcPr>
            <w:tcW w:w="1843" w:type="dxa"/>
            <w:vAlign w:val="center"/>
          </w:tcPr>
          <w:p w14:paraId="6BCC9000" w14:textId="77777777" w:rsidR="000342A7" w:rsidRDefault="00010C79">
            <w:pPr>
              <w:pStyle w:val="1"/>
            </w:pPr>
            <w:r>
              <w:t>指标值确定依据</w:t>
            </w:r>
          </w:p>
        </w:tc>
      </w:tr>
      <w:tr w:rsidR="004D044F" w14:paraId="0BE8D3BF" w14:textId="77777777" w:rsidTr="004D044F">
        <w:trPr>
          <w:trHeight w:val="369"/>
          <w:jc w:val="center"/>
        </w:trPr>
        <w:tc>
          <w:tcPr>
            <w:tcW w:w="1276" w:type="dxa"/>
            <w:vMerge w:val="restart"/>
            <w:vAlign w:val="center"/>
          </w:tcPr>
          <w:p w14:paraId="735C536F" w14:textId="77777777" w:rsidR="000342A7" w:rsidRDefault="00010C79">
            <w:pPr>
              <w:pStyle w:val="3"/>
            </w:pPr>
            <w:r>
              <w:t>产出指标</w:t>
            </w:r>
          </w:p>
        </w:tc>
        <w:tc>
          <w:tcPr>
            <w:tcW w:w="1276" w:type="dxa"/>
            <w:vAlign w:val="center"/>
          </w:tcPr>
          <w:p w14:paraId="37F9B260" w14:textId="77777777" w:rsidR="000342A7" w:rsidRDefault="00010C79">
            <w:pPr>
              <w:pStyle w:val="2"/>
            </w:pPr>
            <w:r>
              <w:t>数量指标</w:t>
            </w:r>
          </w:p>
        </w:tc>
        <w:tc>
          <w:tcPr>
            <w:tcW w:w="1332" w:type="dxa"/>
            <w:vAlign w:val="center"/>
          </w:tcPr>
          <w:p w14:paraId="013CD9D5" w14:textId="77777777" w:rsidR="000342A7" w:rsidRDefault="00010C79">
            <w:pPr>
              <w:pStyle w:val="2"/>
            </w:pPr>
            <w:r>
              <w:t>维护、维修面积</w:t>
            </w:r>
          </w:p>
        </w:tc>
        <w:tc>
          <w:tcPr>
            <w:tcW w:w="2891" w:type="dxa"/>
            <w:vAlign w:val="center"/>
          </w:tcPr>
          <w:p w14:paraId="167D6266" w14:textId="77777777" w:rsidR="000342A7" w:rsidRDefault="00010C79">
            <w:pPr>
              <w:pStyle w:val="2"/>
            </w:pPr>
            <w:r>
              <w:t>维护、维修面积</w:t>
            </w:r>
          </w:p>
        </w:tc>
        <w:tc>
          <w:tcPr>
            <w:tcW w:w="1276" w:type="dxa"/>
            <w:vAlign w:val="center"/>
          </w:tcPr>
          <w:p w14:paraId="6334A85D" w14:textId="77777777" w:rsidR="000342A7" w:rsidRDefault="00010C79">
            <w:pPr>
              <w:pStyle w:val="2"/>
            </w:pPr>
            <w:r>
              <w:t>≥12000平方米</w:t>
            </w:r>
          </w:p>
        </w:tc>
        <w:tc>
          <w:tcPr>
            <w:tcW w:w="1843" w:type="dxa"/>
            <w:vAlign w:val="center"/>
          </w:tcPr>
          <w:p w14:paraId="762BDDCC" w14:textId="77777777" w:rsidR="000342A7" w:rsidRDefault="00010C79">
            <w:pPr>
              <w:pStyle w:val="2"/>
            </w:pPr>
            <w:r>
              <w:t>县委、县政府工作安排</w:t>
            </w:r>
          </w:p>
        </w:tc>
      </w:tr>
      <w:tr w:rsidR="004D044F" w14:paraId="0DF3D0C9" w14:textId="77777777" w:rsidTr="004D044F">
        <w:trPr>
          <w:trHeight w:val="369"/>
          <w:jc w:val="center"/>
        </w:trPr>
        <w:tc>
          <w:tcPr>
            <w:tcW w:w="1276" w:type="dxa"/>
            <w:vMerge/>
            <w:vAlign w:val="center"/>
          </w:tcPr>
          <w:p w14:paraId="7E100AF1" w14:textId="77777777" w:rsidR="000342A7" w:rsidRDefault="000342A7"/>
        </w:tc>
        <w:tc>
          <w:tcPr>
            <w:tcW w:w="1276" w:type="dxa"/>
            <w:vAlign w:val="center"/>
          </w:tcPr>
          <w:p w14:paraId="4880C778" w14:textId="77777777" w:rsidR="000342A7" w:rsidRDefault="00010C79">
            <w:pPr>
              <w:pStyle w:val="2"/>
            </w:pPr>
            <w:r>
              <w:t>质量指标</w:t>
            </w:r>
          </w:p>
        </w:tc>
        <w:tc>
          <w:tcPr>
            <w:tcW w:w="1332" w:type="dxa"/>
            <w:vAlign w:val="center"/>
          </w:tcPr>
          <w:p w14:paraId="0F71339E" w14:textId="77777777" w:rsidR="000342A7" w:rsidRDefault="00010C79">
            <w:pPr>
              <w:pStyle w:val="2"/>
            </w:pPr>
            <w:r>
              <w:t>提高设施利用率</w:t>
            </w:r>
          </w:p>
        </w:tc>
        <w:tc>
          <w:tcPr>
            <w:tcW w:w="2891" w:type="dxa"/>
            <w:vAlign w:val="center"/>
          </w:tcPr>
          <w:p w14:paraId="04D5F2E4" w14:textId="77777777" w:rsidR="000342A7" w:rsidRDefault="00010C79">
            <w:pPr>
              <w:pStyle w:val="2"/>
            </w:pPr>
            <w:r>
              <w:t>提高设施利用率</w:t>
            </w:r>
          </w:p>
        </w:tc>
        <w:tc>
          <w:tcPr>
            <w:tcW w:w="1276" w:type="dxa"/>
            <w:vAlign w:val="center"/>
          </w:tcPr>
          <w:p w14:paraId="1ED3DB0A" w14:textId="77777777" w:rsidR="000342A7" w:rsidRDefault="00010C79">
            <w:pPr>
              <w:pStyle w:val="2"/>
            </w:pPr>
            <w:r>
              <w:t>≥10%</w:t>
            </w:r>
          </w:p>
        </w:tc>
        <w:tc>
          <w:tcPr>
            <w:tcW w:w="1843" w:type="dxa"/>
            <w:vAlign w:val="center"/>
          </w:tcPr>
          <w:p w14:paraId="4086C9AD" w14:textId="77777777" w:rsidR="000342A7" w:rsidRDefault="00010C79">
            <w:pPr>
              <w:pStyle w:val="2"/>
            </w:pPr>
            <w:r>
              <w:t>县委、县政府工作安排</w:t>
            </w:r>
          </w:p>
        </w:tc>
      </w:tr>
      <w:tr w:rsidR="004D044F" w14:paraId="32F5219E" w14:textId="77777777" w:rsidTr="004D044F">
        <w:trPr>
          <w:trHeight w:val="369"/>
          <w:jc w:val="center"/>
        </w:trPr>
        <w:tc>
          <w:tcPr>
            <w:tcW w:w="1276" w:type="dxa"/>
            <w:vMerge/>
            <w:vAlign w:val="center"/>
          </w:tcPr>
          <w:p w14:paraId="5D9D67D0" w14:textId="77777777" w:rsidR="000342A7" w:rsidRDefault="000342A7"/>
        </w:tc>
        <w:tc>
          <w:tcPr>
            <w:tcW w:w="1276" w:type="dxa"/>
            <w:vAlign w:val="center"/>
          </w:tcPr>
          <w:p w14:paraId="7AA48AA0" w14:textId="77777777" w:rsidR="000342A7" w:rsidRDefault="00010C79">
            <w:pPr>
              <w:pStyle w:val="2"/>
            </w:pPr>
            <w:r>
              <w:t>时效指标</w:t>
            </w:r>
          </w:p>
        </w:tc>
        <w:tc>
          <w:tcPr>
            <w:tcW w:w="1332" w:type="dxa"/>
            <w:vAlign w:val="center"/>
          </w:tcPr>
          <w:p w14:paraId="156703D4" w14:textId="77777777" w:rsidR="000342A7" w:rsidRDefault="00010C79">
            <w:pPr>
              <w:pStyle w:val="2"/>
            </w:pPr>
            <w:r>
              <w:t>项目完成时限</w:t>
            </w:r>
          </w:p>
        </w:tc>
        <w:tc>
          <w:tcPr>
            <w:tcW w:w="2891" w:type="dxa"/>
            <w:vAlign w:val="center"/>
          </w:tcPr>
          <w:p w14:paraId="2C0A9E7B" w14:textId="77777777" w:rsidR="000342A7" w:rsidRDefault="00010C79">
            <w:pPr>
              <w:pStyle w:val="2"/>
            </w:pPr>
            <w:r>
              <w:t>项目完成时限</w:t>
            </w:r>
          </w:p>
        </w:tc>
        <w:tc>
          <w:tcPr>
            <w:tcW w:w="1276" w:type="dxa"/>
            <w:vAlign w:val="center"/>
          </w:tcPr>
          <w:p w14:paraId="2E6E8C95" w14:textId="77777777" w:rsidR="000342A7" w:rsidRDefault="00010C79">
            <w:pPr>
              <w:pStyle w:val="2"/>
            </w:pPr>
            <w:r>
              <w:t>2024年年底</w:t>
            </w:r>
          </w:p>
        </w:tc>
        <w:tc>
          <w:tcPr>
            <w:tcW w:w="1843" w:type="dxa"/>
            <w:vAlign w:val="center"/>
          </w:tcPr>
          <w:p w14:paraId="6213F6EF" w14:textId="77777777" w:rsidR="000342A7" w:rsidRDefault="00010C79">
            <w:pPr>
              <w:pStyle w:val="2"/>
            </w:pPr>
            <w:r>
              <w:t>县委、县政府工作安排</w:t>
            </w:r>
          </w:p>
        </w:tc>
      </w:tr>
      <w:tr w:rsidR="004D044F" w14:paraId="574ED82C" w14:textId="77777777" w:rsidTr="004D044F">
        <w:trPr>
          <w:trHeight w:val="369"/>
          <w:jc w:val="center"/>
        </w:trPr>
        <w:tc>
          <w:tcPr>
            <w:tcW w:w="1276" w:type="dxa"/>
            <w:vMerge/>
            <w:vAlign w:val="center"/>
          </w:tcPr>
          <w:p w14:paraId="0117685E" w14:textId="77777777" w:rsidR="000342A7" w:rsidRDefault="000342A7"/>
        </w:tc>
        <w:tc>
          <w:tcPr>
            <w:tcW w:w="1276" w:type="dxa"/>
            <w:vAlign w:val="center"/>
          </w:tcPr>
          <w:p w14:paraId="7A0B99F0" w14:textId="77777777" w:rsidR="000342A7" w:rsidRDefault="00010C79">
            <w:pPr>
              <w:pStyle w:val="2"/>
            </w:pPr>
            <w:r>
              <w:t>成本指标</w:t>
            </w:r>
          </w:p>
        </w:tc>
        <w:tc>
          <w:tcPr>
            <w:tcW w:w="1332" w:type="dxa"/>
            <w:vAlign w:val="center"/>
          </w:tcPr>
          <w:p w14:paraId="2A1D8A72" w14:textId="77777777" w:rsidR="000342A7" w:rsidRDefault="00010C79">
            <w:pPr>
              <w:pStyle w:val="2"/>
            </w:pPr>
            <w:r>
              <w:t>预算资金完成率</w:t>
            </w:r>
          </w:p>
        </w:tc>
        <w:tc>
          <w:tcPr>
            <w:tcW w:w="2891" w:type="dxa"/>
            <w:vAlign w:val="center"/>
          </w:tcPr>
          <w:p w14:paraId="4A54F8FA" w14:textId="77777777" w:rsidR="000342A7" w:rsidRDefault="00010C79">
            <w:pPr>
              <w:pStyle w:val="2"/>
            </w:pPr>
            <w:r>
              <w:t>预算资金完成率</w:t>
            </w:r>
          </w:p>
        </w:tc>
        <w:tc>
          <w:tcPr>
            <w:tcW w:w="1276" w:type="dxa"/>
            <w:vAlign w:val="center"/>
          </w:tcPr>
          <w:p w14:paraId="38E06630" w14:textId="77777777" w:rsidR="000342A7" w:rsidRDefault="00010C79">
            <w:pPr>
              <w:pStyle w:val="2"/>
            </w:pPr>
            <w:r>
              <w:t>≥95%</w:t>
            </w:r>
          </w:p>
        </w:tc>
        <w:tc>
          <w:tcPr>
            <w:tcW w:w="1843" w:type="dxa"/>
            <w:vAlign w:val="center"/>
          </w:tcPr>
          <w:p w14:paraId="13BD1156" w14:textId="77777777" w:rsidR="000342A7" w:rsidRDefault="00010C79">
            <w:pPr>
              <w:pStyle w:val="2"/>
            </w:pPr>
            <w:r>
              <w:t>县委、县政府工作安排</w:t>
            </w:r>
          </w:p>
        </w:tc>
      </w:tr>
      <w:tr w:rsidR="004D044F" w14:paraId="31836BA8" w14:textId="77777777" w:rsidTr="004D044F">
        <w:trPr>
          <w:trHeight w:val="369"/>
          <w:jc w:val="center"/>
        </w:trPr>
        <w:tc>
          <w:tcPr>
            <w:tcW w:w="1276" w:type="dxa"/>
            <w:vMerge w:val="restart"/>
            <w:vAlign w:val="center"/>
          </w:tcPr>
          <w:p w14:paraId="06C7F837" w14:textId="77777777" w:rsidR="000342A7" w:rsidRDefault="00010C79">
            <w:pPr>
              <w:pStyle w:val="3"/>
            </w:pPr>
            <w:r>
              <w:t>效益指标</w:t>
            </w:r>
          </w:p>
        </w:tc>
        <w:tc>
          <w:tcPr>
            <w:tcW w:w="1276" w:type="dxa"/>
            <w:vAlign w:val="center"/>
          </w:tcPr>
          <w:p w14:paraId="4089FC7E" w14:textId="77777777" w:rsidR="000342A7" w:rsidRDefault="00010C79">
            <w:pPr>
              <w:pStyle w:val="2"/>
            </w:pPr>
            <w:r>
              <w:t>经济效益指标</w:t>
            </w:r>
          </w:p>
        </w:tc>
        <w:tc>
          <w:tcPr>
            <w:tcW w:w="1332" w:type="dxa"/>
            <w:vAlign w:val="center"/>
          </w:tcPr>
          <w:p w14:paraId="08A8558E" w14:textId="77777777" w:rsidR="000342A7" w:rsidRDefault="00010C79">
            <w:pPr>
              <w:pStyle w:val="2"/>
            </w:pPr>
            <w:r>
              <w:t>节约开支</w:t>
            </w:r>
          </w:p>
        </w:tc>
        <w:tc>
          <w:tcPr>
            <w:tcW w:w="2891" w:type="dxa"/>
            <w:vAlign w:val="center"/>
          </w:tcPr>
          <w:p w14:paraId="3CE6CBA7" w14:textId="77777777" w:rsidR="000342A7" w:rsidRDefault="00010C79">
            <w:pPr>
              <w:pStyle w:val="2"/>
            </w:pPr>
            <w:r>
              <w:t>节约开支</w:t>
            </w:r>
          </w:p>
        </w:tc>
        <w:tc>
          <w:tcPr>
            <w:tcW w:w="1276" w:type="dxa"/>
            <w:vAlign w:val="center"/>
          </w:tcPr>
          <w:p w14:paraId="7D1F9FCE" w14:textId="77777777" w:rsidR="000342A7" w:rsidRDefault="00010C79">
            <w:pPr>
              <w:pStyle w:val="2"/>
            </w:pPr>
            <w:r>
              <w:t>≥7%</w:t>
            </w:r>
          </w:p>
        </w:tc>
        <w:tc>
          <w:tcPr>
            <w:tcW w:w="1843" w:type="dxa"/>
            <w:vAlign w:val="center"/>
          </w:tcPr>
          <w:p w14:paraId="41428F62" w14:textId="77777777" w:rsidR="000342A7" w:rsidRDefault="00010C79">
            <w:pPr>
              <w:pStyle w:val="2"/>
            </w:pPr>
            <w:r>
              <w:t>县委、县政府工作安排</w:t>
            </w:r>
          </w:p>
        </w:tc>
      </w:tr>
      <w:tr w:rsidR="004D044F" w14:paraId="22A2010B" w14:textId="77777777" w:rsidTr="004D044F">
        <w:trPr>
          <w:trHeight w:val="369"/>
          <w:jc w:val="center"/>
        </w:trPr>
        <w:tc>
          <w:tcPr>
            <w:tcW w:w="1276" w:type="dxa"/>
            <w:vMerge/>
            <w:vAlign w:val="center"/>
          </w:tcPr>
          <w:p w14:paraId="19C5E9B2" w14:textId="77777777" w:rsidR="000342A7" w:rsidRDefault="000342A7"/>
        </w:tc>
        <w:tc>
          <w:tcPr>
            <w:tcW w:w="1276" w:type="dxa"/>
            <w:vAlign w:val="center"/>
          </w:tcPr>
          <w:p w14:paraId="58A30716" w14:textId="77777777" w:rsidR="000342A7" w:rsidRDefault="00010C79">
            <w:pPr>
              <w:pStyle w:val="2"/>
            </w:pPr>
            <w:r>
              <w:t>社会效益指标</w:t>
            </w:r>
          </w:p>
        </w:tc>
        <w:tc>
          <w:tcPr>
            <w:tcW w:w="1332" w:type="dxa"/>
            <w:vAlign w:val="center"/>
          </w:tcPr>
          <w:p w14:paraId="0153C464" w14:textId="77777777" w:rsidR="000342A7" w:rsidRDefault="00010C79">
            <w:pPr>
              <w:pStyle w:val="2"/>
            </w:pPr>
            <w:r>
              <w:t>改善办公环境</w:t>
            </w:r>
          </w:p>
        </w:tc>
        <w:tc>
          <w:tcPr>
            <w:tcW w:w="2891" w:type="dxa"/>
            <w:vAlign w:val="center"/>
          </w:tcPr>
          <w:p w14:paraId="05A1EB4D" w14:textId="77777777" w:rsidR="000342A7" w:rsidRDefault="00010C79">
            <w:pPr>
              <w:pStyle w:val="2"/>
            </w:pPr>
            <w:r>
              <w:t>改善办公环境</w:t>
            </w:r>
          </w:p>
        </w:tc>
        <w:tc>
          <w:tcPr>
            <w:tcW w:w="1276" w:type="dxa"/>
            <w:vAlign w:val="center"/>
          </w:tcPr>
          <w:p w14:paraId="2FCC9A94" w14:textId="77777777" w:rsidR="000342A7" w:rsidRDefault="00010C79">
            <w:pPr>
              <w:pStyle w:val="2"/>
            </w:pPr>
            <w:r>
              <w:t>办公环境明显改善</w:t>
            </w:r>
          </w:p>
        </w:tc>
        <w:tc>
          <w:tcPr>
            <w:tcW w:w="1843" w:type="dxa"/>
            <w:vAlign w:val="center"/>
          </w:tcPr>
          <w:p w14:paraId="5752E82E" w14:textId="77777777" w:rsidR="000342A7" w:rsidRDefault="00010C79">
            <w:pPr>
              <w:pStyle w:val="2"/>
            </w:pPr>
            <w:r>
              <w:t>县委、县政府工作安排</w:t>
            </w:r>
          </w:p>
        </w:tc>
      </w:tr>
      <w:tr w:rsidR="004D044F" w14:paraId="0235B40D" w14:textId="77777777" w:rsidTr="004D044F">
        <w:trPr>
          <w:trHeight w:val="369"/>
          <w:jc w:val="center"/>
        </w:trPr>
        <w:tc>
          <w:tcPr>
            <w:tcW w:w="1276" w:type="dxa"/>
            <w:vMerge/>
            <w:vAlign w:val="center"/>
          </w:tcPr>
          <w:p w14:paraId="3C0EDA5D" w14:textId="77777777" w:rsidR="000342A7" w:rsidRDefault="000342A7"/>
        </w:tc>
        <w:tc>
          <w:tcPr>
            <w:tcW w:w="1276" w:type="dxa"/>
            <w:vAlign w:val="center"/>
          </w:tcPr>
          <w:p w14:paraId="20DBF3AF" w14:textId="77777777" w:rsidR="000342A7" w:rsidRDefault="00010C79">
            <w:pPr>
              <w:pStyle w:val="2"/>
            </w:pPr>
            <w:r>
              <w:t>生态效益指标</w:t>
            </w:r>
          </w:p>
        </w:tc>
        <w:tc>
          <w:tcPr>
            <w:tcW w:w="1332" w:type="dxa"/>
            <w:vAlign w:val="center"/>
          </w:tcPr>
          <w:p w14:paraId="31204882" w14:textId="77777777" w:rsidR="000342A7" w:rsidRDefault="00010C79">
            <w:pPr>
              <w:pStyle w:val="2"/>
            </w:pPr>
            <w:r>
              <w:t>节能减排</w:t>
            </w:r>
          </w:p>
        </w:tc>
        <w:tc>
          <w:tcPr>
            <w:tcW w:w="2891" w:type="dxa"/>
            <w:vAlign w:val="center"/>
          </w:tcPr>
          <w:p w14:paraId="3E8A6517" w14:textId="77777777" w:rsidR="000342A7" w:rsidRDefault="00010C79">
            <w:pPr>
              <w:pStyle w:val="2"/>
            </w:pPr>
            <w:r>
              <w:t>节能减排</w:t>
            </w:r>
          </w:p>
        </w:tc>
        <w:tc>
          <w:tcPr>
            <w:tcW w:w="1276" w:type="dxa"/>
            <w:vAlign w:val="center"/>
          </w:tcPr>
          <w:p w14:paraId="5E54F03B" w14:textId="77777777" w:rsidR="000342A7" w:rsidRDefault="00010C79">
            <w:pPr>
              <w:pStyle w:val="2"/>
            </w:pPr>
            <w:r>
              <w:t>节能减排改善生态环境</w:t>
            </w:r>
          </w:p>
        </w:tc>
        <w:tc>
          <w:tcPr>
            <w:tcW w:w="1843" w:type="dxa"/>
            <w:vAlign w:val="center"/>
          </w:tcPr>
          <w:p w14:paraId="7B90EF35" w14:textId="77777777" w:rsidR="000342A7" w:rsidRDefault="00010C79">
            <w:pPr>
              <w:pStyle w:val="2"/>
            </w:pPr>
            <w:r>
              <w:t>县委、县政府工作安排</w:t>
            </w:r>
          </w:p>
        </w:tc>
      </w:tr>
      <w:tr w:rsidR="004D044F" w14:paraId="4239282B" w14:textId="77777777" w:rsidTr="004D044F">
        <w:trPr>
          <w:trHeight w:val="369"/>
          <w:jc w:val="center"/>
        </w:trPr>
        <w:tc>
          <w:tcPr>
            <w:tcW w:w="1276" w:type="dxa"/>
            <w:vMerge/>
            <w:vAlign w:val="center"/>
          </w:tcPr>
          <w:p w14:paraId="61490A7F" w14:textId="77777777" w:rsidR="000342A7" w:rsidRDefault="000342A7"/>
        </w:tc>
        <w:tc>
          <w:tcPr>
            <w:tcW w:w="1276" w:type="dxa"/>
            <w:vAlign w:val="center"/>
          </w:tcPr>
          <w:p w14:paraId="4A2497AF" w14:textId="77777777" w:rsidR="000342A7" w:rsidRDefault="00010C79">
            <w:pPr>
              <w:pStyle w:val="2"/>
            </w:pPr>
            <w:r>
              <w:t>可持续影响指标</w:t>
            </w:r>
          </w:p>
        </w:tc>
        <w:tc>
          <w:tcPr>
            <w:tcW w:w="1332" w:type="dxa"/>
            <w:vAlign w:val="center"/>
          </w:tcPr>
          <w:p w14:paraId="78DBF47B" w14:textId="77777777" w:rsidR="000342A7" w:rsidRDefault="00010C79">
            <w:pPr>
              <w:pStyle w:val="2"/>
            </w:pPr>
            <w:r>
              <w:t>提高工作效率</w:t>
            </w:r>
          </w:p>
        </w:tc>
        <w:tc>
          <w:tcPr>
            <w:tcW w:w="2891" w:type="dxa"/>
            <w:vAlign w:val="center"/>
          </w:tcPr>
          <w:p w14:paraId="293EFFB5" w14:textId="77777777" w:rsidR="000342A7" w:rsidRDefault="00010C79">
            <w:pPr>
              <w:pStyle w:val="2"/>
            </w:pPr>
            <w:r>
              <w:t>提高工作效率</w:t>
            </w:r>
          </w:p>
        </w:tc>
        <w:tc>
          <w:tcPr>
            <w:tcW w:w="1276" w:type="dxa"/>
            <w:vAlign w:val="center"/>
          </w:tcPr>
          <w:p w14:paraId="70E48151" w14:textId="77777777" w:rsidR="000342A7" w:rsidRDefault="00010C79">
            <w:pPr>
              <w:pStyle w:val="2"/>
            </w:pPr>
            <w:r>
              <w:t>改善办公环境、提高工作效率</w:t>
            </w:r>
          </w:p>
        </w:tc>
        <w:tc>
          <w:tcPr>
            <w:tcW w:w="1843" w:type="dxa"/>
            <w:vAlign w:val="center"/>
          </w:tcPr>
          <w:p w14:paraId="0941F3F8" w14:textId="77777777" w:rsidR="000342A7" w:rsidRDefault="00010C79">
            <w:pPr>
              <w:pStyle w:val="2"/>
            </w:pPr>
            <w:r>
              <w:t>县委、县政府工作安排</w:t>
            </w:r>
          </w:p>
        </w:tc>
      </w:tr>
      <w:tr w:rsidR="004D044F" w14:paraId="28DF676F" w14:textId="77777777" w:rsidTr="004D044F">
        <w:trPr>
          <w:trHeight w:val="369"/>
          <w:jc w:val="center"/>
        </w:trPr>
        <w:tc>
          <w:tcPr>
            <w:tcW w:w="1276" w:type="dxa"/>
            <w:vAlign w:val="center"/>
          </w:tcPr>
          <w:p w14:paraId="25C6C081" w14:textId="77777777" w:rsidR="000342A7" w:rsidRDefault="00010C79">
            <w:pPr>
              <w:pStyle w:val="3"/>
            </w:pPr>
            <w:r>
              <w:t>满意度指标</w:t>
            </w:r>
          </w:p>
        </w:tc>
        <w:tc>
          <w:tcPr>
            <w:tcW w:w="1276" w:type="dxa"/>
            <w:vAlign w:val="center"/>
          </w:tcPr>
          <w:p w14:paraId="54D3E842" w14:textId="77777777" w:rsidR="000342A7" w:rsidRDefault="00010C79">
            <w:pPr>
              <w:pStyle w:val="2"/>
            </w:pPr>
            <w:r>
              <w:t>服务对象满意度指标</w:t>
            </w:r>
          </w:p>
        </w:tc>
        <w:tc>
          <w:tcPr>
            <w:tcW w:w="1332" w:type="dxa"/>
            <w:vAlign w:val="center"/>
          </w:tcPr>
          <w:p w14:paraId="60820C2F" w14:textId="77777777" w:rsidR="000342A7" w:rsidRDefault="00010C79">
            <w:pPr>
              <w:pStyle w:val="2"/>
            </w:pPr>
            <w:r>
              <w:t>服务对象满意度</w:t>
            </w:r>
          </w:p>
        </w:tc>
        <w:tc>
          <w:tcPr>
            <w:tcW w:w="2891" w:type="dxa"/>
            <w:vAlign w:val="center"/>
          </w:tcPr>
          <w:p w14:paraId="781A499A" w14:textId="77777777" w:rsidR="000342A7" w:rsidRDefault="00010C79">
            <w:pPr>
              <w:pStyle w:val="2"/>
            </w:pPr>
            <w:r>
              <w:t>服务对象满意度</w:t>
            </w:r>
          </w:p>
        </w:tc>
        <w:tc>
          <w:tcPr>
            <w:tcW w:w="1276" w:type="dxa"/>
            <w:vAlign w:val="center"/>
          </w:tcPr>
          <w:p w14:paraId="238693AE" w14:textId="77777777" w:rsidR="000342A7" w:rsidRDefault="00010C79">
            <w:pPr>
              <w:pStyle w:val="2"/>
            </w:pPr>
            <w:r>
              <w:t>≥95%</w:t>
            </w:r>
          </w:p>
        </w:tc>
        <w:tc>
          <w:tcPr>
            <w:tcW w:w="1843" w:type="dxa"/>
            <w:vAlign w:val="center"/>
          </w:tcPr>
          <w:p w14:paraId="7CDC4210" w14:textId="77777777" w:rsidR="000342A7" w:rsidRDefault="00010C79">
            <w:pPr>
              <w:pStyle w:val="2"/>
            </w:pPr>
            <w:r>
              <w:t>县委、县政府工作安排</w:t>
            </w:r>
          </w:p>
        </w:tc>
      </w:tr>
    </w:tbl>
    <w:p w14:paraId="1D8FDE79" w14:textId="77777777" w:rsidR="000342A7" w:rsidRDefault="000342A7">
      <w:pPr>
        <w:sectPr w:rsidR="000342A7" w:rsidSect="00CC77D2">
          <w:pgSz w:w="11900" w:h="16840"/>
          <w:pgMar w:top="1984" w:right="1304" w:bottom="1134" w:left="1304" w:header="720" w:footer="720" w:gutter="0"/>
          <w:cols w:space="720"/>
        </w:sectPr>
      </w:pPr>
    </w:p>
    <w:p w14:paraId="335696EF" w14:textId="77777777" w:rsidR="000342A7" w:rsidRDefault="00010C79">
      <w:pPr>
        <w:jc w:val="center"/>
      </w:pPr>
      <w:r>
        <w:rPr>
          <w:rFonts w:ascii="方正仿宋_GBK" w:eastAsia="方正仿宋_GBK" w:hAnsi="方正仿宋_GBK" w:cs="方正仿宋_GBK"/>
          <w:color w:val="000000"/>
          <w:sz w:val="28"/>
        </w:rPr>
        <w:lastRenderedPageBreak/>
        <w:t xml:space="preserve"> </w:t>
      </w:r>
    </w:p>
    <w:p w14:paraId="1BE91389" w14:textId="77777777" w:rsidR="000342A7" w:rsidRDefault="00010C79">
      <w:pPr>
        <w:ind w:firstLine="560"/>
        <w:outlineLvl w:val="3"/>
      </w:pPr>
      <w:bookmarkStart w:id="5" w:name="_Toc_4_4_0000000006"/>
      <w:r>
        <w:rPr>
          <w:rFonts w:ascii="方正仿宋_GBK" w:eastAsia="方正仿宋_GBK" w:hAnsi="方正仿宋_GBK" w:cs="方正仿宋_GBK"/>
          <w:color w:val="000000"/>
          <w:sz w:val="28"/>
        </w:rPr>
        <w:t>3.接待管理经费绩效目标表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44F" w14:paraId="638D7DBD" w14:textId="77777777" w:rsidTr="004D044F">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79F37E6" w14:textId="77777777" w:rsidR="000342A7" w:rsidRDefault="00010C79">
            <w:pPr>
              <w:pStyle w:val="5"/>
            </w:pPr>
            <w:r>
              <w:t>507001乐亭县机关事务中心本级</w:t>
            </w:r>
          </w:p>
        </w:tc>
        <w:tc>
          <w:tcPr>
            <w:tcW w:w="1843" w:type="dxa"/>
            <w:tcBorders>
              <w:top w:val="single" w:sz="6" w:space="0" w:color="FFFFFF"/>
              <w:left w:val="single" w:sz="6" w:space="0" w:color="FFFFFF"/>
              <w:right w:val="single" w:sz="6" w:space="0" w:color="FFFFFF"/>
            </w:tcBorders>
            <w:vAlign w:val="center"/>
          </w:tcPr>
          <w:p w14:paraId="12305730" w14:textId="77777777" w:rsidR="000342A7" w:rsidRDefault="00010C79">
            <w:pPr>
              <w:pStyle w:val="4"/>
            </w:pPr>
            <w:r>
              <w:t>单位：万元</w:t>
            </w:r>
          </w:p>
        </w:tc>
      </w:tr>
      <w:tr w:rsidR="004D044F" w14:paraId="18C48439" w14:textId="77777777" w:rsidTr="004D044F">
        <w:trPr>
          <w:trHeight w:val="369"/>
          <w:jc w:val="center"/>
        </w:trPr>
        <w:tc>
          <w:tcPr>
            <w:tcW w:w="1276" w:type="dxa"/>
            <w:vAlign w:val="center"/>
          </w:tcPr>
          <w:p w14:paraId="461DA96E" w14:textId="77777777" w:rsidR="000342A7" w:rsidRDefault="00010C79">
            <w:pPr>
              <w:pStyle w:val="1"/>
            </w:pPr>
            <w:r>
              <w:t>项目编码</w:t>
            </w:r>
          </w:p>
        </w:tc>
        <w:tc>
          <w:tcPr>
            <w:tcW w:w="2608" w:type="dxa"/>
            <w:gridSpan w:val="2"/>
            <w:vAlign w:val="center"/>
          </w:tcPr>
          <w:p w14:paraId="7AF9BEC5" w14:textId="77777777" w:rsidR="000342A7" w:rsidRDefault="00010C79">
            <w:pPr>
              <w:pStyle w:val="2"/>
            </w:pPr>
            <w:r>
              <w:t>13022524P004T4010021A</w:t>
            </w:r>
          </w:p>
        </w:tc>
        <w:tc>
          <w:tcPr>
            <w:tcW w:w="1587" w:type="dxa"/>
            <w:vAlign w:val="center"/>
          </w:tcPr>
          <w:p w14:paraId="5A18754A" w14:textId="77777777" w:rsidR="000342A7" w:rsidRDefault="00010C79">
            <w:pPr>
              <w:pStyle w:val="1"/>
            </w:pPr>
            <w:r>
              <w:t>项目名称</w:t>
            </w:r>
          </w:p>
        </w:tc>
        <w:tc>
          <w:tcPr>
            <w:tcW w:w="4422" w:type="dxa"/>
            <w:gridSpan w:val="3"/>
            <w:vAlign w:val="center"/>
          </w:tcPr>
          <w:p w14:paraId="77587D1C" w14:textId="77777777" w:rsidR="000342A7" w:rsidRDefault="00010C79">
            <w:pPr>
              <w:pStyle w:val="2"/>
            </w:pPr>
            <w:r>
              <w:t>接待管理经费</w:t>
            </w:r>
          </w:p>
        </w:tc>
      </w:tr>
      <w:tr w:rsidR="000342A7" w14:paraId="3727761E" w14:textId="77777777">
        <w:trPr>
          <w:trHeight w:val="369"/>
          <w:jc w:val="center"/>
        </w:trPr>
        <w:tc>
          <w:tcPr>
            <w:tcW w:w="1276" w:type="dxa"/>
            <w:vMerge w:val="restart"/>
            <w:vAlign w:val="center"/>
          </w:tcPr>
          <w:p w14:paraId="46114BA9" w14:textId="77777777" w:rsidR="000342A7" w:rsidRDefault="00010C79">
            <w:pPr>
              <w:pStyle w:val="1"/>
            </w:pPr>
            <w:r>
              <w:t>预算规模及资金用途</w:t>
            </w:r>
          </w:p>
        </w:tc>
        <w:tc>
          <w:tcPr>
            <w:tcW w:w="1276" w:type="dxa"/>
            <w:vAlign w:val="center"/>
          </w:tcPr>
          <w:p w14:paraId="20905AC7" w14:textId="77777777" w:rsidR="000342A7" w:rsidRDefault="00010C79">
            <w:pPr>
              <w:pStyle w:val="1"/>
            </w:pPr>
            <w:r>
              <w:t>预算数</w:t>
            </w:r>
          </w:p>
        </w:tc>
        <w:tc>
          <w:tcPr>
            <w:tcW w:w="1332" w:type="dxa"/>
            <w:vAlign w:val="center"/>
          </w:tcPr>
          <w:p w14:paraId="5CF7499A" w14:textId="77777777" w:rsidR="000342A7" w:rsidRDefault="00010C79">
            <w:pPr>
              <w:pStyle w:val="2"/>
            </w:pPr>
            <w:r>
              <w:t>100.00</w:t>
            </w:r>
          </w:p>
        </w:tc>
        <w:tc>
          <w:tcPr>
            <w:tcW w:w="1587" w:type="dxa"/>
            <w:vAlign w:val="center"/>
          </w:tcPr>
          <w:p w14:paraId="15CF7376" w14:textId="77777777" w:rsidR="000342A7" w:rsidRDefault="00010C79">
            <w:pPr>
              <w:pStyle w:val="1"/>
            </w:pPr>
            <w:r>
              <w:t>其中：财政    资金</w:t>
            </w:r>
          </w:p>
        </w:tc>
        <w:tc>
          <w:tcPr>
            <w:tcW w:w="1304" w:type="dxa"/>
            <w:vAlign w:val="center"/>
          </w:tcPr>
          <w:p w14:paraId="528D3987" w14:textId="77777777" w:rsidR="000342A7" w:rsidRDefault="00010C79">
            <w:pPr>
              <w:pStyle w:val="2"/>
            </w:pPr>
            <w:r>
              <w:t>100.00</w:t>
            </w:r>
          </w:p>
        </w:tc>
        <w:tc>
          <w:tcPr>
            <w:tcW w:w="1276" w:type="dxa"/>
            <w:vAlign w:val="center"/>
          </w:tcPr>
          <w:p w14:paraId="0EE4CAB6" w14:textId="77777777" w:rsidR="000342A7" w:rsidRDefault="00010C79">
            <w:pPr>
              <w:pStyle w:val="1"/>
            </w:pPr>
            <w:r>
              <w:t>其他资金</w:t>
            </w:r>
          </w:p>
        </w:tc>
        <w:tc>
          <w:tcPr>
            <w:tcW w:w="1843" w:type="dxa"/>
            <w:vAlign w:val="center"/>
          </w:tcPr>
          <w:p w14:paraId="7A415359" w14:textId="77777777" w:rsidR="000342A7" w:rsidRDefault="00010C79">
            <w:pPr>
              <w:pStyle w:val="2"/>
            </w:pPr>
            <w:r>
              <w:t xml:space="preserve"> </w:t>
            </w:r>
          </w:p>
        </w:tc>
      </w:tr>
      <w:tr w:rsidR="004D044F" w14:paraId="616DB35A" w14:textId="77777777" w:rsidTr="004D044F">
        <w:trPr>
          <w:trHeight w:val="369"/>
          <w:jc w:val="center"/>
        </w:trPr>
        <w:tc>
          <w:tcPr>
            <w:tcW w:w="1276" w:type="dxa"/>
            <w:vMerge/>
          </w:tcPr>
          <w:p w14:paraId="7FEB2F3E" w14:textId="77777777" w:rsidR="000342A7" w:rsidRDefault="000342A7"/>
        </w:tc>
        <w:tc>
          <w:tcPr>
            <w:tcW w:w="8617" w:type="dxa"/>
            <w:gridSpan w:val="6"/>
            <w:vAlign w:val="center"/>
          </w:tcPr>
          <w:p w14:paraId="7C804F43" w14:textId="77777777" w:rsidR="000342A7" w:rsidRDefault="00010C79">
            <w:pPr>
              <w:pStyle w:val="2"/>
            </w:pPr>
            <w:r>
              <w:t>负责上级部门下达的接待任务、副部级以上领导来乐的公务接待工作、县主要领导交办的其他重要公务接待工作，确保各项接待工作顺利开展。</w:t>
            </w:r>
          </w:p>
        </w:tc>
      </w:tr>
      <w:tr w:rsidR="004D044F" w14:paraId="7C22A8B7" w14:textId="77777777" w:rsidTr="004D044F">
        <w:trPr>
          <w:trHeight w:val="369"/>
          <w:jc w:val="center"/>
        </w:trPr>
        <w:tc>
          <w:tcPr>
            <w:tcW w:w="1276" w:type="dxa"/>
            <w:vMerge w:val="restart"/>
            <w:vAlign w:val="center"/>
          </w:tcPr>
          <w:p w14:paraId="488660D5" w14:textId="77777777" w:rsidR="000342A7" w:rsidRDefault="00010C79">
            <w:pPr>
              <w:pStyle w:val="1"/>
            </w:pPr>
            <w:r>
              <w:t>资金支出计划（%）</w:t>
            </w:r>
          </w:p>
        </w:tc>
        <w:tc>
          <w:tcPr>
            <w:tcW w:w="2608" w:type="dxa"/>
            <w:gridSpan w:val="2"/>
            <w:vAlign w:val="center"/>
          </w:tcPr>
          <w:p w14:paraId="663D9CC0" w14:textId="77777777" w:rsidR="000342A7" w:rsidRDefault="00010C79">
            <w:pPr>
              <w:pStyle w:val="1"/>
            </w:pPr>
            <w:r>
              <w:t>3月底</w:t>
            </w:r>
          </w:p>
        </w:tc>
        <w:tc>
          <w:tcPr>
            <w:tcW w:w="1587" w:type="dxa"/>
            <w:vAlign w:val="center"/>
          </w:tcPr>
          <w:p w14:paraId="64B355A1" w14:textId="77777777" w:rsidR="000342A7" w:rsidRDefault="00010C79">
            <w:pPr>
              <w:pStyle w:val="1"/>
            </w:pPr>
            <w:r>
              <w:t>6月底</w:t>
            </w:r>
          </w:p>
        </w:tc>
        <w:tc>
          <w:tcPr>
            <w:tcW w:w="1304" w:type="dxa"/>
            <w:vAlign w:val="center"/>
          </w:tcPr>
          <w:p w14:paraId="4EE8E032" w14:textId="77777777" w:rsidR="000342A7" w:rsidRDefault="00010C79">
            <w:pPr>
              <w:pStyle w:val="1"/>
            </w:pPr>
            <w:r>
              <w:t>10月底</w:t>
            </w:r>
          </w:p>
        </w:tc>
        <w:tc>
          <w:tcPr>
            <w:tcW w:w="3118" w:type="dxa"/>
            <w:gridSpan w:val="2"/>
            <w:vAlign w:val="center"/>
          </w:tcPr>
          <w:p w14:paraId="56EDCEC8" w14:textId="77777777" w:rsidR="000342A7" w:rsidRDefault="00010C79">
            <w:pPr>
              <w:pStyle w:val="1"/>
            </w:pPr>
            <w:r>
              <w:t>12月底</w:t>
            </w:r>
          </w:p>
        </w:tc>
      </w:tr>
      <w:tr w:rsidR="004D044F" w14:paraId="29F6C47B" w14:textId="77777777" w:rsidTr="004D044F">
        <w:trPr>
          <w:trHeight w:val="369"/>
          <w:jc w:val="center"/>
        </w:trPr>
        <w:tc>
          <w:tcPr>
            <w:tcW w:w="1276" w:type="dxa"/>
            <w:vMerge/>
          </w:tcPr>
          <w:p w14:paraId="58AF816B" w14:textId="77777777" w:rsidR="000342A7" w:rsidRDefault="000342A7"/>
        </w:tc>
        <w:tc>
          <w:tcPr>
            <w:tcW w:w="2608" w:type="dxa"/>
            <w:gridSpan w:val="2"/>
            <w:vAlign w:val="center"/>
          </w:tcPr>
          <w:p w14:paraId="6004D955" w14:textId="77777777" w:rsidR="000342A7" w:rsidRDefault="00010C79">
            <w:pPr>
              <w:pStyle w:val="3"/>
            </w:pPr>
            <w:r>
              <w:t>25%</w:t>
            </w:r>
          </w:p>
        </w:tc>
        <w:tc>
          <w:tcPr>
            <w:tcW w:w="1587" w:type="dxa"/>
            <w:vAlign w:val="center"/>
          </w:tcPr>
          <w:p w14:paraId="35128E90" w14:textId="77777777" w:rsidR="000342A7" w:rsidRDefault="00010C79">
            <w:pPr>
              <w:pStyle w:val="3"/>
            </w:pPr>
            <w:r>
              <w:t>50%</w:t>
            </w:r>
          </w:p>
        </w:tc>
        <w:tc>
          <w:tcPr>
            <w:tcW w:w="1304" w:type="dxa"/>
            <w:vAlign w:val="center"/>
          </w:tcPr>
          <w:p w14:paraId="23F3E762" w14:textId="77777777" w:rsidR="000342A7" w:rsidRDefault="00010C79">
            <w:pPr>
              <w:pStyle w:val="3"/>
            </w:pPr>
            <w:r>
              <w:t>80%</w:t>
            </w:r>
          </w:p>
        </w:tc>
        <w:tc>
          <w:tcPr>
            <w:tcW w:w="3118" w:type="dxa"/>
            <w:gridSpan w:val="2"/>
            <w:vAlign w:val="center"/>
          </w:tcPr>
          <w:p w14:paraId="5F004F80" w14:textId="77777777" w:rsidR="000342A7" w:rsidRDefault="00010C79">
            <w:pPr>
              <w:pStyle w:val="3"/>
            </w:pPr>
            <w:r>
              <w:t>100%</w:t>
            </w:r>
          </w:p>
        </w:tc>
      </w:tr>
      <w:tr w:rsidR="004D044F" w14:paraId="796E151C" w14:textId="77777777" w:rsidTr="004D044F">
        <w:trPr>
          <w:trHeight w:val="369"/>
          <w:jc w:val="center"/>
        </w:trPr>
        <w:tc>
          <w:tcPr>
            <w:tcW w:w="1276" w:type="dxa"/>
            <w:vAlign w:val="center"/>
          </w:tcPr>
          <w:p w14:paraId="7ADC7A7F" w14:textId="77777777" w:rsidR="000342A7" w:rsidRDefault="00010C79">
            <w:pPr>
              <w:pStyle w:val="1"/>
            </w:pPr>
            <w:r>
              <w:t>绩效目标</w:t>
            </w:r>
          </w:p>
        </w:tc>
        <w:tc>
          <w:tcPr>
            <w:tcW w:w="8617" w:type="dxa"/>
            <w:gridSpan w:val="6"/>
            <w:vAlign w:val="center"/>
          </w:tcPr>
          <w:p w14:paraId="775455D7" w14:textId="77777777" w:rsidR="000342A7" w:rsidRDefault="00010C79">
            <w:pPr>
              <w:pStyle w:val="2"/>
            </w:pPr>
            <w:r>
              <w:t>1.在规定期限内完成预期效果</w:t>
            </w:r>
          </w:p>
        </w:tc>
      </w:tr>
    </w:tbl>
    <w:p w14:paraId="0F2CC4B1" w14:textId="77777777" w:rsidR="000342A7" w:rsidRDefault="00010C7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44F" w14:paraId="0438CFCA" w14:textId="77777777" w:rsidTr="004D044F">
        <w:trPr>
          <w:trHeight w:val="397"/>
          <w:tblHeader/>
          <w:jc w:val="center"/>
        </w:trPr>
        <w:tc>
          <w:tcPr>
            <w:tcW w:w="1276" w:type="dxa"/>
            <w:vAlign w:val="center"/>
          </w:tcPr>
          <w:p w14:paraId="438274F8" w14:textId="77777777" w:rsidR="000342A7" w:rsidRDefault="00010C79">
            <w:pPr>
              <w:pStyle w:val="1"/>
            </w:pPr>
            <w:r>
              <w:t>一级指标</w:t>
            </w:r>
          </w:p>
        </w:tc>
        <w:tc>
          <w:tcPr>
            <w:tcW w:w="1276" w:type="dxa"/>
            <w:vAlign w:val="center"/>
          </w:tcPr>
          <w:p w14:paraId="7ECE308C" w14:textId="77777777" w:rsidR="000342A7" w:rsidRDefault="00010C79">
            <w:pPr>
              <w:pStyle w:val="1"/>
            </w:pPr>
            <w:r>
              <w:t>二级指标</w:t>
            </w:r>
          </w:p>
        </w:tc>
        <w:tc>
          <w:tcPr>
            <w:tcW w:w="1332" w:type="dxa"/>
            <w:vAlign w:val="center"/>
          </w:tcPr>
          <w:p w14:paraId="47295EA0" w14:textId="77777777" w:rsidR="000342A7" w:rsidRDefault="00010C79">
            <w:pPr>
              <w:pStyle w:val="1"/>
            </w:pPr>
            <w:r>
              <w:t>三级指标</w:t>
            </w:r>
          </w:p>
        </w:tc>
        <w:tc>
          <w:tcPr>
            <w:tcW w:w="2891" w:type="dxa"/>
            <w:vAlign w:val="center"/>
          </w:tcPr>
          <w:p w14:paraId="191FEC08" w14:textId="77777777" w:rsidR="000342A7" w:rsidRDefault="00010C79">
            <w:pPr>
              <w:pStyle w:val="1"/>
            </w:pPr>
            <w:r>
              <w:t>绩效指标描述</w:t>
            </w:r>
          </w:p>
        </w:tc>
        <w:tc>
          <w:tcPr>
            <w:tcW w:w="1276" w:type="dxa"/>
            <w:vAlign w:val="center"/>
          </w:tcPr>
          <w:p w14:paraId="78AEA274" w14:textId="77777777" w:rsidR="000342A7" w:rsidRDefault="00010C79">
            <w:pPr>
              <w:pStyle w:val="1"/>
            </w:pPr>
            <w:r>
              <w:t>指标值</w:t>
            </w:r>
          </w:p>
        </w:tc>
        <w:tc>
          <w:tcPr>
            <w:tcW w:w="1843" w:type="dxa"/>
            <w:vAlign w:val="center"/>
          </w:tcPr>
          <w:p w14:paraId="5E9B3B24" w14:textId="77777777" w:rsidR="000342A7" w:rsidRDefault="00010C79">
            <w:pPr>
              <w:pStyle w:val="1"/>
            </w:pPr>
            <w:r>
              <w:t>指标值确定依据</w:t>
            </w:r>
          </w:p>
        </w:tc>
      </w:tr>
      <w:tr w:rsidR="004D044F" w14:paraId="506F47ED" w14:textId="77777777" w:rsidTr="004D044F">
        <w:trPr>
          <w:trHeight w:val="369"/>
          <w:jc w:val="center"/>
        </w:trPr>
        <w:tc>
          <w:tcPr>
            <w:tcW w:w="1276" w:type="dxa"/>
            <w:vMerge w:val="restart"/>
            <w:vAlign w:val="center"/>
          </w:tcPr>
          <w:p w14:paraId="12882797" w14:textId="77777777" w:rsidR="000342A7" w:rsidRDefault="00010C79">
            <w:pPr>
              <w:pStyle w:val="3"/>
            </w:pPr>
            <w:r>
              <w:t>产出指标</w:t>
            </w:r>
          </w:p>
        </w:tc>
        <w:tc>
          <w:tcPr>
            <w:tcW w:w="1276" w:type="dxa"/>
            <w:vAlign w:val="center"/>
          </w:tcPr>
          <w:p w14:paraId="0C638FF8" w14:textId="77777777" w:rsidR="000342A7" w:rsidRDefault="00010C79">
            <w:pPr>
              <w:pStyle w:val="2"/>
            </w:pPr>
            <w:r>
              <w:t>数量指标</w:t>
            </w:r>
          </w:p>
        </w:tc>
        <w:tc>
          <w:tcPr>
            <w:tcW w:w="1332" w:type="dxa"/>
            <w:vAlign w:val="center"/>
          </w:tcPr>
          <w:p w14:paraId="6296D4D7" w14:textId="77777777" w:rsidR="000342A7" w:rsidRDefault="00010C79">
            <w:pPr>
              <w:pStyle w:val="2"/>
            </w:pPr>
            <w:r>
              <w:t>接待活动批次</w:t>
            </w:r>
          </w:p>
        </w:tc>
        <w:tc>
          <w:tcPr>
            <w:tcW w:w="2891" w:type="dxa"/>
            <w:vAlign w:val="center"/>
          </w:tcPr>
          <w:p w14:paraId="4F701B57" w14:textId="77777777" w:rsidR="000342A7" w:rsidRDefault="00010C79">
            <w:pPr>
              <w:pStyle w:val="2"/>
            </w:pPr>
            <w:r>
              <w:t>接待活动批次</w:t>
            </w:r>
          </w:p>
        </w:tc>
        <w:tc>
          <w:tcPr>
            <w:tcW w:w="1276" w:type="dxa"/>
            <w:vAlign w:val="center"/>
          </w:tcPr>
          <w:p w14:paraId="1AD5AD47" w14:textId="77777777" w:rsidR="000342A7" w:rsidRDefault="00010C79">
            <w:pPr>
              <w:pStyle w:val="2"/>
            </w:pPr>
            <w:r>
              <w:t>≥45批</w:t>
            </w:r>
          </w:p>
        </w:tc>
        <w:tc>
          <w:tcPr>
            <w:tcW w:w="1843" w:type="dxa"/>
            <w:vAlign w:val="center"/>
          </w:tcPr>
          <w:p w14:paraId="12653A03" w14:textId="77777777" w:rsidR="000342A7" w:rsidRDefault="00010C79">
            <w:pPr>
              <w:pStyle w:val="2"/>
            </w:pPr>
            <w:r>
              <w:t>县委、县政府工作安排和工作计划</w:t>
            </w:r>
          </w:p>
        </w:tc>
      </w:tr>
      <w:tr w:rsidR="004D044F" w14:paraId="65DE59BD" w14:textId="77777777" w:rsidTr="004D044F">
        <w:trPr>
          <w:trHeight w:val="369"/>
          <w:jc w:val="center"/>
        </w:trPr>
        <w:tc>
          <w:tcPr>
            <w:tcW w:w="1276" w:type="dxa"/>
            <w:vMerge/>
            <w:vAlign w:val="center"/>
          </w:tcPr>
          <w:p w14:paraId="582729D6" w14:textId="77777777" w:rsidR="000342A7" w:rsidRDefault="000342A7"/>
        </w:tc>
        <w:tc>
          <w:tcPr>
            <w:tcW w:w="1276" w:type="dxa"/>
            <w:vAlign w:val="center"/>
          </w:tcPr>
          <w:p w14:paraId="717CCF4E" w14:textId="77777777" w:rsidR="000342A7" w:rsidRDefault="00010C79">
            <w:pPr>
              <w:pStyle w:val="2"/>
            </w:pPr>
            <w:r>
              <w:t>质量指标</w:t>
            </w:r>
          </w:p>
        </w:tc>
        <w:tc>
          <w:tcPr>
            <w:tcW w:w="1332" w:type="dxa"/>
            <w:vAlign w:val="center"/>
          </w:tcPr>
          <w:p w14:paraId="5C29D7FF" w14:textId="77777777" w:rsidR="000342A7" w:rsidRDefault="00010C79">
            <w:pPr>
              <w:pStyle w:val="2"/>
            </w:pPr>
            <w:r>
              <w:t>项目完成率</w:t>
            </w:r>
          </w:p>
        </w:tc>
        <w:tc>
          <w:tcPr>
            <w:tcW w:w="2891" w:type="dxa"/>
            <w:vAlign w:val="center"/>
          </w:tcPr>
          <w:p w14:paraId="4C504ACC" w14:textId="77777777" w:rsidR="000342A7" w:rsidRDefault="00010C79">
            <w:pPr>
              <w:pStyle w:val="2"/>
            </w:pPr>
            <w:r>
              <w:t>项目完成率</w:t>
            </w:r>
          </w:p>
        </w:tc>
        <w:tc>
          <w:tcPr>
            <w:tcW w:w="1276" w:type="dxa"/>
            <w:vAlign w:val="center"/>
          </w:tcPr>
          <w:p w14:paraId="3F5242EF" w14:textId="77777777" w:rsidR="000342A7" w:rsidRDefault="00010C79">
            <w:pPr>
              <w:pStyle w:val="2"/>
            </w:pPr>
            <w:r>
              <w:t>100%</w:t>
            </w:r>
          </w:p>
        </w:tc>
        <w:tc>
          <w:tcPr>
            <w:tcW w:w="1843" w:type="dxa"/>
            <w:vAlign w:val="center"/>
          </w:tcPr>
          <w:p w14:paraId="51DEA7F6" w14:textId="77777777" w:rsidR="000342A7" w:rsidRDefault="00010C79">
            <w:pPr>
              <w:pStyle w:val="2"/>
            </w:pPr>
            <w:r>
              <w:t>县委、县政府工作安排和工作计划</w:t>
            </w:r>
          </w:p>
        </w:tc>
      </w:tr>
      <w:tr w:rsidR="004D044F" w14:paraId="4B114271" w14:textId="77777777" w:rsidTr="004D044F">
        <w:trPr>
          <w:trHeight w:val="369"/>
          <w:jc w:val="center"/>
        </w:trPr>
        <w:tc>
          <w:tcPr>
            <w:tcW w:w="1276" w:type="dxa"/>
            <w:vMerge/>
            <w:vAlign w:val="center"/>
          </w:tcPr>
          <w:p w14:paraId="1E258B8B" w14:textId="77777777" w:rsidR="000342A7" w:rsidRDefault="000342A7"/>
        </w:tc>
        <w:tc>
          <w:tcPr>
            <w:tcW w:w="1276" w:type="dxa"/>
            <w:vAlign w:val="center"/>
          </w:tcPr>
          <w:p w14:paraId="21670BD8" w14:textId="77777777" w:rsidR="000342A7" w:rsidRDefault="00010C79">
            <w:pPr>
              <w:pStyle w:val="2"/>
            </w:pPr>
            <w:r>
              <w:t>时效指标</w:t>
            </w:r>
          </w:p>
        </w:tc>
        <w:tc>
          <w:tcPr>
            <w:tcW w:w="1332" w:type="dxa"/>
            <w:vAlign w:val="center"/>
          </w:tcPr>
          <w:p w14:paraId="093E27BA" w14:textId="77777777" w:rsidR="000342A7" w:rsidRDefault="00010C79">
            <w:pPr>
              <w:pStyle w:val="2"/>
            </w:pPr>
            <w:r>
              <w:t>项目完成时限</w:t>
            </w:r>
          </w:p>
        </w:tc>
        <w:tc>
          <w:tcPr>
            <w:tcW w:w="2891" w:type="dxa"/>
            <w:vAlign w:val="center"/>
          </w:tcPr>
          <w:p w14:paraId="3086BE46" w14:textId="77777777" w:rsidR="000342A7" w:rsidRDefault="00010C79">
            <w:pPr>
              <w:pStyle w:val="2"/>
            </w:pPr>
            <w:r>
              <w:t>项目完成时限</w:t>
            </w:r>
          </w:p>
        </w:tc>
        <w:tc>
          <w:tcPr>
            <w:tcW w:w="1276" w:type="dxa"/>
            <w:vAlign w:val="center"/>
          </w:tcPr>
          <w:p w14:paraId="3C3E43A5" w14:textId="77777777" w:rsidR="000342A7" w:rsidRDefault="00010C79">
            <w:pPr>
              <w:pStyle w:val="2"/>
            </w:pPr>
            <w:r>
              <w:t>2024年年底</w:t>
            </w:r>
          </w:p>
        </w:tc>
        <w:tc>
          <w:tcPr>
            <w:tcW w:w="1843" w:type="dxa"/>
            <w:vAlign w:val="center"/>
          </w:tcPr>
          <w:p w14:paraId="3BB5DDF8" w14:textId="77777777" w:rsidR="000342A7" w:rsidRDefault="00010C79">
            <w:pPr>
              <w:pStyle w:val="2"/>
            </w:pPr>
            <w:r>
              <w:t>县委、县政府工作安排和工作计划</w:t>
            </w:r>
          </w:p>
        </w:tc>
      </w:tr>
      <w:tr w:rsidR="004D044F" w14:paraId="11A78426" w14:textId="77777777" w:rsidTr="004D044F">
        <w:trPr>
          <w:trHeight w:val="369"/>
          <w:jc w:val="center"/>
        </w:trPr>
        <w:tc>
          <w:tcPr>
            <w:tcW w:w="1276" w:type="dxa"/>
            <w:vMerge/>
            <w:vAlign w:val="center"/>
          </w:tcPr>
          <w:p w14:paraId="702ED099" w14:textId="77777777" w:rsidR="000342A7" w:rsidRDefault="000342A7"/>
        </w:tc>
        <w:tc>
          <w:tcPr>
            <w:tcW w:w="1276" w:type="dxa"/>
            <w:vAlign w:val="center"/>
          </w:tcPr>
          <w:p w14:paraId="4F057ED5" w14:textId="77777777" w:rsidR="000342A7" w:rsidRDefault="00010C79">
            <w:pPr>
              <w:pStyle w:val="2"/>
            </w:pPr>
            <w:r>
              <w:t>成本指标</w:t>
            </w:r>
          </w:p>
        </w:tc>
        <w:tc>
          <w:tcPr>
            <w:tcW w:w="1332" w:type="dxa"/>
            <w:vAlign w:val="center"/>
          </w:tcPr>
          <w:p w14:paraId="20DF97F5" w14:textId="77777777" w:rsidR="000342A7" w:rsidRDefault="00010C79">
            <w:pPr>
              <w:pStyle w:val="2"/>
            </w:pPr>
            <w:r>
              <w:t>预算资金完成率</w:t>
            </w:r>
          </w:p>
        </w:tc>
        <w:tc>
          <w:tcPr>
            <w:tcW w:w="2891" w:type="dxa"/>
            <w:vAlign w:val="center"/>
          </w:tcPr>
          <w:p w14:paraId="3CD55F08" w14:textId="77777777" w:rsidR="000342A7" w:rsidRDefault="00010C79">
            <w:pPr>
              <w:pStyle w:val="2"/>
            </w:pPr>
            <w:r>
              <w:t>预算资金完成率</w:t>
            </w:r>
          </w:p>
        </w:tc>
        <w:tc>
          <w:tcPr>
            <w:tcW w:w="1276" w:type="dxa"/>
            <w:vAlign w:val="center"/>
          </w:tcPr>
          <w:p w14:paraId="60AB8541" w14:textId="77777777" w:rsidR="000342A7" w:rsidRDefault="00010C79">
            <w:pPr>
              <w:pStyle w:val="2"/>
            </w:pPr>
            <w:r>
              <w:t>≥95%</w:t>
            </w:r>
          </w:p>
        </w:tc>
        <w:tc>
          <w:tcPr>
            <w:tcW w:w="1843" w:type="dxa"/>
            <w:vAlign w:val="center"/>
          </w:tcPr>
          <w:p w14:paraId="2F23F62A" w14:textId="77777777" w:rsidR="000342A7" w:rsidRDefault="00010C79">
            <w:pPr>
              <w:pStyle w:val="2"/>
            </w:pPr>
            <w:r>
              <w:t>县委、县政府工作安排和工作计划</w:t>
            </w:r>
          </w:p>
        </w:tc>
      </w:tr>
      <w:tr w:rsidR="004D044F" w14:paraId="14C48446" w14:textId="77777777" w:rsidTr="004D044F">
        <w:trPr>
          <w:trHeight w:val="369"/>
          <w:jc w:val="center"/>
        </w:trPr>
        <w:tc>
          <w:tcPr>
            <w:tcW w:w="1276" w:type="dxa"/>
            <w:vMerge w:val="restart"/>
            <w:vAlign w:val="center"/>
          </w:tcPr>
          <w:p w14:paraId="628565F1" w14:textId="77777777" w:rsidR="000342A7" w:rsidRDefault="00010C79">
            <w:pPr>
              <w:pStyle w:val="3"/>
            </w:pPr>
            <w:r>
              <w:t>效益指标</w:t>
            </w:r>
          </w:p>
        </w:tc>
        <w:tc>
          <w:tcPr>
            <w:tcW w:w="1276" w:type="dxa"/>
            <w:vAlign w:val="center"/>
          </w:tcPr>
          <w:p w14:paraId="32A4BAF9" w14:textId="77777777" w:rsidR="000342A7" w:rsidRDefault="00010C79">
            <w:pPr>
              <w:pStyle w:val="2"/>
            </w:pPr>
            <w:r>
              <w:t>经济效益指标</w:t>
            </w:r>
          </w:p>
        </w:tc>
        <w:tc>
          <w:tcPr>
            <w:tcW w:w="1332" w:type="dxa"/>
            <w:vAlign w:val="center"/>
          </w:tcPr>
          <w:p w14:paraId="74A5B5ED" w14:textId="77777777" w:rsidR="000342A7" w:rsidRDefault="00010C79">
            <w:pPr>
              <w:pStyle w:val="2"/>
            </w:pPr>
            <w:r>
              <w:t>资金增长率</w:t>
            </w:r>
          </w:p>
        </w:tc>
        <w:tc>
          <w:tcPr>
            <w:tcW w:w="2891" w:type="dxa"/>
            <w:vAlign w:val="center"/>
          </w:tcPr>
          <w:p w14:paraId="14412C47" w14:textId="77777777" w:rsidR="000342A7" w:rsidRDefault="00010C79">
            <w:pPr>
              <w:pStyle w:val="2"/>
            </w:pPr>
            <w:r>
              <w:t>接待活动签约资金增长率</w:t>
            </w:r>
          </w:p>
        </w:tc>
        <w:tc>
          <w:tcPr>
            <w:tcW w:w="1276" w:type="dxa"/>
            <w:vAlign w:val="center"/>
          </w:tcPr>
          <w:p w14:paraId="234C57EB" w14:textId="77777777" w:rsidR="000342A7" w:rsidRDefault="00010C79">
            <w:pPr>
              <w:pStyle w:val="2"/>
            </w:pPr>
            <w:r>
              <w:t>≥5%</w:t>
            </w:r>
          </w:p>
        </w:tc>
        <w:tc>
          <w:tcPr>
            <w:tcW w:w="1843" w:type="dxa"/>
            <w:vAlign w:val="center"/>
          </w:tcPr>
          <w:p w14:paraId="42D587B8" w14:textId="77777777" w:rsidR="000342A7" w:rsidRDefault="00010C79">
            <w:pPr>
              <w:pStyle w:val="2"/>
            </w:pPr>
            <w:r>
              <w:t>县委、县政府工作安排和工作计划</w:t>
            </w:r>
          </w:p>
        </w:tc>
      </w:tr>
      <w:tr w:rsidR="004D044F" w14:paraId="4FC67AD8" w14:textId="77777777" w:rsidTr="004D044F">
        <w:trPr>
          <w:trHeight w:val="369"/>
          <w:jc w:val="center"/>
        </w:trPr>
        <w:tc>
          <w:tcPr>
            <w:tcW w:w="1276" w:type="dxa"/>
            <w:vMerge/>
            <w:vAlign w:val="center"/>
          </w:tcPr>
          <w:p w14:paraId="52133085" w14:textId="77777777" w:rsidR="000342A7" w:rsidRDefault="000342A7"/>
        </w:tc>
        <w:tc>
          <w:tcPr>
            <w:tcW w:w="1276" w:type="dxa"/>
            <w:vAlign w:val="center"/>
          </w:tcPr>
          <w:p w14:paraId="453935E8" w14:textId="77777777" w:rsidR="000342A7" w:rsidRDefault="00010C79">
            <w:pPr>
              <w:pStyle w:val="2"/>
            </w:pPr>
            <w:r>
              <w:t>社会效益指标</w:t>
            </w:r>
          </w:p>
        </w:tc>
        <w:tc>
          <w:tcPr>
            <w:tcW w:w="1332" w:type="dxa"/>
            <w:vAlign w:val="center"/>
          </w:tcPr>
          <w:p w14:paraId="3ED5EC15" w14:textId="77777777" w:rsidR="000342A7" w:rsidRDefault="00010C79">
            <w:pPr>
              <w:pStyle w:val="2"/>
            </w:pPr>
            <w:r>
              <w:t>项目效果</w:t>
            </w:r>
          </w:p>
        </w:tc>
        <w:tc>
          <w:tcPr>
            <w:tcW w:w="2891" w:type="dxa"/>
            <w:vAlign w:val="center"/>
          </w:tcPr>
          <w:p w14:paraId="2FCEC390" w14:textId="77777777" w:rsidR="000342A7" w:rsidRDefault="00010C79">
            <w:pPr>
              <w:pStyle w:val="2"/>
            </w:pPr>
            <w:r>
              <w:t>项目实施达到的效果</w:t>
            </w:r>
          </w:p>
        </w:tc>
        <w:tc>
          <w:tcPr>
            <w:tcW w:w="1276" w:type="dxa"/>
            <w:vAlign w:val="center"/>
          </w:tcPr>
          <w:p w14:paraId="2A312E4D" w14:textId="77777777" w:rsidR="000342A7" w:rsidRDefault="00010C79">
            <w:pPr>
              <w:pStyle w:val="2"/>
            </w:pPr>
            <w:r>
              <w:t>推动经济社会快速发展</w:t>
            </w:r>
          </w:p>
        </w:tc>
        <w:tc>
          <w:tcPr>
            <w:tcW w:w="1843" w:type="dxa"/>
            <w:vAlign w:val="center"/>
          </w:tcPr>
          <w:p w14:paraId="3BCA0249" w14:textId="77777777" w:rsidR="000342A7" w:rsidRDefault="00010C79">
            <w:pPr>
              <w:pStyle w:val="2"/>
            </w:pPr>
            <w:r>
              <w:t>县委、县政府工作安排和工作计划</w:t>
            </w:r>
          </w:p>
        </w:tc>
      </w:tr>
      <w:tr w:rsidR="004D044F" w14:paraId="554AA3B8" w14:textId="77777777" w:rsidTr="004D044F">
        <w:trPr>
          <w:trHeight w:val="369"/>
          <w:jc w:val="center"/>
        </w:trPr>
        <w:tc>
          <w:tcPr>
            <w:tcW w:w="1276" w:type="dxa"/>
            <w:vMerge/>
            <w:vAlign w:val="center"/>
          </w:tcPr>
          <w:p w14:paraId="0C637F86" w14:textId="77777777" w:rsidR="000342A7" w:rsidRDefault="000342A7"/>
        </w:tc>
        <w:tc>
          <w:tcPr>
            <w:tcW w:w="1276" w:type="dxa"/>
            <w:vAlign w:val="center"/>
          </w:tcPr>
          <w:p w14:paraId="601FDCFE" w14:textId="77777777" w:rsidR="000342A7" w:rsidRDefault="00010C79">
            <w:pPr>
              <w:pStyle w:val="2"/>
            </w:pPr>
            <w:r>
              <w:t>生态效益指标</w:t>
            </w:r>
          </w:p>
        </w:tc>
        <w:tc>
          <w:tcPr>
            <w:tcW w:w="1332" w:type="dxa"/>
            <w:vAlign w:val="center"/>
          </w:tcPr>
          <w:p w14:paraId="416DE7A5" w14:textId="77777777" w:rsidR="000342A7" w:rsidRDefault="00010C79">
            <w:pPr>
              <w:pStyle w:val="2"/>
            </w:pPr>
            <w:r>
              <w:t>保障社会发展</w:t>
            </w:r>
          </w:p>
        </w:tc>
        <w:tc>
          <w:tcPr>
            <w:tcW w:w="2891" w:type="dxa"/>
            <w:vAlign w:val="center"/>
          </w:tcPr>
          <w:p w14:paraId="305C89F2" w14:textId="77777777" w:rsidR="000342A7" w:rsidRDefault="00010C79">
            <w:pPr>
              <w:pStyle w:val="2"/>
            </w:pPr>
            <w:r>
              <w:t>保障社会发展</w:t>
            </w:r>
          </w:p>
        </w:tc>
        <w:tc>
          <w:tcPr>
            <w:tcW w:w="1276" w:type="dxa"/>
            <w:vAlign w:val="center"/>
          </w:tcPr>
          <w:p w14:paraId="6924DD0E" w14:textId="77777777" w:rsidR="000342A7" w:rsidRDefault="00010C79">
            <w:pPr>
              <w:pStyle w:val="2"/>
            </w:pPr>
            <w:r>
              <w:t>促进生态文明建设</w:t>
            </w:r>
          </w:p>
        </w:tc>
        <w:tc>
          <w:tcPr>
            <w:tcW w:w="1843" w:type="dxa"/>
            <w:vAlign w:val="center"/>
          </w:tcPr>
          <w:p w14:paraId="4641619D" w14:textId="77777777" w:rsidR="000342A7" w:rsidRDefault="00010C79">
            <w:pPr>
              <w:pStyle w:val="2"/>
            </w:pPr>
            <w:r>
              <w:t>县委、县政府工作安排和工作计划</w:t>
            </w:r>
          </w:p>
        </w:tc>
      </w:tr>
      <w:tr w:rsidR="004D044F" w14:paraId="7CD73A8A" w14:textId="77777777" w:rsidTr="004D044F">
        <w:trPr>
          <w:trHeight w:val="369"/>
          <w:jc w:val="center"/>
        </w:trPr>
        <w:tc>
          <w:tcPr>
            <w:tcW w:w="1276" w:type="dxa"/>
            <w:vMerge/>
            <w:vAlign w:val="center"/>
          </w:tcPr>
          <w:p w14:paraId="2B77A1F6" w14:textId="77777777" w:rsidR="000342A7" w:rsidRDefault="000342A7"/>
        </w:tc>
        <w:tc>
          <w:tcPr>
            <w:tcW w:w="1276" w:type="dxa"/>
            <w:vAlign w:val="center"/>
          </w:tcPr>
          <w:p w14:paraId="278D2539" w14:textId="77777777" w:rsidR="000342A7" w:rsidRDefault="00010C79">
            <w:pPr>
              <w:pStyle w:val="2"/>
            </w:pPr>
            <w:r>
              <w:t>可持续影响指标</w:t>
            </w:r>
          </w:p>
        </w:tc>
        <w:tc>
          <w:tcPr>
            <w:tcW w:w="1332" w:type="dxa"/>
            <w:vAlign w:val="center"/>
          </w:tcPr>
          <w:p w14:paraId="6CD9C0CA" w14:textId="77777777" w:rsidR="000342A7" w:rsidRDefault="00010C79">
            <w:pPr>
              <w:pStyle w:val="2"/>
            </w:pPr>
            <w:r>
              <w:t>可持续影响力</w:t>
            </w:r>
          </w:p>
        </w:tc>
        <w:tc>
          <w:tcPr>
            <w:tcW w:w="2891" w:type="dxa"/>
            <w:vAlign w:val="center"/>
          </w:tcPr>
          <w:p w14:paraId="78C5F15A" w14:textId="77777777" w:rsidR="000342A7" w:rsidRDefault="00010C79">
            <w:pPr>
              <w:pStyle w:val="2"/>
            </w:pPr>
            <w:r>
              <w:t>可持续影响力</w:t>
            </w:r>
          </w:p>
        </w:tc>
        <w:tc>
          <w:tcPr>
            <w:tcW w:w="1276" w:type="dxa"/>
            <w:vAlign w:val="center"/>
          </w:tcPr>
          <w:p w14:paraId="5CC90028" w14:textId="77777777" w:rsidR="000342A7" w:rsidRDefault="00010C79">
            <w:pPr>
              <w:pStyle w:val="2"/>
            </w:pPr>
            <w:r>
              <w:t>≥90%</w:t>
            </w:r>
          </w:p>
        </w:tc>
        <w:tc>
          <w:tcPr>
            <w:tcW w:w="1843" w:type="dxa"/>
            <w:vAlign w:val="center"/>
          </w:tcPr>
          <w:p w14:paraId="2617DF1E" w14:textId="77777777" w:rsidR="000342A7" w:rsidRDefault="00010C79">
            <w:pPr>
              <w:pStyle w:val="2"/>
            </w:pPr>
            <w:r>
              <w:t>县委、县政府工作安排和工作计划</w:t>
            </w:r>
          </w:p>
        </w:tc>
      </w:tr>
      <w:tr w:rsidR="004D044F" w14:paraId="14B00CE2" w14:textId="77777777" w:rsidTr="004D044F">
        <w:trPr>
          <w:trHeight w:val="369"/>
          <w:jc w:val="center"/>
        </w:trPr>
        <w:tc>
          <w:tcPr>
            <w:tcW w:w="1276" w:type="dxa"/>
            <w:vAlign w:val="center"/>
          </w:tcPr>
          <w:p w14:paraId="67EDCC9F" w14:textId="77777777" w:rsidR="000342A7" w:rsidRDefault="00010C79">
            <w:pPr>
              <w:pStyle w:val="3"/>
            </w:pPr>
            <w:r>
              <w:t>满意度指标</w:t>
            </w:r>
          </w:p>
        </w:tc>
        <w:tc>
          <w:tcPr>
            <w:tcW w:w="1276" w:type="dxa"/>
            <w:vAlign w:val="center"/>
          </w:tcPr>
          <w:p w14:paraId="28CFDFC8" w14:textId="77777777" w:rsidR="000342A7" w:rsidRDefault="00010C79">
            <w:pPr>
              <w:pStyle w:val="2"/>
            </w:pPr>
            <w:r>
              <w:t>服务对象满意度指标</w:t>
            </w:r>
          </w:p>
        </w:tc>
        <w:tc>
          <w:tcPr>
            <w:tcW w:w="1332" w:type="dxa"/>
            <w:vAlign w:val="center"/>
          </w:tcPr>
          <w:p w14:paraId="49C8C456" w14:textId="77777777" w:rsidR="000342A7" w:rsidRDefault="00010C79">
            <w:pPr>
              <w:pStyle w:val="2"/>
            </w:pPr>
            <w:r>
              <w:t>服务对象满意度</w:t>
            </w:r>
          </w:p>
        </w:tc>
        <w:tc>
          <w:tcPr>
            <w:tcW w:w="2891" w:type="dxa"/>
            <w:vAlign w:val="center"/>
          </w:tcPr>
          <w:p w14:paraId="3620F86D" w14:textId="77777777" w:rsidR="000342A7" w:rsidRDefault="00010C79">
            <w:pPr>
              <w:pStyle w:val="2"/>
            </w:pPr>
            <w:r>
              <w:t>服务对象满意度</w:t>
            </w:r>
          </w:p>
        </w:tc>
        <w:tc>
          <w:tcPr>
            <w:tcW w:w="1276" w:type="dxa"/>
            <w:vAlign w:val="center"/>
          </w:tcPr>
          <w:p w14:paraId="29E737A1" w14:textId="77777777" w:rsidR="000342A7" w:rsidRDefault="00010C79">
            <w:pPr>
              <w:pStyle w:val="2"/>
            </w:pPr>
            <w:r>
              <w:t>≥95%</w:t>
            </w:r>
          </w:p>
        </w:tc>
        <w:tc>
          <w:tcPr>
            <w:tcW w:w="1843" w:type="dxa"/>
            <w:vAlign w:val="center"/>
          </w:tcPr>
          <w:p w14:paraId="264DE0A6" w14:textId="77777777" w:rsidR="000342A7" w:rsidRDefault="00010C79">
            <w:pPr>
              <w:pStyle w:val="2"/>
            </w:pPr>
            <w:r>
              <w:t>县委、县政府工作安排和工作计划</w:t>
            </w:r>
          </w:p>
        </w:tc>
      </w:tr>
    </w:tbl>
    <w:p w14:paraId="40EB0601" w14:textId="77777777" w:rsidR="000342A7" w:rsidRDefault="000342A7">
      <w:pPr>
        <w:sectPr w:rsidR="000342A7" w:rsidSect="00CC77D2">
          <w:pgSz w:w="11900" w:h="16840"/>
          <w:pgMar w:top="1984" w:right="1304" w:bottom="1134" w:left="1304" w:header="720" w:footer="720" w:gutter="0"/>
          <w:cols w:space="720"/>
        </w:sectPr>
      </w:pPr>
    </w:p>
    <w:p w14:paraId="13522E48" w14:textId="77777777" w:rsidR="000342A7" w:rsidRDefault="00010C79">
      <w:pPr>
        <w:jc w:val="center"/>
      </w:pPr>
      <w:r>
        <w:rPr>
          <w:rFonts w:ascii="方正仿宋_GBK" w:eastAsia="方正仿宋_GBK" w:hAnsi="方正仿宋_GBK" w:cs="方正仿宋_GBK"/>
          <w:color w:val="000000"/>
          <w:sz w:val="28"/>
        </w:rPr>
        <w:lastRenderedPageBreak/>
        <w:t xml:space="preserve"> </w:t>
      </w:r>
    </w:p>
    <w:p w14:paraId="52C6326F" w14:textId="77777777" w:rsidR="000342A7" w:rsidRDefault="00010C79">
      <w:pPr>
        <w:ind w:firstLine="560"/>
        <w:outlineLvl w:val="3"/>
      </w:pPr>
      <w:bookmarkStart w:id="6" w:name="_Toc_4_4_0000000007"/>
      <w:r>
        <w:rPr>
          <w:rFonts w:ascii="方正仿宋_GBK" w:eastAsia="方正仿宋_GBK" w:hAnsi="方正仿宋_GBK" w:cs="方正仿宋_GBK"/>
          <w:color w:val="000000"/>
          <w:sz w:val="28"/>
        </w:rPr>
        <w:t>4.综合服务管理经费绩效目标表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44F" w14:paraId="3E23CA85" w14:textId="77777777" w:rsidTr="004D044F">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889A198" w14:textId="77777777" w:rsidR="000342A7" w:rsidRDefault="00010C79">
            <w:pPr>
              <w:pStyle w:val="5"/>
            </w:pPr>
            <w:r>
              <w:t>507001乐亭县机关事务中心本级</w:t>
            </w:r>
          </w:p>
        </w:tc>
        <w:tc>
          <w:tcPr>
            <w:tcW w:w="1843" w:type="dxa"/>
            <w:tcBorders>
              <w:top w:val="single" w:sz="6" w:space="0" w:color="FFFFFF"/>
              <w:left w:val="single" w:sz="6" w:space="0" w:color="FFFFFF"/>
              <w:right w:val="single" w:sz="6" w:space="0" w:color="FFFFFF"/>
            </w:tcBorders>
            <w:vAlign w:val="center"/>
          </w:tcPr>
          <w:p w14:paraId="730912D1" w14:textId="77777777" w:rsidR="000342A7" w:rsidRDefault="00010C79">
            <w:pPr>
              <w:pStyle w:val="4"/>
            </w:pPr>
            <w:r>
              <w:t>单位：万元</w:t>
            </w:r>
          </w:p>
        </w:tc>
      </w:tr>
      <w:tr w:rsidR="004D044F" w14:paraId="20526453" w14:textId="77777777" w:rsidTr="004D044F">
        <w:trPr>
          <w:trHeight w:val="369"/>
          <w:jc w:val="center"/>
        </w:trPr>
        <w:tc>
          <w:tcPr>
            <w:tcW w:w="1276" w:type="dxa"/>
            <w:vAlign w:val="center"/>
          </w:tcPr>
          <w:p w14:paraId="7E1D2E0C" w14:textId="77777777" w:rsidR="000342A7" w:rsidRDefault="00010C79">
            <w:pPr>
              <w:pStyle w:val="1"/>
            </w:pPr>
            <w:r>
              <w:t>项目编码</w:t>
            </w:r>
          </w:p>
        </w:tc>
        <w:tc>
          <w:tcPr>
            <w:tcW w:w="2608" w:type="dxa"/>
            <w:gridSpan w:val="2"/>
            <w:vAlign w:val="center"/>
          </w:tcPr>
          <w:p w14:paraId="407C8B7A" w14:textId="77777777" w:rsidR="000342A7" w:rsidRDefault="00010C79">
            <w:pPr>
              <w:pStyle w:val="2"/>
            </w:pPr>
            <w:r>
              <w:t>13022524P004T4010020N</w:t>
            </w:r>
          </w:p>
        </w:tc>
        <w:tc>
          <w:tcPr>
            <w:tcW w:w="1587" w:type="dxa"/>
            <w:vAlign w:val="center"/>
          </w:tcPr>
          <w:p w14:paraId="04FFB0C0" w14:textId="77777777" w:rsidR="000342A7" w:rsidRDefault="00010C79">
            <w:pPr>
              <w:pStyle w:val="1"/>
            </w:pPr>
            <w:r>
              <w:t>项目名称</w:t>
            </w:r>
          </w:p>
        </w:tc>
        <w:tc>
          <w:tcPr>
            <w:tcW w:w="4422" w:type="dxa"/>
            <w:gridSpan w:val="3"/>
            <w:vAlign w:val="center"/>
          </w:tcPr>
          <w:p w14:paraId="602C58AA" w14:textId="77777777" w:rsidR="000342A7" w:rsidRDefault="00010C79">
            <w:pPr>
              <w:pStyle w:val="2"/>
            </w:pPr>
            <w:r>
              <w:t>综合服务管理经费</w:t>
            </w:r>
          </w:p>
        </w:tc>
      </w:tr>
      <w:tr w:rsidR="000342A7" w14:paraId="5D0ACF2E" w14:textId="77777777">
        <w:trPr>
          <w:trHeight w:val="369"/>
          <w:jc w:val="center"/>
        </w:trPr>
        <w:tc>
          <w:tcPr>
            <w:tcW w:w="1276" w:type="dxa"/>
            <w:vMerge w:val="restart"/>
            <w:vAlign w:val="center"/>
          </w:tcPr>
          <w:p w14:paraId="13DF9394" w14:textId="77777777" w:rsidR="000342A7" w:rsidRDefault="00010C79">
            <w:pPr>
              <w:pStyle w:val="1"/>
            </w:pPr>
            <w:r>
              <w:t>预算规模及资金用途</w:t>
            </w:r>
          </w:p>
        </w:tc>
        <w:tc>
          <w:tcPr>
            <w:tcW w:w="1276" w:type="dxa"/>
            <w:vAlign w:val="center"/>
          </w:tcPr>
          <w:p w14:paraId="032D5CED" w14:textId="77777777" w:rsidR="000342A7" w:rsidRDefault="00010C79">
            <w:pPr>
              <w:pStyle w:val="1"/>
            </w:pPr>
            <w:r>
              <w:t>预算数</w:t>
            </w:r>
          </w:p>
        </w:tc>
        <w:tc>
          <w:tcPr>
            <w:tcW w:w="1332" w:type="dxa"/>
            <w:vAlign w:val="center"/>
          </w:tcPr>
          <w:p w14:paraId="7E52A07F" w14:textId="77777777" w:rsidR="000342A7" w:rsidRDefault="00010C79">
            <w:pPr>
              <w:pStyle w:val="2"/>
            </w:pPr>
            <w:r>
              <w:t>150.00</w:t>
            </w:r>
          </w:p>
        </w:tc>
        <w:tc>
          <w:tcPr>
            <w:tcW w:w="1587" w:type="dxa"/>
            <w:vAlign w:val="center"/>
          </w:tcPr>
          <w:p w14:paraId="42E43561" w14:textId="77777777" w:rsidR="000342A7" w:rsidRDefault="00010C79">
            <w:pPr>
              <w:pStyle w:val="1"/>
            </w:pPr>
            <w:r>
              <w:t>其中：财政    资金</w:t>
            </w:r>
          </w:p>
        </w:tc>
        <w:tc>
          <w:tcPr>
            <w:tcW w:w="1304" w:type="dxa"/>
            <w:vAlign w:val="center"/>
          </w:tcPr>
          <w:p w14:paraId="47E0A3C7" w14:textId="77777777" w:rsidR="000342A7" w:rsidRDefault="00010C79">
            <w:pPr>
              <w:pStyle w:val="2"/>
            </w:pPr>
            <w:r>
              <w:t>150.00</w:t>
            </w:r>
          </w:p>
        </w:tc>
        <w:tc>
          <w:tcPr>
            <w:tcW w:w="1276" w:type="dxa"/>
            <w:vAlign w:val="center"/>
          </w:tcPr>
          <w:p w14:paraId="0FF7E575" w14:textId="77777777" w:rsidR="000342A7" w:rsidRDefault="00010C79">
            <w:pPr>
              <w:pStyle w:val="1"/>
            </w:pPr>
            <w:r>
              <w:t>其他资金</w:t>
            </w:r>
          </w:p>
        </w:tc>
        <w:tc>
          <w:tcPr>
            <w:tcW w:w="1843" w:type="dxa"/>
            <w:vAlign w:val="center"/>
          </w:tcPr>
          <w:p w14:paraId="342A7D04" w14:textId="77777777" w:rsidR="000342A7" w:rsidRDefault="00010C79">
            <w:pPr>
              <w:pStyle w:val="2"/>
            </w:pPr>
            <w:r>
              <w:t xml:space="preserve"> </w:t>
            </w:r>
          </w:p>
        </w:tc>
      </w:tr>
      <w:tr w:rsidR="004D044F" w14:paraId="78244D95" w14:textId="77777777" w:rsidTr="004D044F">
        <w:trPr>
          <w:trHeight w:val="369"/>
          <w:jc w:val="center"/>
        </w:trPr>
        <w:tc>
          <w:tcPr>
            <w:tcW w:w="1276" w:type="dxa"/>
            <w:vMerge/>
          </w:tcPr>
          <w:p w14:paraId="02BAF18E" w14:textId="77777777" w:rsidR="000342A7" w:rsidRDefault="000342A7"/>
        </w:tc>
        <w:tc>
          <w:tcPr>
            <w:tcW w:w="8617" w:type="dxa"/>
            <w:gridSpan w:val="6"/>
            <w:vAlign w:val="center"/>
          </w:tcPr>
          <w:p w14:paraId="58D17FE5" w14:textId="77777777" w:rsidR="000342A7" w:rsidRDefault="00010C79">
            <w:pPr>
              <w:pStyle w:val="2"/>
            </w:pPr>
            <w:r>
              <w:t>主要负责县委、县政府招商引资、外出考察、参观活动的组织协调和相关后勤保障工作，确保工作顺利开展。</w:t>
            </w:r>
          </w:p>
        </w:tc>
      </w:tr>
      <w:tr w:rsidR="004D044F" w14:paraId="47B3B9BF" w14:textId="77777777" w:rsidTr="004D044F">
        <w:trPr>
          <w:trHeight w:val="369"/>
          <w:jc w:val="center"/>
        </w:trPr>
        <w:tc>
          <w:tcPr>
            <w:tcW w:w="1276" w:type="dxa"/>
            <w:vMerge w:val="restart"/>
            <w:vAlign w:val="center"/>
          </w:tcPr>
          <w:p w14:paraId="23C1325C" w14:textId="77777777" w:rsidR="000342A7" w:rsidRDefault="00010C79">
            <w:pPr>
              <w:pStyle w:val="1"/>
            </w:pPr>
            <w:r>
              <w:t>资金支出计划（%）</w:t>
            </w:r>
          </w:p>
        </w:tc>
        <w:tc>
          <w:tcPr>
            <w:tcW w:w="2608" w:type="dxa"/>
            <w:gridSpan w:val="2"/>
            <w:vAlign w:val="center"/>
          </w:tcPr>
          <w:p w14:paraId="45B5B62F" w14:textId="77777777" w:rsidR="000342A7" w:rsidRDefault="00010C79">
            <w:pPr>
              <w:pStyle w:val="1"/>
            </w:pPr>
            <w:r>
              <w:t>3月底</w:t>
            </w:r>
          </w:p>
        </w:tc>
        <w:tc>
          <w:tcPr>
            <w:tcW w:w="1587" w:type="dxa"/>
            <w:vAlign w:val="center"/>
          </w:tcPr>
          <w:p w14:paraId="671AFCD8" w14:textId="77777777" w:rsidR="000342A7" w:rsidRDefault="00010C79">
            <w:pPr>
              <w:pStyle w:val="1"/>
            </w:pPr>
            <w:r>
              <w:t>6月底</w:t>
            </w:r>
          </w:p>
        </w:tc>
        <w:tc>
          <w:tcPr>
            <w:tcW w:w="1304" w:type="dxa"/>
            <w:vAlign w:val="center"/>
          </w:tcPr>
          <w:p w14:paraId="1162C729" w14:textId="77777777" w:rsidR="000342A7" w:rsidRDefault="00010C79">
            <w:pPr>
              <w:pStyle w:val="1"/>
            </w:pPr>
            <w:r>
              <w:t>10月底</w:t>
            </w:r>
          </w:p>
        </w:tc>
        <w:tc>
          <w:tcPr>
            <w:tcW w:w="3118" w:type="dxa"/>
            <w:gridSpan w:val="2"/>
            <w:vAlign w:val="center"/>
          </w:tcPr>
          <w:p w14:paraId="157F1776" w14:textId="77777777" w:rsidR="000342A7" w:rsidRDefault="00010C79">
            <w:pPr>
              <w:pStyle w:val="1"/>
            </w:pPr>
            <w:r>
              <w:t>12月底</w:t>
            </w:r>
          </w:p>
        </w:tc>
      </w:tr>
      <w:tr w:rsidR="004D044F" w14:paraId="210BFE6D" w14:textId="77777777" w:rsidTr="004D044F">
        <w:trPr>
          <w:trHeight w:val="369"/>
          <w:jc w:val="center"/>
        </w:trPr>
        <w:tc>
          <w:tcPr>
            <w:tcW w:w="1276" w:type="dxa"/>
            <w:vMerge/>
          </w:tcPr>
          <w:p w14:paraId="54E9B0D9" w14:textId="77777777" w:rsidR="000342A7" w:rsidRDefault="000342A7"/>
        </w:tc>
        <w:tc>
          <w:tcPr>
            <w:tcW w:w="2608" w:type="dxa"/>
            <w:gridSpan w:val="2"/>
            <w:vAlign w:val="center"/>
          </w:tcPr>
          <w:p w14:paraId="24325438" w14:textId="77777777" w:rsidR="000342A7" w:rsidRDefault="00010C79">
            <w:pPr>
              <w:pStyle w:val="3"/>
            </w:pPr>
            <w:r>
              <w:t>25%</w:t>
            </w:r>
          </w:p>
        </w:tc>
        <w:tc>
          <w:tcPr>
            <w:tcW w:w="1587" w:type="dxa"/>
            <w:vAlign w:val="center"/>
          </w:tcPr>
          <w:p w14:paraId="39D5A496" w14:textId="77777777" w:rsidR="000342A7" w:rsidRDefault="00010C79">
            <w:pPr>
              <w:pStyle w:val="3"/>
            </w:pPr>
            <w:r>
              <w:t>50%</w:t>
            </w:r>
          </w:p>
        </w:tc>
        <w:tc>
          <w:tcPr>
            <w:tcW w:w="1304" w:type="dxa"/>
            <w:vAlign w:val="center"/>
          </w:tcPr>
          <w:p w14:paraId="5417E9D4" w14:textId="77777777" w:rsidR="000342A7" w:rsidRDefault="00010C79">
            <w:pPr>
              <w:pStyle w:val="3"/>
            </w:pPr>
            <w:r>
              <w:t>80%</w:t>
            </w:r>
          </w:p>
        </w:tc>
        <w:tc>
          <w:tcPr>
            <w:tcW w:w="3118" w:type="dxa"/>
            <w:gridSpan w:val="2"/>
            <w:vAlign w:val="center"/>
          </w:tcPr>
          <w:p w14:paraId="347253F7" w14:textId="77777777" w:rsidR="000342A7" w:rsidRDefault="00010C79">
            <w:pPr>
              <w:pStyle w:val="3"/>
            </w:pPr>
            <w:r>
              <w:t>100%</w:t>
            </w:r>
          </w:p>
        </w:tc>
      </w:tr>
      <w:tr w:rsidR="004D044F" w14:paraId="6CDFB1D3" w14:textId="77777777" w:rsidTr="004D044F">
        <w:trPr>
          <w:trHeight w:val="369"/>
          <w:jc w:val="center"/>
        </w:trPr>
        <w:tc>
          <w:tcPr>
            <w:tcW w:w="1276" w:type="dxa"/>
            <w:vAlign w:val="center"/>
          </w:tcPr>
          <w:p w14:paraId="642C7150" w14:textId="77777777" w:rsidR="000342A7" w:rsidRDefault="00010C79">
            <w:pPr>
              <w:pStyle w:val="1"/>
            </w:pPr>
            <w:r>
              <w:t>绩效目标</w:t>
            </w:r>
          </w:p>
        </w:tc>
        <w:tc>
          <w:tcPr>
            <w:tcW w:w="8617" w:type="dxa"/>
            <w:gridSpan w:val="6"/>
            <w:vAlign w:val="center"/>
          </w:tcPr>
          <w:p w14:paraId="1804027A" w14:textId="77777777" w:rsidR="000342A7" w:rsidRDefault="00010C79">
            <w:pPr>
              <w:pStyle w:val="2"/>
            </w:pPr>
            <w:r>
              <w:t>1.在规定期限内完成预期效果</w:t>
            </w:r>
          </w:p>
        </w:tc>
      </w:tr>
    </w:tbl>
    <w:p w14:paraId="5CB5CBA2" w14:textId="77777777" w:rsidR="000342A7" w:rsidRDefault="00010C7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44F" w14:paraId="0331B6CC" w14:textId="77777777" w:rsidTr="004D044F">
        <w:trPr>
          <w:trHeight w:val="397"/>
          <w:tblHeader/>
          <w:jc w:val="center"/>
        </w:trPr>
        <w:tc>
          <w:tcPr>
            <w:tcW w:w="1276" w:type="dxa"/>
            <w:vAlign w:val="center"/>
          </w:tcPr>
          <w:p w14:paraId="4551F9EA" w14:textId="77777777" w:rsidR="000342A7" w:rsidRDefault="00010C79">
            <w:pPr>
              <w:pStyle w:val="1"/>
            </w:pPr>
            <w:r>
              <w:t>一级指标</w:t>
            </w:r>
          </w:p>
        </w:tc>
        <w:tc>
          <w:tcPr>
            <w:tcW w:w="1276" w:type="dxa"/>
            <w:vAlign w:val="center"/>
          </w:tcPr>
          <w:p w14:paraId="74ED6DB5" w14:textId="77777777" w:rsidR="000342A7" w:rsidRDefault="00010C79">
            <w:pPr>
              <w:pStyle w:val="1"/>
            </w:pPr>
            <w:r>
              <w:t>二级指标</w:t>
            </w:r>
          </w:p>
        </w:tc>
        <w:tc>
          <w:tcPr>
            <w:tcW w:w="1332" w:type="dxa"/>
            <w:vAlign w:val="center"/>
          </w:tcPr>
          <w:p w14:paraId="5396A194" w14:textId="77777777" w:rsidR="000342A7" w:rsidRDefault="00010C79">
            <w:pPr>
              <w:pStyle w:val="1"/>
            </w:pPr>
            <w:r>
              <w:t>三级指标</w:t>
            </w:r>
          </w:p>
        </w:tc>
        <w:tc>
          <w:tcPr>
            <w:tcW w:w="2891" w:type="dxa"/>
            <w:vAlign w:val="center"/>
          </w:tcPr>
          <w:p w14:paraId="54C18919" w14:textId="77777777" w:rsidR="000342A7" w:rsidRDefault="00010C79">
            <w:pPr>
              <w:pStyle w:val="1"/>
            </w:pPr>
            <w:r>
              <w:t>绩效指标描述</w:t>
            </w:r>
          </w:p>
        </w:tc>
        <w:tc>
          <w:tcPr>
            <w:tcW w:w="1276" w:type="dxa"/>
            <w:vAlign w:val="center"/>
          </w:tcPr>
          <w:p w14:paraId="1FB57839" w14:textId="77777777" w:rsidR="000342A7" w:rsidRDefault="00010C79">
            <w:pPr>
              <w:pStyle w:val="1"/>
            </w:pPr>
            <w:r>
              <w:t>指标值</w:t>
            </w:r>
          </w:p>
        </w:tc>
        <w:tc>
          <w:tcPr>
            <w:tcW w:w="1843" w:type="dxa"/>
            <w:vAlign w:val="center"/>
          </w:tcPr>
          <w:p w14:paraId="0FD1EB04" w14:textId="77777777" w:rsidR="000342A7" w:rsidRDefault="00010C79">
            <w:pPr>
              <w:pStyle w:val="1"/>
            </w:pPr>
            <w:r>
              <w:t>指标值确定依据</w:t>
            </w:r>
          </w:p>
        </w:tc>
      </w:tr>
      <w:tr w:rsidR="004D044F" w14:paraId="6B1B5BF3" w14:textId="77777777" w:rsidTr="004D044F">
        <w:trPr>
          <w:trHeight w:val="369"/>
          <w:jc w:val="center"/>
        </w:trPr>
        <w:tc>
          <w:tcPr>
            <w:tcW w:w="1276" w:type="dxa"/>
            <w:vMerge w:val="restart"/>
            <w:vAlign w:val="center"/>
          </w:tcPr>
          <w:p w14:paraId="253E6862" w14:textId="77777777" w:rsidR="000342A7" w:rsidRDefault="00010C79">
            <w:pPr>
              <w:pStyle w:val="3"/>
            </w:pPr>
            <w:r>
              <w:t>产出指标</w:t>
            </w:r>
          </w:p>
        </w:tc>
        <w:tc>
          <w:tcPr>
            <w:tcW w:w="1276" w:type="dxa"/>
            <w:vAlign w:val="center"/>
          </w:tcPr>
          <w:p w14:paraId="66373AE3" w14:textId="77777777" w:rsidR="000342A7" w:rsidRDefault="00010C79">
            <w:pPr>
              <w:pStyle w:val="2"/>
            </w:pPr>
            <w:r>
              <w:t>数量指标</w:t>
            </w:r>
          </w:p>
        </w:tc>
        <w:tc>
          <w:tcPr>
            <w:tcW w:w="1332" w:type="dxa"/>
            <w:vAlign w:val="center"/>
          </w:tcPr>
          <w:p w14:paraId="6FDB0BA6" w14:textId="77777777" w:rsidR="000342A7" w:rsidRDefault="00010C79">
            <w:pPr>
              <w:pStyle w:val="2"/>
            </w:pPr>
            <w:r>
              <w:t>招商服务场次</w:t>
            </w:r>
          </w:p>
        </w:tc>
        <w:tc>
          <w:tcPr>
            <w:tcW w:w="2891" w:type="dxa"/>
            <w:vAlign w:val="center"/>
          </w:tcPr>
          <w:p w14:paraId="415AE2CE" w14:textId="77777777" w:rsidR="000342A7" w:rsidRDefault="00010C79">
            <w:pPr>
              <w:pStyle w:val="2"/>
            </w:pPr>
            <w:r>
              <w:t>招商服务场次</w:t>
            </w:r>
          </w:p>
        </w:tc>
        <w:tc>
          <w:tcPr>
            <w:tcW w:w="1276" w:type="dxa"/>
            <w:vAlign w:val="center"/>
          </w:tcPr>
          <w:p w14:paraId="56BBCA48" w14:textId="77777777" w:rsidR="000342A7" w:rsidRDefault="00010C79">
            <w:pPr>
              <w:pStyle w:val="2"/>
            </w:pPr>
            <w:r>
              <w:t>105场</w:t>
            </w:r>
          </w:p>
        </w:tc>
        <w:tc>
          <w:tcPr>
            <w:tcW w:w="1843" w:type="dxa"/>
            <w:vAlign w:val="center"/>
          </w:tcPr>
          <w:p w14:paraId="7D4C1700" w14:textId="77777777" w:rsidR="000342A7" w:rsidRDefault="00010C79">
            <w:pPr>
              <w:pStyle w:val="2"/>
            </w:pPr>
            <w:r>
              <w:t>县委、县政府工作安排</w:t>
            </w:r>
          </w:p>
        </w:tc>
      </w:tr>
      <w:tr w:rsidR="004D044F" w14:paraId="22B1E2DB" w14:textId="77777777" w:rsidTr="004D044F">
        <w:trPr>
          <w:trHeight w:val="369"/>
          <w:jc w:val="center"/>
        </w:trPr>
        <w:tc>
          <w:tcPr>
            <w:tcW w:w="1276" w:type="dxa"/>
            <w:vMerge/>
            <w:vAlign w:val="center"/>
          </w:tcPr>
          <w:p w14:paraId="13A36A59" w14:textId="77777777" w:rsidR="000342A7" w:rsidRDefault="000342A7"/>
        </w:tc>
        <w:tc>
          <w:tcPr>
            <w:tcW w:w="1276" w:type="dxa"/>
            <w:vAlign w:val="center"/>
          </w:tcPr>
          <w:p w14:paraId="7F338F8D" w14:textId="77777777" w:rsidR="000342A7" w:rsidRDefault="00010C79">
            <w:pPr>
              <w:pStyle w:val="2"/>
            </w:pPr>
            <w:r>
              <w:t>质量指标</w:t>
            </w:r>
          </w:p>
        </w:tc>
        <w:tc>
          <w:tcPr>
            <w:tcW w:w="1332" w:type="dxa"/>
            <w:vAlign w:val="center"/>
          </w:tcPr>
          <w:p w14:paraId="78170F67" w14:textId="77777777" w:rsidR="000342A7" w:rsidRDefault="00010C79">
            <w:pPr>
              <w:pStyle w:val="2"/>
            </w:pPr>
            <w:r>
              <w:t>项目完成率</w:t>
            </w:r>
          </w:p>
        </w:tc>
        <w:tc>
          <w:tcPr>
            <w:tcW w:w="2891" w:type="dxa"/>
            <w:vAlign w:val="center"/>
          </w:tcPr>
          <w:p w14:paraId="27B6D3F0" w14:textId="77777777" w:rsidR="000342A7" w:rsidRDefault="00010C79">
            <w:pPr>
              <w:pStyle w:val="2"/>
            </w:pPr>
            <w:r>
              <w:t>项目完成率</w:t>
            </w:r>
          </w:p>
        </w:tc>
        <w:tc>
          <w:tcPr>
            <w:tcW w:w="1276" w:type="dxa"/>
            <w:vAlign w:val="center"/>
          </w:tcPr>
          <w:p w14:paraId="2BED58DC" w14:textId="77777777" w:rsidR="000342A7" w:rsidRDefault="00010C79">
            <w:pPr>
              <w:pStyle w:val="2"/>
            </w:pPr>
            <w:r>
              <w:t>100%</w:t>
            </w:r>
          </w:p>
        </w:tc>
        <w:tc>
          <w:tcPr>
            <w:tcW w:w="1843" w:type="dxa"/>
            <w:vAlign w:val="center"/>
          </w:tcPr>
          <w:p w14:paraId="4B76AC04" w14:textId="77777777" w:rsidR="000342A7" w:rsidRDefault="00010C79">
            <w:pPr>
              <w:pStyle w:val="2"/>
            </w:pPr>
            <w:r>
              <w:t>县委、县政府工作安排</w:t>
            </w:r>
          </w:p>
        </w:tc>
      </w:tr>
      <w:tr w:rsidR="004D044F" w14:paraId="1E4F72BB" w14:textId="77777777" w:rsidTr="004D044F">
        <w:trPr>
          <w:trHeight w:val="369"/>
          <w:jc w:val="center"/>
        </w:trPr>
        <w:tc>
          <w:tcPr>
            <w:tcW w:w="1276" w:type="dxa"/>
            <w:vMerge/>
            <w:vAlign w:val="center"/>
          </w:tcPr>
          <w:p w14:paraId="1D58B763" w14:textId="77777777" w:rsidR="000342A7" w:rsidRDefault="000342A7"/>
        </w:tc>
        <w:tc>
          <w:tcPr>
            <w:tcW w:w="1276" w:type="dxa"/>
            <w:vAlign w:val="center"/>
          </w:tcPr>
          <w:p w14:paraId="6F8023E8" w14:textId="77777777" w:rsidR="000342A7" w:rsidRDefault="00010C79">
            <w:pPr>
              <w:pStyle w:val="2"/>
            </w:pPr>
            <w:r>
              <w:t>时效指标</w:t>
            </w:r>
          </w:p>
        </w:tc>
        <w:tc>
          <w:tcPr>
            <w:tcW w:w="1332" w:type="dxa"/>
            <w:vAlign w:val="center"/>
          </w:tcPr>
          <w:p w14:paraId="21EE7E68" w14:textId="77777777" w:rsidR="000342A7" w:rsidRDefault="00010C79">
            <w:pPr>
              <w:pStyle w:val="2"/>
            </w:pPr>
            <w:r>
              <w:t>项目完成时限</w:t>
            </w:r>
          </w:p>
        </w:tc>
        <w:tc>
          <w:tcPr>
            <w:tcW w:w="2891" w:type="dxa"/>
            <w:vAlign w:val="center"/>
          </w:tcPr>
          <w:p w14:paraId="557430D3" w14:textId="77777777" w:rsidR="000342A7" w:rsidRDefault="00010C79">
            <w:pPr>
              <w:pStyle w:val="2"/>
            </w:pPr>
            <w:r>
              <w:t>项目完成时限</w:t>
            </w:r>
          </w:p>
        </w:tc>
        <w:tc>
          <w:tcPr>
            <w:tcW w:w="1276" w:type="dxa"/>
            <w:vAlign w:val="center"/>
          </w:tcPr>
          <w:p w14:paraId="6581EEB5" w14:textId="77777777" w:rsidR="000342A7" w:rsidRDefault="00010C79">
            <w:pPr>
              <w:pStyle w:val="2"/>
            </w:pPr>
            <w:r>
              <w:t>2024年年底</w:t>
            </w:r>
          </w:p>
        </w:tc>
        <w:tc>
          <w:tcPr>
            <w:tcW w:w="1843" w:type="dxa"/>
            <w:vAlign w:val="center"/>
          </w:tcPr>
          <w:p w14:paraId="44AF90B6" w14:textId="77777777" w:rsidR="000342A7" w:rsidRDefault="00010C79">
            <w:pPr>
              <w:pStyle w:val="2"/>
            </w:pPr>
            <w:r>
              <w:t>县委、县政府工作安排</w:t>
            </w:r>
          </w:p>
        </w:tc>
      </w:tr>
      <w:tr w:rsidR="004D044F" w14:paraId="6AC4F5A8" w14:textId="77777777" w:rsidTr="004D044F">
        <w:trPr>
          <w:trHeight w:val="369"/>
          <w:jc w:val="center"/>
        </w:trPr>
        <w:tc>
          <w:tcPr>
            <w:tcW w:w="1276" w:type="dxa"/>
            <w:vMerge/>
            <w:vAlign w:val="center"/>
          </w:tcPr>
          <w:p w14:paraId="68F136E3" w14:textId="77777777" w:rsidR="000342A7" w:rsidRDefault="000342A7"/>
        </w:tc>
        <w:tc>
          <w:tcPr>
            <w:tcW w:w="1276" w:type="dxa"/>
            <w:vAlign w:val="center"/>
          </w:tcPr>
          <w:p w14:paraId="08D3A332" w14:textId="77777777" w:rsidR="000342A7" w:rsidRDefault="00010C79">
            <w:pPr>
              <w:pStyle w:val="2"/>
            </w:pPr>
            <w:r>
              <w:t>成本指标</w:t>
            </w:r>
          </w:p>
        </w:tc>
        <w:tc>
          <w:tcPr>
            <w:tcW w:w="1332" w:type="dxa"/>
            <w:vAlign w:val="center"/>
          </w:tcPr>
          <w:p w14:paraId="3A286AE3" w14:textId="77777777" w:rsidR="000342A7" w:rsidRDefault="00010C79">
            <w:pPr>
              <w:pStyle w:val="2"/>
            </w:pPr>
            <w:r>
              <w:t>项目资金完成率</w:t>
            </w:r>
          </w:p>
        </w:tc>
        <w:tc>
          <w:tcPr>
            <w:tcW w:w="2891" w:type="dxa"/>
            <w:vAlign w:val="center"/>
          </w:tcPr>
          <w:p w14:paraId="3B99695F" w14:textId="77777777" w:rsidR="000342A7" w:rsidRDefault="00010C79">
            <w:pPr>
              <w:pStyle w:val="2"/>
            </w:pPr>
            <w:r>
              <w:t>项目资金完成率</w:t>
            </w:r>
          </w:p>
        </w:tc>
        <w:tc>
          <w:tcPr>
            <w:tcW w:w="1276" w:type="dxa"/>
            <w:vAlign w:val="center"/>
          </w:tcPr>
          <w:p w14:paraId="076C325D" w14:textId="77777777" w:rsidR="000342A7" w:rsidRDefault="00010C79">
            <w:pPr>
              <w:pStyle w:val="2"/>
            </w:pPr>
            <w:r>
              <w:t>≥95%</w:t>
            </w:r>
          </w:p>
        </w:tc>
        <w:tc>
          <w:tcPr>
            <w:tcW w:w="1843" w:type="dxa"/>
            <w:vAlign w:val="center"/>
          </w:tcPr>
          <w:p w14:paraId="5CD4CCE3" w14:textId="77777777" w:rsidR="000342A7" w:rsidRDefault="00010C79">
            <w:pPr>
              <w:pStyle w:val="2"/>
            </w:pPr>
            <w:r>
              <w:t>县委、县政府工作安排</w:t>
            </w:r>
          </w:p>
        </w:tc>
      </w:tr>
      <w:tr w:rsidR="004D044F" w14:paraId="4AD15076" w14:textId="77777777" w:rsidTr="004D044F">
        <w:trPr>
          <w:trHeight w:val="369"/>
          <w:jc w:val="center"/>
        </w:trPr>
        <w:tc>
          <w:tcPr>
            <w:tcW w:w="1276" w:type="dxa"/>
            <w:vMerge w:val="restart"/>
            <w:vAlign w:val="center"/>
          </w:tcPr>
          <w:p w14:paraId="21111C07" w14:textId="77777777" w:rsidR="000342A7" w:rsidRDefault="00010C79">
            <w:pPr>
              <w:pStyle w:val="3"/>
            </w:pPr>
            <w:r>
              <w:t>效益指标</w:t>
            </w:r>
          </w:p>
        </w:tc>
        <w:tc>
          <w:tcPr>
            <w:tcW w:w="1276" w:type="dxa"/>
            <w:vAlign w:val="center"/>
          </w:tcPr>
          <w:p w14:paraId="286D04E6" w14:textId="77777777" w:rsidR="000342A7" w:rsidRDefault="00010C79">
            <w:pPr>
              <w:pStyle w:val="2"/>
            </w:pPr>
            <w:r>
              <w:t>经济效益指标</w:t>
            </w:r>
          </w:p>
        </w:tc>
        <w:tc>
          <w:tcPr>
            <w:tcW w:w="1332" w:type="dxa"/>
            <w:vAlign w:val="center"/>
          </w:tcPr>
          <w:p w14:paraId="7961A28D" w14:textId="77777777" w:rsidR="000342A7" w:rsidRDefault="00010C79">
            <w:pPr>
              <w:pStyle w:val="2"/>
            </w:pPr>
            <w:r>
              <w:t>签约项目资金增长率</w:t>
            </w:r>
          </w:p>
        </w:tc>
        <w:tc>
          <w:tcPr>
            <w:tcW w:w="2891" w:type="dxa"/>
            <w:vAlign w:val="center"/>
          </w:tcPr>
          <w:p w14:paraId="31A5E180" w14:textId="77777777" w:rsidR="000342A7" w:rsidRDefault="00010C79">
            <w:pPr>
              <w:pStyle w:val="2"/>
            </w:pPr>
            <w:r>
              <w:t>签约项目资金增长率</w:t>
            </w:r>
          </w:p>
        </w:tc>
        <w:tc>
          <w:tcPr>
            <w:tcW w:w="1276" w:type="dxa"/>
            <w:vAlign w:val="center"/>
          </w:tcPr>
          <w:p w14:paraId="43C8C317" w14:textId="77777777" w:rsidR="000342A7" w:rsidRDefault="00010C79">
            <w:pPr>
              <w:pStyle w:val="2"/>
            </w:pPr>
            <w:r>
              <w:t>≥5%</w:t>
            </w:r>
          </w:p>
        </w:tc>
        <w:tc>
          <w:tcPr>
            <w:tcW w:w="1843" w:type="dxa"/>
            <w:vAlign w:val="center"/>
          </w:tcPr>
          <w:p w14:paraId="07F13029" w14:textId="77777777" w:rsidR="000342A7" w:rsidRDefault="00010C79">
            <w:pPr>
              <w:pStyle w:val="2"/>
            </w:pPr>
            <w:r>
              <w:t>县委、县政府工作安排</w:t>
            </w:r>
          </w:p>
        </w:tc>
      </w:tr>
      <w:tr w:rsidR="004D044F" w14:paraId="238D61E5" w14:textId="77777777" w:rsidTr="004D044F">
        <w:trPr>
          <w:trHeight w:val="369"/>
          <w:jc w:val="center"/>
        </w:trPr>
        <w:tc>
          <w:tcPr>
            <w:tcW w:w="1276" w:type="dxa"/>
            <w:vMerge/>
            <w:vAlign w:val="center"/>
          </w:tcPr>
          <w:p w14:paraId="5B08A837" w14:textId="77777777" w:rsidR="000342A7" w:rsidRDefault="000342A7"/>
        </w:tc>
        <w:tc>
          <w:tcPr>
            <w:tcW w:w="1276" w:type="dxa"/>
            <w:vAlign w:val="center"/>
          </w:tcPr>
          <w:p w14:paraId="762A2EA7" w14:textId="77777777" w:rsidR="000342A7" w:rsidRDefault="00010C79">
            <w:pPr>
              <w:pStyle w:val="2"/>
            </w:pPr>
            <w:r>
              <w:t>社会效益指标</w:t>
            </w:r>
          </w:p>
        </w:tc>
        <w:tc>
          <w:tcPr>
            <w:tcW w:w="1332" w:type="dxa"/>
            <w:vAlign w:val="center"/>
          </w:tcPr>
          <w:p w14:paraId="4B4CB35B" w14:textId="77777777" w:rsidR="000342A7" w:rsidRDefault="00010C79">
            <w:pPr>
              <w:pStyle w:val="2"/>
            </w:pPr>
            <w:r>
              <w:t>项目实施达到的效果</w:t>
            </w:r>
          </w:p>
        </w:tc>
        <w:tc>
          <w:tcPr>
            <w:tcW w:w="2891" w:type="dxa"/>
            <w:vAlign w:val="center"/>
          </w:tcPr>
          <w:p w14:paraId="5889791B" w14:textId="77777777" w:rsidR="000342A7" w:rsidRDefault="00010C79">
            <w:pPr>
              <w:pStyle w:val="2"/>
            </w:pPr>
            <w:r>
              <w:t>项目实施达到的效果</w:t>
            </w:r>
          </w:p>
        </w:tc>
        <w:tc>
          <w:tcPr>
            <w:tcW w:w="1276" w:type="dxa"/>
            <w:vAlign w:val="center"/>
          </w:tcPr>
          <w:p w14:paraId="2CF7F2DA" w14:textId="77777777" w:rsidR="000342A7" w:rsidRDefault="00010C79">
            <w:pPr>
              <w:pStyle w:val="2"/>
            </w:pPr>
            <w:r>
              <w:t>推动经济社会快速发展</w:t>
            </w:r>
          </w:p>
        </w:tc>
        <w:tc>
          <w:tcPr>
            <w:tcW w:w="1843" w:type="dxa"/>
            <w:vAlign w:val="center"/>
          </w:tcPr>
          <w:p w14:paraId="3F2C5A34" w14:textId="77777777" w:rsidR="000342A7" w:rsidRDefault="00010C79">
            <w:pPr>
              <w:pStyle w:val="2"/>
            </w:pPr>
            <w:r>
              <w:t>县委、县政府工作安排</w:t>
            </w:r>
          </w:p>
        </w:tc>
      </w:tr>
      <w:tr w:rsidR="004D044F" w14:paraId="576FD389" w14:textId="77777777" w:rsidTr="004D044F">
        <w:trPr>
          <w:trHeight w:val="369"/>
          <w:jc w:val="center"/>
        </w:trPr>
        <w:tc>
          <w:tcPr>
            <w:tcW w:w="1276" w:type="dxa"/>
            <w:vMerge/>
            <w:vAlign w:val="center"/>
          </w:tcPr>
          <w:p w14:paraId="01F16257" w14:textId="77777777" w:rsidR="000342A7" w:rsidRDefault="000342A7"/>
        </w:tc>
        <w:tc>
          <w:tcPr>
            <w:tcW w:w="1276" w:type="dxa"/>
            <w:vAlign w:val="center"/>
          </w:tcPr>
          <w:p w14:paraId="24565669" w14:textId="77777777" w:rsidR="000342A7" w:rsidRDefault="00010C79">
            <w:pPr>
              <w:pStyle w:val="2"/>
            </w:pPr>
            <w:r>
              <w:t>生态效益指标</w:t>
            </w:r>
          </w:p>
        </w:tc>
        <w:tc>
          <w:tcPr>
            <w:tcW w:w="1332" w:type="dxa"/>
            <w:vAlign w:val="center"/>
          </w:tcPr>
          <w:p w14:paraId="1F3DB378" w14:textId="77777777" w:rsidR="000342A7" w:rsidRDefault="00010C79">
            <w:pPr>
              <w:pStyle w:val="2"/>
            </w:pPr>
            <w:r>
              <w:t>保障社会发展</w:t>
            </w:r>
          </w:p>
        </w:tc>
        <w:tc>
          <w:tcPr>
            <w:tcW w:w="2891" w:type="dxa"/>
            <w:vAlign w:val="center"/>
          </w:tcPr>
          <w:p w14:paraId="1D1ACB5A" w14:textId="77777777" w:rsidR="000342A7" w:rsidRDefault="00010C79">
            <w:pPr>
              <w:pStyle w:val="2"/>
            </w:pPr>
            <w:r>
              <w:t>保障社会发展</w:t>
            </w:r>
          </w:p>
        </w:tc>
        <w:tc>
          <w:tcPr>
            <w:tcW w:w="1276" w:type="dxa"/>
            <w:vAlign w:val="center"/>
          </w:tcPr>
          <w:p w14:paraId="27F7FD7C" w14:textId="77777777" w:rsidR="000342A7" w:rsidRDefault="00010C79">
            <w:pPr>
              <w:pStyle w:val="2"/>
            </w:pPr>
            <w:r>
              <w:t>促进生态文明建设</w:t>
            </w:r>
          </w:p>
        </w:tc>
        <w:tc>
          <w:tcPr>
            <w:tcW w:w="1843" w:type="dxa"/>
            <w:vAlign w:val="center"/>
          </w:tcPr>
          <w:p w14:paraId="6FC443F4" w14:textId="77777777" w:rsidR="000342A7" w:rsidRDefault="00010C79">
            <w:pPr>
              <w:pStyle w:val="2"/>
            </w:pPr>
            <w:r>
              <w:t>县委、县政府工作安排</w:t>
            </w:r>
          </w:p>
        </w:tc>
      </w:tr>
      <w:tr w:rsidR="004D044F" w14:paraId="2A537AB4" w14:textId="77777777" w:rsidTr="004D044F">
        <w:trPr>
          <w:trHeight w:val="369"/>
          <w:jc w:val="center"/>
        </w:trPr>
        <w:tc>
          <w:tcPr>
            <w:tcW w:w="1276" w:type="dxa"/>
            <w:vMerge/>
            <w:vAlign w:val="center"/>
          </w:tcPr>
          <w:p w14:paraId="78131E2F" w14:textId="77777777" w:rsidR="000342A7" w:rsidRDefault="000342A7"/>
        </w:tc>
        <w:tc>
          <w:tcPr>
            <w:tcW w:w="1276" w:type="dxa"/>
            <w:vAlign w:val="center"/>
          </w:tcPr>
          <w:p w14:paraId="1079F51A" w14:textId="77777777" w:rsidR="000342A7" w:rsidRDefault="00010C79">
            <w:pPr>
              <w:pStyle w:val="2"/>
            </w:pPr>
            <w:r>
              <w:t>可持续影响指标</w:t>
            </w:r>
          </w:p>
        </w:tc>
        <w:tc>
          <w:tcPr>
            <w:tcW w:w="1332" w:type="dxa"/>
            <w:vAlign w:val="center"/>
          </w:tcPr>
          <w:p w14:paraId="31BC9C05" w14:textId="77777777" w:rsidR="000342A7" w:rsidRDefault="00010C79">
            <w:pPr>
              <w:pStyle w:val="2"/>
            </w:pPr>
            <w:r>
              <w:t>可持续影响力</w:t>
            </w:r>
          </w:p>
        </w:tc>
        <w:tc>
          <w:tcPr>
            <w:tcW w:w="2891" w:type="dxa"/>
            <w:vAlign w:val="center"/>
          </w:tcPr>
          <w:p w14:paraId="2BBA40C9" w14:textId="77777777" w:rsidR="000342A7" w:rsidRDefault="00010C79">
            <w:pPr>
              <w:pStyle w:val="2"/>
            </w:pPr>
            <w:r>
              <w:t>可持续影响力</w:t>
            </w:r>
          </w:p>
        </w:tc>
        <w:tc>
          <w:tcPr>
            <w:tcW w:w="1276" w:type="dxa"/>
            <w:vAlign w:val="center"/>
          </w:tcPr>
          <w:p w14:paraId="2354381D" w14:textId="77777777" w:rsidR="000342A7" w:rsidRDefault="00010C79">
            <w:pPr>
              <w:pStyle w:val="2"/>
            </w:pPr>
            <w:r>
              <w:t>≥90%</w:t>
            </w:r>
          </w:p>
        </w:tc>
        <w:tc>
          <w:tcPr>
            <w:tcW w:w="1843" w:type="dxa"/>
            <w:vAlign w:val="center"/>
          </w:tcPr>
          <w:p w14:paraId="70F962E2" w14:textId="77777777" w:rsidR="000342A7" w:rsidRDefault="00010C79">
            <w:pPr>
              <w:pStyle w:val="2"/>
            </w:pPr>
            <w:r>
              <w:t>县委、县政府工作安排</w:t>
            </w:r>
          </w:p>
        </w:tc>
      </w:tr>
      <w:tr w:rsidR="004D044F" w14:paraId="16F37BA7" w14:textId="77777777" w:rsidTr="004D044F">
        <w:trPr>
          <w:trHeight w:val="369"/>
          <w:jc w:val="center"/>
        </w:trPr>
        <w:tc>
          <w:tcPr>
            <w:tcW w:w="1276" w:type="dxa"/>
            <w:vAlign w:val="center"/>
          </w:tcPr>
          <w:p w14:paraId="5F9715F1" w14:textId="77777777" w:rsidR="000342A7" w:rsidRDefault="00010C79">
            <w:pPr>
              <w:pStyle w:val="3"/>
            </w:pPr>
            <w:r>
              <w:t>满意度指标</w:t>
            </w:r>
          </w:p>
        </w:tc>
        <w:tc>
          <w:tcPr>
            <w:tcW w:w="1276" w:type="dxa"/>
            <w:vAlign w:val="center"/>
          </w:tcPr>
          <w:p w14:paraId="4231B47D" w14:textId="77777777" w:rsidR="000342A7" w:rsidRDefault="00010C79">
            <w:pPr>
              <w:pStyle w:val="2"/>
            </w:pPr>
            <w:r>
              <w:t>服务对象满意度指标</w:t>
            </w:r>
          </w:p>
        </w:tc>
        <w:tc>
          <w:tcPr>
            <w:tcW w:w="1332" w:type="dxa"/>
            <w:vAlign w:val="center"/>
          </w:tcPr>
          <w:p w14:paraId="07E5F582" w14:textId="77777777" w:rsidR="000342A7" w:rsidRDefault="00010C79">
            <w:pPr>
              <w:pStyle w:val="2"/>
            </w:pPr>
            <w:r>
              <w:t>服务群体满意度（%）</w:t>
            </w:r>
          </w:p>
        </w:tc>
        <w:tc>
          <w:tcPr>
            <w:tcW w:w="2891" w:type="dxa"/>
            <w:vAlign w:val="center"/>
          </w:tcPr>
          <w:p w14:paraId="1C082464" w14:textId="77777777" w:rsidR="000342A7" w:rsidRDefault="00010C79">
            <w:pPr>
              <w:pStyle w:val="2"/>
            </w:pPr>
            <w:r>
              <w:t>服务群体满意人数</w:t>
            </w:r>
          </w:p>
        </w:tc>
        <w:tc>
          <w:tcPr>
            <w:tcW w:w="1276" w:type="dxa"/>
            <w:vAlign w:val="center"/>
          </w:tcPr>
          <w:p w14:paraId="7F68D196" w14:textId="77777777" w:rsidR="000342A7" w:rsidRDefault="00010C79">
            <w:pPr>
              <w:pStyle w:val="2"/>
            </w:pPr>
            <w:r>
              <w:t>≥98%</w:t>
            </w:r>
          </w:p>
        </w:tc>
        <w:tc>
          <w:tcPr>
            <w:tcW w:w="1843" w:type="dxa"/>
            <w:vAlign w:val="center"/>
          </w:tcPr>
          <w:p w14:paraId="733D6FB6" w14:textId="77777777" w:rsidR="000342A7" w:rsidRDefault="00010C79">
            <w:pPr>
              <w:pStyle w:val="2"/>
            </w:pPr>
            <w:r>
              <w:t>县委、县政府工作安排</w:t>
            </w:r>
          </w:p>
        </w:tc>
      </w:tr>
    </w:tbl>
    <w:p w14:paraId="15DB63C0" w14:textId="77777777" w:rsidR="000342A7" w:rsidRDefault="000342A7"/>
    <w:sectPr w:rsidR="000342A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E72D" w14:textId="77777777" w:rsidR="00CC77D2" w:rsidRDefault="00CC77D2">
      <w:r>
        <w:separator/>
      </w:r>
    </w:p>
  </w:endnote>
  <w:endnote w:type="continuationSeparator" w:id="0">
    <w:p w14:paraId="55EF01AF" w14:textId="77777777" w:rsidR="00CC77D2" w:rsidRDefault="00CC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81B8" w14:textId="77777777" w:rsidR="000342A7" w:rsidRDefault="00010C79">
    <w:r>
      <w:fldChar w:fldCharType="begin"/>
    </w:r>
    <w:r>
      <w:instrText>PAGE "page number"</w:instrText>
    </w:r>
    <w:r>
      <w:fldChar w:fldCharType="separate"/>
    </w:r>
    <w:r w:rsidR="00CA1B50">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9BD4" w14:textId="77777777" w:rsidR="000342A7" w:rsidRDefault="00010C79">
    <w:pPr>
      <w:jc w:val="right"/>
    </w:pPr>
    <w:r>
      <w:fldChar w:fldCharType="begin"/>
    </w:r>
    <w:r>
      <w:instrText>PAGE "page number"</w:instrText>
    </w:r>
    <w:r>
      <w:fldChar w:fldCharType="separate"/>
    </w:r>
    <w:r w:rsidR="00CA1B5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DE20" w14:textId="77777777" w:rsidR="00CC77D2" w:rsidRDefault="00CC77D2">
      <w:r>
        <w:separator/>
      </w:r>
    </w:p>
  </w:footnote>
  <w:footnote w:type="continuationSeparator" w:id="0">
    <w:p w14:paraId="735DBB41" w14:textId="77777777" w:rsidR="00CC77D2" w:rsidRDefault="00CC7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23A"/>
    <w:multiLevelType w:val="multilevel"/>
    <w:tmpl w:val="CB8EA1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B719B3"/>
    <w:multiLevelType w:val="multilevel"/>
    <w:tmpl w:val="51520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D8F5207"/>
    <w:multiLevelType w:val="multilevel"/>
    <w:tmpl w:val="272C11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25F4D85"/>
    <w:multiLevelType w:val="multilevel"/>
    <w:tmpl w:val="7DDCDF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7BC15DC"/>
    <w:multiLevelType w:val="multilevel"/>
    <w:tmpl w:val="75B4E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D624910"/>
    <w:multiLevelType w:val="multilevel"/>
    <w:tmpl w:val="71F8B6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4E57EEE"/>
    <w:multiLevelType w:val="multilevel"/>
    <w:tmpl w:val="9072FE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62021FB"/>
    <w:multiLevelType w:val="multilevel"/>
    <w:tmpl w:val="B66262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395060D6"/>
    <w:multiLevelType w:val="multilevel"/>
    <w:tmpl w:val="9EF6CE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4B6D52D9"/>
    <w:multiLevelType w:val="multilevel"/>
    <w:tmpl w:val="28E435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BFA7BFD"/>
    <w:multiLevelType w:val="multilevel"/>
    <w:tmpl w:val="CE46D8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5D6F348E"/>
    <w:multiLevelType w:val="multilevel"/>
    <w:tmpl w:val="C9C050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629657CE"/>
    <w:multiLevelType w:val="multilevel"/>
    <w:tmpl w:val="76E802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7A474DE8"/>
    <w:multiLevelType w:val="multilevel"/>
    <w:tmpl w:val="01EE82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1580753836">
    <w:abstractNumId w:val="11"/>
  </w:num>
  <w:num w:numId="2" w16cid:durableId="1473255956">
    <w:abstractNumId w:val="3"/>
  </w:num>
  <w:num w:numId="3" w16cid:durableId="1506019265">
    <w:abstractNumId w:val="5"/>
  </w:num>
  <w:num w:numId="4" w16cid:durableId="311831285">
    <w:abstractNumId w:val="2"/>
  </w:num>
  <w:num w:numId="5" w16cid:durableId="932057063">
    <w:abstractNumId w:val="12"/>
  </w:num>
  <w:num w:numId="6" w16cid:durableId="217477063">
    <w:abstractNumId w:val="8"/>
  </w:num>
  <w:num w:numId="7" w16cid:durableId="574321904">
    <w:abstractNumId w:val="0"/>
  </w:num>
  <w:num w:numId="8" w16cid:durableId="748623129">
    <w:abstractNumId w:val="1"/>
  </w:num>
  <w:num w:numId="9" w16cid:durableId="1711875385">
    <w:abstractNumId w:val="13"/>
  </w:num>
  <w:num w:numId="10" w16cid:durableId="224264833">
    <w:abstractNumId w:val="9"/>
  </w:num>
  <w:num w:numId="11" w16cid:durableId="48112926">
    <w:abstractNumId w:val="7"/>
  </w:num>
  <w:num w:numId="12" w16cid:durableId="965503137">
    <w:abstractNumId w:val="10"/>
  </w:num>
  <w:num w:numId="13" w16cid:durableId="259526599">
    <w:abstractNumId w:val="6"/>
  </w:num>
  <w:num w:numId="14" w16cid:durableId="207457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A7"/>
    <w:rsid w:val="00010C79"/>
    <w:rsid w:val="000342A7"/>
    <w:rsid w:val="00085C5A"/>
    <w:rsid w:val="000E2176"/>
    <w:rsid w:val="002A2016"/>
    <w:rsid w:val="004D044F"/>
    <w:rsid w:val="0070403C"/>
    <w:rsid w:val="00876F33"/>
    <w:rsid w:val="00B44C55"/>
    <w:rsid w:val="00B81C70"/>
    <w:rsid w:val="00C855F0"/>
    <w:rsid w:val="00CA1B50"/>
    <w:rsid w:val="00CC77D2"/>
    <w:rsid w:val="00FE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A6F8"/>
  <w15:docId w15:val="{49E3AC27-2DF1-48E1-9D63-186D878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qFormat/>
    <w:pPr>
      <w:ind w:left="720"/>
    </w:pPr>
  </w:style>
  <w:style w:type="paragraph" w:styleId="TOC1">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2024-02-04T10:08:52Z</dcterms:created>
  <dcterms:modified xsi:type="dcterms:W3CDTF">2024-02-04T02:08:52Z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2024-02-04T10:08:52Z</dcterms:created>
  <dcterms:modified xsi:type="dcterms:W3CDTF">2024-02-04T02:08:52Z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2024-02-04T10:08:52Z</dcterms:created>
  <dcterms:modified xsi:type="dcterms:W3CDTF">2024-02-04T02:08:52Z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2024-02-04T10:08:53Z</dcterms:created>
  <dcterms:modified xsi:type="dcterms:W3CDTF">2024-02-04T02:08:53Z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2024-02-04T10:08:52Z</dcterms:created>
  <dcterms:modified xsi:type="dcterms:W3CDTF">2024-02-04T02:08:52Z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2024-02-04T10:08:52Z</dcterms:created>
  <dcterms:modified xsi:type="dcterms:W3CDTF">2024-02-04T02:08:52Z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475C4B-3EE8-4493-930F-8A90B01B22A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F1DD81B-75E1-440C-87E3-C1BFDD44B07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4D9CFA6-DAFC-4E24-912F-724FC067A4E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CD33530-A455-44FE-94A9-DEC41EC16C4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2F7FB11-B596-480E-8FC5-357DF3C2B26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C39D8F9-790D-4A3D-80CA-1A723C5FE68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6DB9804-2CD9-4665-A258-FA3D227AB58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2C12836-FB44-4AB0-9AD7-EB232D9285A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224DFD2-E5DE-47B6-A123-FCEDBEC38FD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58AC92D-5EA7-4697-99B9-77B9F1CAB69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8FC48B4-1A86-49D0-A03D-35EC4549390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CAEFEF0-CD8B-4B26-B62B-862D08CB65B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凡超 孟</cp:lastModifiedBy>
  <cp:revision>4</cp:revision>
  <dcterms:created xsi:type="dcterms:W3CDTF">2024-03-22T13:38:00Z</dcterms:created>
  <dcterms:modified xsi:type="dcterms:W3CDTF">2024-03-22T13:45:00Z</dcterms:modified>
</cp:coreProperties>
</file>