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w:t>
      </w:r>
      <w:r>
        <w:rPr>
          <w:rFonts w:hint="eastAsia" w:ascii="黑体" w:hAnsi="黑体" w:eastAsia="黑体" w:cs="黑体"/>
          <w:b/>
          <w:color w:val="000000"/>
          <w:sz w:val="44"/>
          <w:lang w:eastAsia="zh-CN"/>
        </w:rPr>
        <w:t>所属单位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
      <w:pPr>
        <w:jc w:val="center"/>
      </w:pPr>
      <w:r>
        <w:rPr>
          <w:rFonts w:ascii="黑体" w:hAnsi="黑体" w:eastAsia="黑体" w:cs="黑体"/>
          <w:b/>
          <w:color w:val="000000"/>
          <w:sz w:val="30"/>
        </w:rPr>
        <w:t>第</w:t>
      </w:r>
      <w:r>
        <w:rPr>
          <w:rFonts w:hint="eastAsia" w:ascii="黑体" w:hAnsi="黑体" w:eastAsia="黑体" w:cs="黑体"/>
          <w:b/>
          <w:color w:val="000000"/>
          <w:sz w:val="30"/>
          <w:lang w:eastAsia="zh-CN"/>
        </w:rPr>
        <w:t>一</w:t>
      </w:r>
      <w:r>
        <w:rPr>
          <w:rFonts w:ascii="黑体" w:hAnsi="黑体" w:eastAsia="黑体" w:cs="黑体"/>
          <w:b/>
          <w:color w:val="000000"/>
          <w:sz w:val="30"/>
        </w:rPr>
        <w:t>部分  部门所属单位预算</w:t>
      </w:r>
    </w:p>
    <w:p>
      <w:pPr>
        <w:pStyle w:val="32"/>
        <w:tabs>
          <w:tab w:val="right" w:leader="dot" w:pos="14562"/>
        </w:tabs>
      </w:pPr>
      <w:r>
        <w:fldChar w:fldCharType="begin"/>
      </w:r>
      <w:r>
        <w:instrText xml:space="preserve">TOC \o "4-4" \h \z \u</w:instrText>
      </w:r>
      <w:r>
        <w:fldChar w:fldCharType="separate"/>
      </w:r>
    </w:p>
    <w:p>
      <w:r>
        <w:rPr>
          <w:rFonts w:hint="eastAsia" w:ascii="方正楷体_GBK" w:hAnsi="方正楷体_GBK" w:eastAsia="方正楷体_GBK" w:cs="方正楷体_GBK"/>
          <w:b/>
          <w:color w:val="000000"/>
          <w:sz w:val="28"/>
          <w:lang w:eastAsia="zh-CN"/>
        </w:rPr>
        <w:t>单位</w:t>
      </w:r>
      <w:r>
        <w:rPr>
          <w:rFonts w:hint="eastAsia" w:ascii="方正楷体_GBK" w:hAnsi="方正楷体_GBK" w:eastAsia="方正楷体_GBK" w:cs="方正楷体_GBK"/>
          <w:b/>
          <w:color w:val="000000"/>
          <w:sz w:val="28"/>
        </w:rPr>
        <w:t>预算公开表</w:t>
      </w:r>
    </w:p>
    <w:p>
      <w:pPr>
        <w:tabs>
          <w:tab w:val="right" w:leader="dot" w:pos="14562"/>
        </w:tabs>
        <w:spacing w:before="120"/>
        <w:ind w:firstLine="560"/>
        <w:rPr>
          <w:rFonts w:eastAsia="方正仿宋_GBK"/>
          <w:color w:val="000000"/>
          <w:sz w:val="28"/>
        </w:rPr>
      </w:pPr>
      <w:r>
        <w:rPr>
          <w:rFonts w:eastAsia="方正仿宋_GBK"/>
          <w:color w:val="000000"/>
          <w:sz w:val="28"/>
        </w:rPr>
        <w:fldChar w:fldCharType="begin"/>
      </w:r>
      <w:r>
        <w:rPr>
          <w:rFonts w:eastAsia="方正仿宋_GBK"/>
          <w:color w:val="000000"/>
          <w:sz w:val="28"/>
        </w:rPr>
        <w:instrText xml:space="preserve">TOC \o "2-2" \h \z \u</w:instrText>
      </w:r>
      <w:r>
        <w:rPr>
          <w:rFonts w:eastAsia="方正仿宋_GBK"/>
          <w:color w:val="000000"/>
          <w:sz w:val="28"/>
        </w:rPr>
        <w:fldChar w:fldCharType="separate"/>
      </w:r>
      <w:r>
        <w:fldChar w:fldCharType="begin"/>
      </w:r>
      <w:r>
        <w:instrText xml:space="preserve"> HYPERLINK \l "_Toc_2_2_0000000001" </w:instrText>
      </w:r>
      <w:r>
        <w:fldChar w:fldCharType="separate"/>
      </w:r>
      <w:r>
        <w:rPr>
          <w:rFonts w:hint="eastAsia" w:eastAsia="方正仿宋_GBK"/>
          <w:color w:val="000000"/>
          <w:sz w:val="28"/>
          <w:lang w:eastAsia="zh-CN"/>
        </w:rPr>
        <w:t>单位</w:t>
      </w:r>
      <w:r>
        <w:rPr>
          <w:rFonts w:hint="eastAsia" w:eastAsia="方正仿宋_GBK"/>
          <w:color w:val="000000"/>
          <w:sz w:val="28"/>
        </w:rPr>
        <w:t>预算收支总表</w:t>
      </w:r>
      <w:r>
        <w:rPr>
          <w:rFonts w:eastAsia="方正仿宋_GBK"/>
          <w:color w:val="000000"/>
          <w:sz w:val="28"/>
        </w:rPr>
        <w:tab/>
      </w:r>
      <w:r>
        <w:rPr>
          <w:rFonts w:eastAsia="方正仿宋_GBK"/>
          <w:color w:val="000000"/>
          <w:sz w:val="28"/>
        </w:rPr>
        <w:fldChar w:fldCharType="begin"/>
      </w:r>
      <w:r>
        <w:rPr>
          <w:rFonts w:eastAsia="方正仿宋_GBK"/>
          <w:color w:val="000000"/>
          <w:sz w:val="28"/>
        </w:rPr>
        <w:instrText xml:space="preserve">PAGEREF _Toc_2_2_0000000001 \h</w:instrText>
      </w:r>
      <w:r>
        <w:rPr>
          <w:rFonts w:eastAsia="方正仿宋_GBK"/>
          <w:color w:val="000000"/>
          <w:sz w:val="28"/>
        </w:rPr>
        <w:fldChar w:fldCharType="separate"/>
      </w:r>
      <w:r>
        <w:rPr>
          <w:rFonts w:eastAsia="方正仿宋_GBK"/>
          <w:color w:val="000000"/>
          <w:sz w:val="28"/>
        </w:rPr>
        <w:t>1</w:t>
      </w:r>
      <w:r>
        <w:rPr>
          <w:rFonts w:eastAsia="方正仿宋_GBK"/>
          <w:color w:val="000000"/>
          <w:sz w:val="28"/>
        </w:rPr>
        <w:fldChar w:fldCharType="end"/>
      </w:r>
      <w:r>
        <w:rPr>
          <w:rFonts w:eastAsia="方正仿宋_GBK"/>
          <w:color w:val="000000"/>
          <w:sz w:val="28"/>
        </w:rPr>
        <w:fldChar w:fldCharType="end"/>
      </w:r>
    </w:p>
    <w:p>
      <w:pPr>
        <w:tabs>
          <w:tab w:val="right" w:leader="dot" w:pos="14562"/>
        </w:tabs>
        <w:spacing w:before="120"/>
        <w:ind w:firstLine="560"/>
        <w:rPr>
          <w:rFonts w:eastAsia="方正仿宋_GBK"/>
          <w:color w:val="000000"/>
          <w:sz w:val="28"/>
        </w:rPr>
      </w:pPr>
      <w:r>
        <w:fldChar w:fldCharType="begin"/>
      </w:r>
      <w:r>
        <w:instrText xml:space="preserve"> HYPERLINK \l "_Toc_2_2_0000000002" </w:instrText>
      </w:r>
      <w:r>
        <w:fldChar w:fldCharType="separate"/>
      </w:r>
      <w:r>
        <w:rPr>
          <w:rFonts w:hint="eastAsia" w:eastAsia="方正仿宋_GBK"/>
          <w:color w:val="000000"/>
          <w:sz w:val="28"/>
        </w:rPr>
        <w:t>单位预算收入总表</w:t>
      </w:r>
      <w:r>
        <w:rPr>
          <w:rFonts w:eastAsia="方正仿宋_GBK"/>
          <w:color w:val="000000"/>
          <w:sz w:val="28"/>
        </w:rPr>
        <w:tab/>
      </w:r>
      <w:r>
        <w:rPr>
          <w:rFonts w:eastAsia="方正仿宋_GBK"/>
          <w:color w:val="000000"/>
          <w:sz w:val="28"/>
        </w:rPr>
        <w:fldChar w:fldCharType="begin"/>
      </w:r>
      <w:r>
        <w:rPr>
          <w:rFonts w:eastAsia="方正仿宋_GBK"/>
          <w:color w:val="000000"/>
          <w:sz w:val="28"/>
        </w:rPr>
        <w:instrText xml:space="preserve">PAGEREF _Toc_2_2_0000000002 \h</w:instrText>
      </w:r>
      <w:r>
        <w:rPr>
          <w:rFonts w:eastAsia="方正仿宋_GBK"/>
          <w:color w:val="000000"/>
          <w:sz w:val="28"/>
        </w:rPr>
        <w:fldChar w:fldCharType="separate"/>
      </w:r>
      <w:r>
        <w:rPr>
          <w:rFonts w:eastAsia="方正仿宋_GBK"/>
          <w:color w:val="000000"/>
          <w:sz w:val="28"/>
        </w:rPr>
        <w:t>1</w:t>
      </w:r>
      <w:r>
        <w:rPr>
          <w:rFonts w:eastAsia="方正仿宋_GBK"/>
          <w:color w:val="000000"/>
          <w:sz w:val="28"/>
        </w:rPr>
        <w:fldChar w:fldCharType="end"/>
      </w:r>
      <w:r>
        <w:rPr>
          <w:rFonts w:eastAsia="方正仿宋_GBK"/>
          <w:color w:val="000000"/>
          <w:sz w:val="28"/>
        </w:rPr>
        <w:fldChar w:fldCharType="end"/>
      </w:r>
    </w:p>
    <w:p>
      <w:pPr>
        <w:tabs>
          <w:tab w:val="right" w:leader="dot" w:pos="14562"/>
        </w:tabs>
        <w:spacing w:before="120"/>
        <w:ind w:firstLine="560"/>
        <w:rPr>
          <w:rFonts w:eastAsia="方正仿宋_GBK"/>
          <w:color w:val="000000"/>
          <w:sz w:val="28"/>
        </w:rPr>
      </w:pPr>
      <w:r>
        <w:fldChar w:fldCharType="begin"/>
      </w:r>
      <w:r>
        <w:instrText xml:space="preserve"> HYPERLINK \l "_Toc_2_2_0000000003" </w:instrText>
      </w:r>
      <w:r>
        <w:fldChar w:fldCharType="separate"/>
      </w:r>
      <w:r>
        <w:rPr>
          <w:rFonts w:hint="eastAsia" w:eastAsia="方正仿宋_GBK"/>
          <w:color w:val="000000"/>
          <w:sz w:val="28"/>
        </w:rPr>
        <w:t>单位预算支出总表</w:t>
      </w:r>
      <w:r>
        <w:rPr>
          <w:rFonts w:eastAsia="方正仿宋_GBK"/>
          <w:color w:val="000000"/>
          <w:sz w:val="28"/>
        </w:rPr>
        <w:tab/>
      </w:r>
      <w:r>
        <w:rPr>
          <w:rFonts w:eastAsia="方正仿宋_GBK"/>
          <w:color w:val="000000"/>
          <w:sz w:val="28"/>
        </w:rPr>
        <w:fldChar w:fldCharType="begin"/>
      </w:r>
      <w:r>
        <w:rPr>
          <w:rFonts w:eastAsia="方正仿宋_GBK"/>
          <w:color w:val="000000"/>
          <w:sz w:val="28"/>
        </w:rPr>
        <w:instrText xml:space="preserve">PAGEREF _Toc_2_2_0000000003 \h</w:instrText>
      </w:r>
      <w:r>
        <w:rPr>
          <w:rFonts w:eastAsia="方正仿宋_GBK"/>
          <w:color w:val="000000"/>
          <w:sz w:val="28"/>
        </w:rPr>
        <w:fldChar w:fldCharType="separate"/>
      </w:r>
      <w:r>
        <w:rPr>
          <w:rFonts w:eastAsia="方正仿宋_GBK"/>
          <w:color w:val="000000"/>
          <w:sz w:val="28"/>
        </w:rPr>
        <w:t>1</w:t>
      </w:r>
      <w:r>
        <w:rPr>
          <w:rFonts w:eastAsia="方正仿宋_GBK"/>
          <w:color w:val="000000"/>
          <w:sz w:val="28"/>
        </w:rPr>
        <w:fldChar w:fldCharType="end"/>
      </w:r>
      <w:r>
        <w:rPr>
          <w:rFonts w:eastAsia="方正仿宋_GBK"/>
          <w:color w:val="000000"/>
          <w:sz w:val="28"/>
        </w:rPr>
        <w:fldChar w:fldCharType="end"/>
      </w:r>
    </w:p>
    <w:p>
      <w:pPr>
        <w:tabs>
          <w:tab w:val="right" w:leader="dot" w:pos="14562"/>
        </w:tabs>
        <w:spacing w:before="120"/>
        <w:ind w:firstLine="560"/>
        <w:rPr>
          <w:rFonts w:eastAsia="方正仿宋_GBK"/>
          <w:color w:val="000000"/>
          <w:sz w:val="28"/>
        </w:rPr>
      </w:pPr>
      <w:r>
        <w:fldChar w:fldCharType="begin"/>
      </w:r>
      <w:r>
        <w:instrText xml:space="preserve"> HYPERLINK \l "_Toc_2_2_0000000004" </w:instrText>
      </w:r>
      <w:r>
        <w:fldChar w:fldCharType="separate"/>
      </w:r>
      <w:r>
        <w:rPr>
          <w:rFonts w:hint="eastAsia" w:eastAsia="方正仿宋_GBK"/>
          <w:color w:val="000000"/>
          <w:sz w:val="28"/>
        </w:rPr>
        <w:t>单位预算财政拨款收支总表</w:t>
      </w:r>
      <w:r>
        <w:rPr>
          <w:rFonts w:eastAsia="方正仿宋_GBK"/>
          <w:color w:val="000000"/>
          <w:sz w:val="28"/>
        </w:rPr>
        <w:tab/>
      </w:r>
      <w:r>
        <w:rPr>
          <w:rFonts w:eastAsia="方正仿宋_GBK"/>
          <w:color w:val="000000"/>
          <w:sz w:val="28"/>
        </w:rPr>
        <w:fldChar w:fldCharType="begin"/>
      </w:r>
      <w:r>
        <w:rPr>
          <w:rFonts w:eastAsia="方正仿宋_GBK"/>
          <w:color w:val="000000"/>
          <w:sz w:val="28"/>
        </w:rPr>
        <w:instrText xml:space="preserve">PAGEREF _Toc_2_2_0000000004 \h</w:instrText>
      </w:r>
      <w:r>
        <w:rPr>
          <w:rFonts w:eastAsia="方正仿宋_GBK"/>
          <w:color w:val="000000"/>
          <w:sz w:val="28"/>
        </w:rPr>
        <w:fldChar w:fldCharType="separate"/>
      </w:r>
      <w:r>
        <w:rPr>
          <w:rFonts w:eastAsia="方正仿宋_GBK"/>
          <w:color w:val="000000"/>
          <w:sz w:val="28"/>
        </w:rPr>
        <w:t>1</w:t>
      </w:r>
      <w:r>
        <w:rPr>
          <w:rFonts w:eastAsia="方正仿宋_GBK"/>
          <w:color w:val="000000"/>
          <w:sz w:val="28"/>
        </w:rPr>
        <w:fldChar w:fldCharType="end"/>
      </w:r>
      <w:r>
        <w:rPr>
          <w:rFonts w:eastAsia="方正仿宋_GBK"/>
          <w:color w:val="000000"/>
          <w:sz w:val="28"/>
        </w:rPr>
        <w:fldChar w:fldCharType="end"/>
      </w:r>
    </w:p>
    <w:p>
      <w:pPr>
        <w:tabs>
          <w:tab w:val="right" w:leader="dot" w:pos="14562"/>
        </w:tabs>
        <w:spacing w:before="120"/>
        <w:ind w:firstLine="560"/>
        <w:rPr>
          <w:rFonts w:eastAsia="方正仿宋_GBK"/>
          <w:color w:val="000000"/>
          <w:sz w:val="28"/>
        </w:rPr>
      </w:pPr>
      <w:r>
        <w:fldChar w:fldCharType="begin"/>
      </w:r>
      <w:r>
        <w:instrText xml:space="preserve"> HYPERLINK \l "_Toc_2_2_0000000005" </w:instrText>
      </w:r>
      <w:r>
        <w:fldChar w:fldCharType="separate"/>
      </w:r>
      <w:r>
        <w:rPr>
          <w:rFonts w:hint="eastAsia" w:eastAsia="方正仿宋_GBK"/>
          <w:color w:val="000000"/>
          <w:sz w:val="28"/>
        </w:rPr>
        <w:t>单位预算一般公共预算财政拨款支出表</w:t>
      </w:r>
      <w:r>
        <w:rPr>
          <w:rFonts w:eastAsia="方正仿宋_GBK"/>
          <w:color w:val="000000"/>
          <w:sz w:val="28"/>
        </w:rPr>
        <w:tab/>
      </w:r>
      <w:r>
        <w:rPr>
          <w:rFonts w:eastAsia="方正仿宋_GBK"/>
          <w:color w:val="000000"/>
          <w:sz w:val="28"/>
        </w:rPr>
        <w:fldChar w:fldCharType="begin"/>
      </w:r>
      <w:r>
        <w:rPr>
          <w:rFonts w:eastAsia="方正仿宋_GBK"/>
          <w:color w:val="000000"/>
          <w:sz w:val="28"/>
        </w:rPr>
        <w:instrText xml:space="preserve">PAGEREF _Toc_2_2_0000000005 \h</w:instrText>
      </w:r>
      <w:r>
        <w:rPr>
          <w:rFonts w:eastAsia="方正仿宋_GBK"/>
          <w:color w:val="000000"/>
          <w:sz w:val="28"/>
        </w:rPr>
        <w:fldChar w:fldCharType="separate"/>
      </w:r>
      <w:r>
        <w:rPr>
          <w:rFonts w:eastAsia="方正仿宋_GBK"/>
          <w:color w:val="000000"/>
          <w:sz w:val="28"/>
        </w:rPr>
        <w:t>1</w:t>
      </w:r>
      <w:r>
        <w:rPr>
          <w:rFonts w:eastAsia="方正仿宋_GBK"/>
          <w:color w:val="000000"/>
          <w:sz w:val="28"/>
        </w:rPr>
        <w:fldChar w:fldCharType="end"/>
      </w:r>
      <w:r>
        <w:rPr>
          <w:rFonts w:eastAsia="方正仿宋_GBK"/>
          <w:color w:val="000000"/>
          <w:sz w:val="28"/>
        </w:rPr>
        <w:fldChar w:fldCharType="end"/>
      </w:r>
    </w:p>
    <w:p>
      <w:pPr>
        <w:tabs>
          <w:tab w:val="right" w:leader="dot" w:pos="14562"/>
        </w:tabs>
        <w:spacing w:before="120"/>
        <w:ind w:firstLine="560"/>
        <w:rPr>
          <w:rFonts w:eastAsia="方正仿宋_GBK"/>
          <w:color w:val="000000"/>
          <w:sz w:val="28"/>
        </w:rPr>
      </w:pPr>
      <w:r>
        <w:fldChar w:fldCharType="begin"/>
      </w:r>
      <w:r>
        <w:instrText xml:space="preserve"> HYPERLINK \l "_Toc_2_2_0000000006" </w:instrText>
      </w:r>
      <w:r>
        <w:fldChar w:fldCharType="separate"/>
      </w:r>
      <w:r>
        <w:rPr>
          <w:rFonts w:hint="eastAsia" w:eastAsia="方正仿宋_GBK"/>
          <w:color w:val="000000"/>
          <w:sz w:val="28"/>
        </w:rPr>
        <w:t>单位预算一般公共预算财政拨款基本支出表</w:t>
      </w:r>
      <w:r>
        <w:rPr>
          <w:rFonts w:eastAsia="方正仿宋_GBK"/>
          <w:color w:val="000000"/>
          <w:sz w:val="28"/>
        </w:rPr>
        <w:tab/>
      </w:r>
      <w:r>
        <w:rPr>
          <w:rFonts w:eastAsia="方正仿宋_GBK"/>
          <w:color w:val="000000"/>
          <w:sz w:val="28"/>
        </w:rPr>
        <w:fldChar w:fldCharType="begin"/>
      </w:r>
      <w:r>
        <w:rPr>
          <w:rFonts w:eastAsia="方正仿宋_GBK"/>
          <w:color w:val="000000"/>
          <w:sz w:val="28"/>
        </w:rPr>
        <w:instrText xml:space="preserve">PAGEREF _Toc_2_2_0000000006 \h</w:instrText>
      </w:r>
      <w:r>
        <w:rPr>
          <w:rFonts w:eastAsia="方正仿宋_GBK"/>
          <w:color w:val="000000"/>
          <w:sz w:val="28"/>
        </w:rPr>
        <w:fldChar w:fldCharType="separate"/>
      </w:r>
      <w:r>
        <w:rPr>
          <w:rFonts w:eastAsia="方正仿宋_GBK"/>
          <w:color w:val="000000"/>
          <w:sz w:val="28"/>
        </w:rPr>
        <w:t>1</w:t>
      </w:r>
      <w:r>
        <w:rPr>
          <w:rFonts w:eastAsia="方正仿宋_GBK"/>
          <w:color w:val="000000"/>
          <w:sz w:val="28"/>
        </w:rPr>
        <w:fldChar w:fldCharType="end"/>
      </w:r>
      <w:r>
        <w:rPr>
          <w:rFonts w:eastAsia="方正仿宋_GBK"/>
          <w:color w:val="000000"/>
          <w:sz w:val="28"/>
        </w:rPr>
        <w:fldChar w:fldCharType="end"/>
      </w:r>
    </w:p>
    <w:p>
      <w:pPr>
        <w:tabs>
          <w:tab w:val="right" w:leader="dot" w:pos="14562"/>
        </w:tabs>
        <w:spacing w:before="120"/>
        <w:ind w:firstLine="560"/>
        <w:rPr>
          <w:rFonts w:eastAsia="方正仿宋_GBK"/>
          <w:color w:val="000000"/>
          <w:sz w:val="28"/>
        </w:rPr>
      </w:pPr>
      <w:r>
        <w:fldChar w:fldCharType="begin"/>
      </w:r>
      <w:r>
        <w:instrText xml:space="preserve"> HYPERLINK \l "_Toc_2_2_0000000007" </w:instrText>
      </w:r>
      <w:r>
        <w:fldChar w:fldCharType="separate"/>
      </w:r>
      <w:r>
        <w:rPr>
          <w:rFonts w:hint="eastAsia" w:eastAsia="方正仿宋_GBK"/>
          <w:color w:val="000000"/>
          <w:sz w:val="28"/>
        </w:rPr>
        <w:t>单位预算政府基金预算财政拨款支出表</w:t>
      </w:r>
      <w:r>
        <w:rPr>
          <w:rFonts w:eastAsia="方正仿宋_GBK"/>
          <w:color w:val="000000"/>
          <w:sz w:val="28"/>
        </w:rPr>
        <w:tab/>
      </w:r>
      <w:r>
        <w:rPr>
          <w:rFonts w:eastAsia="方正仿宋_GBK"/>
          <w:color w:val="000000"/>
          <w:sz w:val="28"/>
        </w:rPr>
        <w:fldChar w:fldCharType="begin"/>
      </w:r>
      <w:r>
        <w:rPr>
          <w:rFonts w:eastAsia="方正仿宋_GBK"/>
          <w:color w:val="000000"/>
          <w:sz w:val="28"/>
        </w:rPr>
        <w:instrText xml:space="preserve">PAGEREF _Toc_2_2_0000000007 \h</w:instrText>
      </w:r>
      <w:r>
        <w:rPr>
          <w:rFonts w:eastAsia="方正仿宋_GBK"/>
          <w:color w:val="000000"/>
          <w:sz w:val="28"/>
        </w:rPr>
        <w:fldChar w:fldCharType="separate"/>
      </w:r>
      <w:r>
        <w:rPr>
          <w:rFonts w:eastAsia="方正仿宋_GBK"/>
          <w:color w:val="000000"/>
          <w:sz w:val="28"/>
        </w:rPr>
        <w:t>1</w:t>
      </w:r>
      <w:r>
        <w:rPr>
          <w:rFonts w:eastAsia="方正仿宋_GBK"/>
          <w:color w:val="000000"/>
          <w:sz w:val="28"/>
        </w:rPr>
        <w:fldChar w:fldCharType="end"/>
      </w:r>
      <w:r>
        <w:rPr>
          <w:rFonts w:eastAsia="方正仿宋_GBK"/>
          <w:color w:val="000000"/>
          <w:sz w:val="28"/>
        </w:rPr>
        <w:fldChar w:fldCharType="end"/>
      </w:r>
    </w:p>
    <w:p>
      <w:pPr>
        <w:tabs>
          <w:tab w:val="right" w:leader="dot" w:pos="14562"/>
        </w:tabs>
        <w:spacing w:before="120"/>
        <w:ind w:firstLine="560"/>
        <w:rPr>
          <w:rFonts w:eastAsia="方正仿宋_GBK"/>
          <w:color w:val="000000"/>
          <w:sz w:val="28"/>
        </w:rPr>
      </w:pPr>
      <w:r>
        <w:fldChar w:fldCharType="begin"/>
      </w:r>
      <w:r>
        <w:instrText xml:space="preserve"> HYPERLINK \l "_Toc_2_2_0000000008" </w:instrText>
      </w:r>
      <w:r>
        <w:fldChar w:fldCharType="separate"/>
      </w:r>
      <w:r>
        <w:rPr>
          <w:rFonts w:hint="eastAsia" w:eastAsia="方正仿宋_GBK"/>
          <w:color w:val="000000"/>
          <w:sz w:val="28"/>
        </w:rPr>
        <w:t>单位预算国有资本经营预算财政拨款支出表</w:t>
      </w:r>
      <w:r>
        <w:rPr>
          <w:rFonts w:eastAsia="方正仿宋_GBK"/>
          <w:color w:val="000000"/>
          <w:sz w:val="28"/>
        </w:rPr>
        <w:tab/>
      </w:r>
      <w:r>
        <w:rPr>
          <w:rFonts w:eastAsia="方正仿宋_GBK"/>
          <w:color w:val="000000"/>
          <w:sz w:val="28"/>
        </w:rPr>
        <w:fldChar w:fldCharType="begin"/>
      </w:r>
      <w:r>
        <w:rPr>
          <w:rFonts w:eastAsia="方正仿宋_GBK"/>
          <w:color w:val="000000"/>
          <w:sz w:val="28"/>
        </w:rPr>
        <w:instrText xml:space="preserve">PAGEREF _Toc_2_2_0000000008 \h</w:instrText>
      </w:r>
      <w:r>
        <w:rPr>
          <w:rFonts w:eastAsia="方正仿宋_GBK"/>
          <w:color w:val="000000"/>
          <w:sz w:val="28"/>
        </w:rPr>
        <w:fldChar w:fldCharType="separate"/>
      </w:r>
      <w:r>
        <w:rPr>
          <w:rFonts w:eastAsia="方正仿宋_GBK"/>
          <w:color w:val="000000"/>
          <w:sz w:val="28"/>
        </w:rPr>
        <w:t>1</w:t>
      </w:r>
      <w:r>
        <w:rPr>
          <w:rFonts w:eastAsia="方正仿宋_GBK"/>
          <w:color w:val="000000"/>
          <w:sz w:val="28"/>
        </w:rPr>
        <w:fldChar w:fldCharType="end"/>
      </w:r>
      <w:r>
        <w:rPr>
          <w:rFonts w:eastAsia="方正仿宋_GBK"/>
          <w:color w:val="000000"/>
          <w:sz w:val="28"/>
        </w:rPr>
        <w:fldChar w:fldCharType="end"/>
      </w:r>
    </w:p>
    <w:p>
      <w:pPr>
        <w:tabs>
          <w:tab w:val="right" w:leader="dot" w:pos="14562"/>
        </w:tabs>
        <w:spacing w:before="120"/>
        <w:ind w:firstLine="560"/>
        <w:rPr>
          <w:rFonts w:eastAsia="方正仿宋_GBK"/>
          <w:color w:val="000000"/>
          <w:sz w:val="28"/>
        </w:rPr>
      </w:pPr>
      <w:r>
        <w:fldChar w:fldCharType="begin"/>
      </w:r>
      <w:r>
        <w:instrText xml:space="preserve"> HYPERLINK \l "_Toc_2_2_0000000009" </w:instrText>
      </w:r>
      <w:r>
        <w:fldChar w:fldCharType="separate"/>
      </w:r>
      <w:r>
        <w:rPr>
          <w:rFonts w:hint="eastAsia" w:eastAsia="方正仿宋_GBK"/>
          <w:color w:val="000000"/>
          <w:sz w:val="28"/>
        </w:rPr>
        <w:t>单位预算财政拨款</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经费支出表</w:t>
      </w:r>
      <w:r>
        <w:rPr>
          <w:rFonts w:eastAsia="方正仿宋_GBK"/>
          <w:color w:val="000000"/>
          <w:sz w:val="28"/>
        </w:rPr>
        <w:tab/>
      </w:r>
      <w:r>
        <w:rPr>
          <w:rFonts w:eastAsia="方正仿宋_GBK"/>
          <w:color w:val="000000"/>
          <w:sz w:val="28"/>
        </w:rPr>
        <w:fldChar w:fldCharType="begin"/>
      </w:r>
      <w:r>
        <w:rPr>
          <w:rFonts w:eastAsia="方正仿宋_GBK"/>
          <w:color w:val="000000"/>
          <w:sz w:val="28"/>
        </w:rPr>
        <w:instrText xml:space="preserve">PAGEREF _Toc_2_2_0000000009 \h</w:instrText>
      </w:r>
      <w:r>
        <w:rPr>
          <w:rFonts w:eastAsia="方正仿宋_GBK"/>
          <w:color w:val="000000"/>
          <w:sz w:val="28"/>
        </w:rPr>
        <w:fldChar w:fldCharType="separate"/>
      </w:r>
      <w:r>
        <w:rPr>
          <w:rFonts w:eastAsia="方正仿宋_GBK"/>
          <w:color w:val="000000"/>
          <w:sz w:val="28"/>
        </w:rPr>
        <w:t>1</w:t>
      </w:r>
      <w:r>
        <w:rPr>
          <w:rFonts w:eastAsia="方正仿宋_GBK"/>
          <w:color w:val="000000"/>
          <w:sz w:val="28"/>
        </w:rPr>
        <w:fldChar w:fldCharType="end"/>
      </w:r>
      <w:r>
        <w:rPr>
          <w:rFonts w:eastAsia="方正仿宋_GBK"/>
          <w:color w:val="000000"/>
          <w:sz w:val="28"/>
        </w:rPr>
        <w:fldChar w:fldCharType="end"/>
      </w:r>
    </w:p>
    <w:p>
      <w:pPr>
        <w:rPr>
          <w:rFonts w:eastAsia="宋体"/>
        </w:rPr>
      </w:pPr>
      <w:r>
        <w:rPr>
          <w:rFonts w:eastAsia="宋体"/>
        </w:rPr>
        <w:fldChar w:fldCharType="end"/>
      </w:r>
    </w:p>
    <w:p>
      <w:pPr>
        <w:rPr>
          <w:rFonts w:eastAsia="宋体"/>
        </w:rPr>
      </w:pPr>
      <w:r>
        <w:rPr>
          <w:rFonts w:hint="eastAsia" w:ascii="方正楷体_GBK" w:hAnsi="方正楷体_GBK" w:eastAsia="方正楷体_GBK" w:cs="方正楷体_GBK"/>
          <w:b/>
          <w:color w:val="000000"/>
          <w:sz w:val="28"/>
        </w:rPr>
        <w:t>单位预算信息公开情况说明</w:t>
      </w:r>
    </w:p>
    <w:p>
      <w:pPr>
        <w:tabs>
          <w:tab w:val="right" w:leader="dot" w:pos="14562"/>
        </w:tabs>
        <w:spacing w:before="120"/>
        <w:ind w:firstLine="560"/>
        <w:rPr>
          <w:rFonts w:eastAsia="方正仿宋_GBK"/>
          <w:color w:val="000000"/>
          <w:sz w:val="28"/>
        </w:rPr>
      </w:pPr>
      <w:r>
        <w:rPr>
          <w:rFonts w:eastAsia="方正仿宋_GBK"/>
          <w:color w:val="000000"/>
          <w:sz w:val="28"/>
        </w:rPr>
        <w:fldChar w:fldCharType="begin"/>
      </w:r>
      <w:r>
        <w:rPr>
          <w:rFonts w:eastAsia="方正仿宋_GBK"/>
          <w:color w:val="000000"/>
          <w:sz w:val="28"/>
        </w:rPr>
        <w:instrText xml:space="preserve">TOC \o "3-3" \h \z \u</w:instrText>
      </w:r>
      <w:r>
        <w:rPr>
          <w:rFonts w:eastAsia="方正仿宋_GBK"/>
          <w:color w:val="000000"/>
          <w:sz w:val="28"/>
        </w:rPr>
        <w:fldChar w:fldCharType="separate"/>
      </w:r>
      <w:r>
        <w:fldChar w:fldCharType="begin"/>
      </w:r>
      <w:r>
        <w:instrText xml:space="preserve"> HYPERLINK \l "_Toc_3_3_0000000010" </w:instrText>
      </w:r>
      <w:r>
        <w:fldChar w:fldCharType="separate"/>
      </w:r>
      <w:r>
        <w:rPr>
          <w:rFonts w:hint="eastAsia" w:eastAsia="方正仿宋_GBK"/>
          <w:color w:val="000000"/>
          <w:sz w:val="28"/>
        </w:rPr>
        <w:t>一、单位职责及机构设置情况</w:t>
      </w:r>
      <w:r>
        <w:rPr>
          <w:rFonts w:eastAsia="方正仿宋_GBK"/>
          <w:color w:val="000000"/>
          <w:sz w:val="28"/>
        </w:rPr>
        <w:tab/>
      </w:r>
      <w:r>
        <w:rPr>
          <w:rFonts w:eastAsia="方正仿宋_GBK"/>
          <w:color w:val="000000"/>
          <w:sz w:val="28"/>
        </w:rPr>
        <w:fldChar w:fldCharType="begin"/>
      </w:r>
      <w:r>
        <w:rPr>
          <w:rFonts w:eastAsia="方正仿宋_GBK"/>
          <w:color w:val="000000"/>
          <w:sz w:val="28"/>
        </w:rPr>
        <w:instrText xml:space="preserve">PAGEREF _Toc_3_3_0000000010 \h</w:instrText>
      </w:r>
      <w:r>
        <w:rPr>
          <w:rFonts w:eastAsia="方正仿宋_GBK"/>
          <w:color w:val="000000"/>
          <w:sz w:val="28"/>
        </w:rPr>
        <w:fldChar w:fldCharType="separate"/>
      </w:r>
      <w:r>
        <w:rPr>
          <w:rFonts w:eastAsia="方正仿宋_GBK"/>
          <w:color w:val="000000"/>
          <w:sz w:val="28"/>
        </w:rPr>
        <w:t>1</w:t>
      </w:r>
      <w:r>
        <w:rPr>
          <w:rFonts w:eastAsia="方正仿宋_GBK"/>
          <w:color w:val="000000"/>
          <w:sz w:val="28"/>
        </w:rPr>
        <w:fldChar w:fldCharType="end"/>
      </w:r>
      <w:r>
        <w:rPr>
          <w:rFonts w:eastAsia="方正仿宋_GBK"/>
          <w:color w:val="000000"/>
          <w:sz w:val="28"/>
        </w:rPr>
        <w:fldChar w:fldCharType="end"/>
      </w:r>
    </w:p>
    <w:p>
      <w:pPr>
        <w:tabs>
          <w:tab w:val="right" w:leader="dot" w:pos="14562"/>
        </w:tabs>
        <w:spacing w:before="120"/>
        <w:ind w:firstLine="560"/>
        <w:rPr>
          <w:rFonts w:eastAsia="方正仿宋_GBK"/>
          <w:color w:val="000000"/>
          <w:sz w:val="28"/>
        </w:rPr>
      </w:pPr>
      <w:r>
        <w:fldChar w:fldCharType="begin"/>
      </w:r>
      <w:r>
        <w:instrText xml:space="preserve"> HYPERLINK \l "_Toc_3_3_0000000011" </w:instrText>
      </w:r>
      <w:r>
        <w:fldChar w:fldCharType="separate"/>
      </w:r>
      <w:r>
        <w:rPr>
          <w:rFonts w:hint="eastAsia" w:eastAsia="方正仿宋_GBK"/>
          <w:color w:val="000000"/>
          <w:sz w:val="28"/>
        </w:rPr>
        <w:t>二、单位预算安排的总体情况</w:t>
      </w:r>
      <w:r>
        <w:rPr>
          <w:rFonts w:eastAsia="方正仿宋_GBK"/>
          <w:color w:val="000000"/>
          <w:sz w:val="28"/>
        </w:rPr>
        <w:tab/>
      </w:r>
      <w:r>
        <w:rPr>
          <w:rFonts w:eastAsia="方正仿宋_GBK"/>
          <w:color w:val="000000"/>
          <w:sz w:val="28"/>
        </w:rPr>
        <w:fldChar w:fldCharType="begin"/>
      </w:r>
      <w:r>
        <w:rPr>
          <w:rFonts w:eastAsia="方正仿宋_GBK"/>
          <w:color w:val="000000"/>
          <w:sz w:val="28"/>
        </w:rPr>
        <w:instrText xml:space="preserve">PAGEREF _Toc_3_3_0000000011 \h</w:instrText>
      </w:r>
      <w:r>
        <w:rPr>
          <w:rFonts w:eastAsia="方正仿宋_GBK"/>
          <w:color w:val="000000"/>
          <w:sz w:val="28"/>
        </w:rPr>
        <w:fldChar w:fldCharType="separate"/>
      </w:r>
      <w:r>
        <w:rPr>
          <w:rFonts w:eastAsia="方正仿宋_GBK"/>
          <w:color w:val="000000"/>
          <w:sz w:val="28"/>
        </w:rPr>
        <w:t>1</w:t>
      </w:r>
      <w:r>
        <w:rPr>
          <w:rFonts w:eastAsia="方正仿宋_GBK"/>
          <w:color w:val="000000"/>
          <w:sz w:val="28"/>
        </w:rPr>
        <w:fldChar w:fldCharType="end"/>
      </w:r>
      <w:r>
        <w:rPr>
          <w:rFonts w:eastAsia="方正仿宋_GBK"/>
          <w:color w:val="000000"/>
          <w:sz w:val="28"/>
        </w:rPr>
        <w:fldChar w:fldCharType="end"/>
      </w:r>
    </w:p>
    <w:p>
      <w:pPr>
        <w:tabs>
          <w:tab w:val="right" w:leader="dot" w:pos="14562"/>
        </w:tabs>
        <w:spacing w:before="120"/>
        <w:ind w:firstLine="560"/>
        <w:rPr>
          <w:rFonts w:eastAsia="方正仿宋_GBK"/>
          <w:color w:val="000000"/>
          <w:sz w:val="28"/>
        </w:rPr>
      </w:pPr>
      <w:r>
        <w:fldChar w:fldCharType="begin"/>
      </w:r>
      <w:r>
        <w:instrText xml:space="preserve"> HYPERLINK \l "_Toc_3_3_0000000012" </w:instrText>
      </w:r>
      <w:r>
        <w:fldChar w:fldCharType="separate"/>
      </w:r>
      <w:r>
        <w:rPr>
          <w:rFonts w:hint="eastAsia" w:eastAsia="方正仿宋_GBK"/>
          <w:color w:val="000000"/>
          <w:sz w:val="28"/>
        </w:rPr>
        <w:t>三、机关运行经费安排情况</w:t>
      </w:r>
      <w:r>
        <w:rPr>
          <w:rFonts w:eastAsia="方正仿宋_GBK"/>
          <w:color w:val="000000"/>
          <w:sz w:val="28"/>
        </w:rPr>
        <w:tab/>
      </w:r>
      <w:r>
        <w:rPr>
          <w:rFonts w:eastAsia="方正仿宋_GBK"/>
          <w:color w:val="000000"/>
          <w:sz w:val="28"/>
        </w:rPr>
        <w:fldChar w:fldCharType="begin"/>
      </w:r>
      <w:r>
        <w:rPr>
          <w:rFonts w:eastAsia="方正仿宋_GBK"/>
          <w:color w:val="000000"/>
          <w:sz w:val="28"/>
        </w:rPr>
        <w:instrText xml:space="preserve">PAGEREF _Toc_3_3_0000000012 \h</w:instrText>
      </w:r>
      <w:r>
        <w:rPr>
          <w:rFonts w:eastAsia="方正仿宋_GBK"/>
          <w:color w:val="000000"/>
          <w:sz w:val="28"/>
        </w:rPr>
        <w:fldChar w:fldCharType="separate"/>
      </w:r>
      <w:r>
        <w:rPr>
          <w:rFonts w:eastAsia="方正仿宋_GBK"/>
          <w:color w:val="000000"/>
          <w:sz w:val="28"/>
        </w:rPr>
        <w:t>1</w:t>
      </w:r>
      <w:r>
        <w:rPr>
          <w:rFonts w:eastAsia="方正仿宋_GBK"/>
          <w:color w:val="000000"/>
          <w:sz w:val="28"/>
        </w:rPr>
        <w:fldChar w:fldCharType="end"/>
      </w:r>
      <w:r>
        <w:rPr>
          <w:rFonts w:eastAsia="方正仿宋_GBK"/>
          <w:color w:val="000000"/>
          <w:sz w:val="28"/>
        </w:rPr>
        <w:fldChar w:fldCharType="end"/>
      </w:r>
    </w:p>
    <w:p>
      <w:pPr>
        <w:tabs>
          <w:tab w:val="right" w:leader="dot" w:pos="14562"/>
        </w:tabs>
        <w:spacing w:before="120"/>
        <w:ind w:firstLine="560"/>
        <w:rPr>
          <w:rFonts w:eastAsia="方正仿宋_GBK"/>
          <w:color w:val="000000"/>
          <w:sz w:val="28"/>
        </w:rPr>
      </w:pPr>
      <w:r>
        <w:fldChar w:fldCharType="begin"/>
      </w:r>
      <w:r>
        <w:instrText xml:space="preserve"> HYPERLINK \l "_Toc_3_3_0000000013" </w:instrText>
      </w:r>
      <w:r>
        <w:fldChar w:fldCharType="separate"/>
      </w:r>
      <w:r>
        <w:rPr>
          <w:rFonts w:hint="eastAsia" w:eastAsia="方正仿宋_GBK"/>
          <w:color w:val="000000"/>
          <w:sz w:val="28"/>
        </w:rPr>
        <w:t>四、财政拨款</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经费预算情况及增减变化原因</w:t>
      </w:r>
      <w:r>
        <w:rPr>
          <w:rFonts w:eastAsia="方正仿宋_GBK"/>
          <w:color w:val="000000"/>
          <w:sz w:val="28"/>
        </w:rPr>
        <w:tab/>
      </w:r>
      <w:r>
        <w:rPr>
          <w:rFonts w:eastAsia="方正仿宋_GBK"/>
          <w:color w:val="000000"/>
          <w:sz w:val="28"/>
        </w:rPr>
        <w:fldChar w:fldCharType="begin"/>
      </w:r>
      <w:r>
        <w:rPr>
          <w:rFonts w:eastAsia="方正仿宋_GBK"/>
          <w:color w:val="000000"/>
          <w:sz w:val="28"/>
        </w:rPr>
        <w:instrText xml:space="preserve">PAGEREF _Toc_3_3_0000000013 \h</w:instrText>
      </w:r>
      <w:r>
        <w:rPr>
          <w:rFonts w:eastAsia="方正仿宋_GBK"/>
          <w:color w:val="000000"/>
          <w:sz w:val="28"/>
        </w:rPr>
        <w:fldChar w:fldCharType="separate"/>
      </w:r>
      <w:r>
        <w:rPr>
          <w:rFonts w:eastAsia="方正仿宋_GBK"/>
          <w:color w:val="000000"/>
          <w:sz w:val="28"/>
        </w:rPr>
        <w:t>1</w:t>
      </w:r>
      <w:r>
        <w:rPr>
          <w:rFonts w:eastAsia="方正仿宋_GBK"/>
          <w:color w:val="000000"/>
          <w:sz w:val="28"/>
        </w:rPr>
        <w:fldChar w:fldCharType="end"/>
      </w:r>
      <w:r>
        <w:rPr>
          <w:rFonts w:eastAsia="方正仿宋_GBK"/>
          <w:color w:val="000000"/>
          <w:sz w:val="28"/>
        </w:rPr>
        <w:fldChar w:fldCharType="end"/>
      </w:r>
    </w:p>
    <w:p>
      <w:pPr>
        <w:tabs>
          <w:tab w:val="right" w:leader="dot" w:pos="14562"/>
        </w:tabs>
        <w:spacing w:before="120"/>
        <w:ind w:firstLine="560"/>
        <w:rPr>
          <w:rFonts w:eastAsia="方正仿宋_GBK"/>
          <w:color w:val="000000"/>
          <w:sz w:val="28"/>
        </w:rPr>
      </w:pPr>
      <w:r>
        <w:fldChar w:fldCharType="begin"/>
      </w:r>
      <w:r>
        <w:instrText xml:space="preserve"> HYPERLINK \l "_Toc_3_3_0000000014" </w:instrText>
      </w:r>
      <w:r>
        <w:fldChar w:fldCharType="separate"/>
      </w:r>
      <w:r>
        <w:rPr>
          <w:rFonts w:hint="eastAsia" w:eastAsia="方正仿宋_GBK"/>
          <w:color w:val="000000"/>
          <w:sz w:val="28"/>
        </w:rPr>
        <w:t>五、预算绩效信息</w:t>
      </w:r>
      <w:r>
        <w:rPr>
          <w:rFonts w:eastAsia="方正仿宋_GBK"/>
          <w:color w:val="000000"/>
          <w:sz w:val="28"/>
        </w:rPr>
        <w:tab/>
      </w:r>
      <w:r>
        <w:rPr>
          <w:rFonts w:eastAsia="方正仿宋_GBK"/>
          <w:color w:val="000000"/>
          <w:sz w:val="28"/>
        </w:rPr>
        <w:fldChar w:fldCharType="begin"/>
      </w:r>
      <w:r>
        <w:rPr>
          <w:rFonts w:eastAsia="方正仿宋_GBK"/>
          <w:color w:val="000000"/>
          <w:sz w:val="28"/>
        </w:rPr>
        <w:instrText xml:space="preserve">PAGEREF _Toc_3_3_0000000014 \h</w:instrText>
      </w:r>
      <w:r>
        <w:rPr>
          <w:rFonts w:eastAsia="方正仿宋_GBK"/>
          <w:color w:val="000000"/>
          <w:sz w:val="28"/>
        </w:rPr>
        <w:fldChar w:fldCharType="separate"/>
      </w:r>
      <w:r>
        <w:rPr>
          <w:rFonts w:eastAsia="方正仿宋_GBK"/>
          <w:color w:val="000000"/>
          <w:sz w:val="28"/>
        </w:rPr>
        <w:t>1</w:t>
      </w:r>
      <w:r>
        <w:rPr>
          <w:rFonts w:eastAsia="方正仿宋_GBK"/>
          <w:color w:val="000000"/>
          <w:sz w:val="28"/>
        </w:rPr>
        <w:fldChar w:fldCharType="end"/>
      </w:r>
      <w:r>
        <w:rPr>
          <w:rFonts w:eastAsia="方正仿宋_GBK"/>
          <w:color w:val="000000"/>
          <w:sz w:val="28"/>
        </w:rPr>
        <w:fldChar w:fldCharType="end"/>
      </w:r>
    </w:p>
    <w:p>
      <w:pPr>
        <w:tabs>
          <w:tab w:val="right" w:leader="dot" w:pos="14562"/>
        </w:tabs>
        <w:spacing w:before="120"/>
        <w:ind w:firstLine="560"/>
        <w:rPr>
          <w:rFonts w:eastAsia="方正仿宋_GBK"/>
          <w:color w:val="000000"/>
          <w:sz w:val="28"/>
        </w:rPr>
      </w:pPr>
      <w:r>
        <w:fldChar w:fldCharType="begin"/>
      </w:r>
      <w:r>
        <w:instrText xml:space="preserve"> HYPERLINK \l "_Toc_3_3_0000000015" </w:instrText>
      </w:r>
      <w:r>
        <w:fldChar w:fldCharType="separate"/>
      </w:r>
      <w:r>
        <w:rPr>
          <w:rFonts w:hint="eastAsia" w:eastAsia="方正仿宋_GBK"/>
          <w:color w:val="000000"/>
          <w:sz w:val="28"/>
        </w:rPr>
        <w:t>六、政府采购预算情况</w:t>
      </w:r>
      <w:r>
        <w:rPr>
          <w:rFonts w:eastAsia="方正仿宋_GBK"/>
          <w:color w:val="000000"/>
          <w:sz w:val="28"/>
        </w:rPr>
        <w:tab/>
      </w:r>
      <w:r>
        <w:rPr>
          <w:rFonts w:eastAsia="方正仿宋_GBK"/>
          <w:color w:val="000000"/>
          <w:sz w:val="28"/>
        </w:rPr>
        <w:fldChar w:fldCharType="begin"/>
      </w:r>
      <w:r>
        <w:rPr>
          <w:rFonts w:eastAsia="方正仿宋_GBK"/>
          <w:color w:val="000000"/>
          <w:sz w:val="28"/>
        </w:rPr>
        <w:instrText xml:space="preserve">PAGEREF _Toc_3_3_0000000015 \h</w:instrText>
      </w:r>
      <w:r>
        <w:rPr>
          <w:rFonts w:eastAsia="方正仿宋_GBK"/>
          <w:color w:val="000000"/>
          <w:sz w:val="28"/>
        </w:rPr>
        <w:fldChar w:fldCharType="separate"/>
      </w:r>
      <w:r>
        <w:rPr>
          <w:rFonts w:eastAsia="方正仿宋_GBK"/>
          <w:color w:val="000000"/>
          <w:sz w:val="28"/>
        </w:rPr>
        <w:t>1</w:t>
      </w:r>
      <w:r>
        <w:rPr>
          <w:rFonts w:eastAsia="方正仿宋_GBK"/>
          <w:color w:val="000000"/>
          <w:sz w:val="28"/>
        </w:rPr>
        <w:fldChar w:fldCharType="end"/>
      </w:r>
      <w:r>
        <w:rPr>
          <w:rFonts w:eastAsia="方正仿宋_GBK"/>
          <w:color w:val="000000"/>
          <w:sz w:val="28"/>
        </w:rPr>
        <w:fldChar w:fldCharType="end"/>
      </w:r>
    </w:p>
    <w:p>
      <w:pPr>
        <w:tabs>
          <w:tab w:val="right" w:leader="dot" w:pos="14562"/>
        </w:tabs>
        <w:spacing w:before="120"/>
        <w:ind w:firstLine="560"/>
        <w:rPr>
          <w:rFonts w:eastAsia="方正仿宋_GBK"/>
          <w:color w:val="000000"/>
          <w:sz w:val="28"/>
        </w:rPr>
      </w:pPr>
      <w:r>
        <w:fldChar w:fldCharType="begin"/>
      </w:r>
      <w:r>
        <w:instrText xml:space="preserve"> HYPERLINK \l "_Toc_3_3_0000000016" </w:instrText>
      </w:r>
      <w:r>
        <w:fldChar w:fldCharType="separate"/>
      </w:r>
      <w:r>
        <w:rPr>
          <w:rFonts w:hint="eastAsia" w:eastAsia="方正仿宋_GBK"/>
          <w:color w:val="000000"/>
          <w:sz w:val="28"/>
        </w:rPr>
        <w:t>七、国有资产信息</w:t>
      </w:r>
      <w:r>
        <w:rPr>
          <w:rFonts w:eastAsia="方正仿宋_GBK"/>
          <w:color w:val="000000"/>
          <w:sz w:val="28"/>
        </w:rPr>
        <w:tab/>
      </w:r>
      <w:r>
        <w:rPr>
          <w:rFonts w:eastAsia="方正仿宋_GBK"/>
          <w:color w:val="000000"/>
          <w:sz w:val="28"/>
        </w:rPr>
        <w:fldChar w:fldCharType="begin"/>
      </w:r>
      <w:r>
        <w:rPr>
          <w:rFonts w:eastAsia="方正仿宋_GBK"/>
          <w:color w:val="000000"/>
          <w:sz w:val="28"/>
        </w:rPr>
        <w:instrText xml:space="preserve">PAGEREF _Toc_3_3_0000000016 \h</w:instrText>
      </w:r>
      <w:r>
        <w:rPr>
          <w:rFonts w:eastAsia="方正仿宋_GBK"/>
          <w:color w:val="000000"/>
          <w:sz w:val="28"/>
        </w:rPr>
        <w:fldChar w:fldCharType="separate"/>
      </w:r>
      <w:r>
        <w:rPr>
          <w:rFonts w:eastAsia="方正仿宋_GBK"/>
          <w:color w:val="000000"/>
          <w:sz w:val="28"/>
        </w:rPr>
        <w:t>1</w:t>
      </w:r>
      <w:r>
        <w:rPr>
          <w:rFonts w:eastAsia="方正仿宋_GBK"/>
          <w:color w:val="000000"/>
          <w:sz w:val="28"/>
        </w:rPr>
        <w:fldChar w:fldCharType="end"/>
      </w:r>
      <w:r>
        <w:rPr>
          <w:rFonts w:eastAsia="方正仿宋_GBK"/>
          <w:color w:val="000000"/>
          <w:sz w:val="28"/>
        </w:rPr>
        <w:fldChar w:fldCharType="end"/>
      </w:r>
    </w:p>
    <w:p>
      <w:pPr>
        <w:tabs>
          <w:tab w:val="right" w:leader="dot" w:pos="14562"/>
        </w:tabs>
        <w:spacing w:before="120"/>
        <w:ind w:firstLine="560"/>
        <w:rPr>
          <w:rFonts w:eastAsia="方正仿宋_GBK"/>
          <w:color w:val="000000"/>
          <w:sz w:val="28"/>
        </w:rPr>
      </w:pPr>
      <w:r>
        <w:fldChar w:fldCharType="begin"/>
      </w:r>
      <w:r>
        <w:instrText xml:space="preserve"> HYPERLINK \l "_Toc_3_3_0000000017" </w:instrText>
      </w:r>
      <w:r>
        <w:fldChar w:fldCharType="separate"/>
      </w:r>
      <w:r>
        <w:rPr>
          <w:rFonts w:hint="eastAsia" w:eastAsia="方正仿宋_GBK"/>
          <w:color w:val="000000"/>
          <w:sz w:val="28"/>
        </w:rPr>
        <w:t>八、名词解释</w:t>
      </w:r>
      <w:r>
        <w:rPr>
          <w:rFonts w:eastAsia="方正仿宋_GBK"/>
          <w:color w:val="000000"/>
          <w:sz w:val="28"/>
        </w:rPr>
        <w:tab/>
      </w:r>
      <w:r>
        <w:rPr>
          <w:rFonts w:eastAsia="方正仿宋_GBK"/>
          <w:color w:val="000000"/>
          <w:sz w:val="28"/>
        </w:rPr>
        <w:fldChar w:fldCharType="begin"/>
      </w:r>
      <w:r>
        <w:rPr>
          <w:rFonts w:eastAsia="方正仿宋_GBK"/>
          <w:color w:val="000000"/>
          <w:sz w:val="28"/>
        </w:rPr>
        <w:instrText xml:space="preserve">PAGEREF _Toc_3_3_0000000017 \h</w:instrText>
      </w:r>
      <w:r>
        <w:rPr>
          <w:rFonts w:eastAsia="方正仿宋_GBK"/>
          <w:color w:val="000000"/>
          <w:sz w:val="28"/>
        </w:rPr>
        <w:fldChar w:fldCharType="separate"/>
      </w:r>
      <w:r>
        <w:rPr>
          <w:rFonts w:eastAsia="方正仿宋_GBK"/>
          <w:color w:val="000000"/>
          <w:sz w:val="28"/>
        </w:rPr>
        <w:t>1</w:t>
      </w:r>
      <w:r>
        <w:rPr>
          <w:rFonts w:eastAsia="方正仿宋_GBK"/>
          <w:color w:val="000000"/>
          <w:sz w:val="28"/>
        </w:rPr>
        <w:fldChar w:fldCharType="end"/>
      </w:r>
      <w:r>
        <w:rPr>
          <w:rFonts w:eastAsia="方正仿宋_GBK"/>
          <w:color w:val="000000"/>
          <w:sz w:val="28"/>
        </w:rPr>
        <w:fldChar w:fldCharType="end"/>
      </w:r>
    </w:p>
    <w:p>
      <w:pPr>
        <w:tabs>
          <w:tab w:val="right" w:leader="dot" w:pos="14562"/>
        </w:tabs>
        <w:spacing w:before="120"/>
        <w:ind w:firstLine="560"/>
        <w:rPr>
          <w:rFonts w:eastAsia="方正仿宋_GBK"/>
          <w:color w:val="000000"/>
          <w:sz w:val="28"/>
        </w:rPr>
      </w:pPr>
      <w:r>
        <w:fldChar w:fldCharType="begin"/>
      </w:r>
      <w:r>
        <w:instrText xml:space="preserve"> HYPERLINK \l "_Toc_3_3_0000000018" </w:instrText>
      </w:r>
      <w:r>
        <w:fldChar w:fldCharType="separate"/>
      </w:r>
      <w:r>
        <w:rPr>
          <w:rFonts w:hint="eastAsia" w:eastAsia="方正仿宋_GBK"/>
          <w:color w:val="000000"/>
          <w:sz w:val="28"/>
        </w:rPr>
        <w:t>九、其他需要说明的事项</w:t>
      </w:r>
      <w:r>
        <w:rPr>
          <w:rFonts w:eastAsia="方正仿宋_GBK"/>
          <w:color w:val="000000"/>
          <w:sz w:val="28"/>
        </w:rPr>
        <w:tab/>
      </w:r>
      <w:r>
        <w:rPr>
          <w:rFonts w:eastAsia="方正仿宋_GBK"/>
          <w:color w:val="000000"/>
          <w:sz w:val="28"/>
        </w:rPr>
        <w:fldChar w:fldCharType="begin"/>
      </w:r>
      <w:r>
        <w:rPr>
          <w:rFonts w:eastAsia="方正仿宋_GBK"/>
          <w:color w:val="000000"/>
          <w:sz w:val="28"/>
        </w:rPr>
        <w:instrText xml:space="preserve">PAGEREF _Toc_3_3_0000000018 \h</w:instrText>
      </w:r>
      <w:r>
        <w:rPr>
          <w:rFonts w:eastAsia="方正仿宋_GBK"/>
          <w:color w:val="000000"/>
          <w:sz w:val="28"/>
        </w:rPr>
        <w:fldChar w:fldCharType="separate"/>
      </w:r>
      <w:r>
        <w:rPr>
          <w:rFonts w:eastAsia="方正仿宋_GBK"/>
          <w:color w:val="000000"/>
          <w:sz w:val="28"/>
        </w:rPr>
        <w:t>1</w:t>
      </w:r>
      <w:r>
        <w:rPr>
          <w:rFonts w:eastAsia="方正仿宋_GBK"/>
          <w:color w:val="000000"/>
          <w:sz w:val="28"/>
        </w:rPr>
        <w:fldChar w:fldCharType="end"/>
      </w:r>
      <w:r>
        <w:rPr>
          <w:rFonts w:eastAsia="方正仿宋_GBK"/>
          <w:color w:val="000000"/>
          <w:sz w:val="28"/>
        </w:rPr>
        <w:fldChar w:fldCharType="end"/>
      </w:r>
    </w:p>
    <w:p>
      <w:pPr>
        <w:rPr>
          <w:rFonts w:eastAsia="宋体"/>
        </w:rPr>
      </w:pPr>
      <w:r>
        <w:rPr>
          <w:rFonts w:eastAsia="宋体"/>
        </w:rPr>
        <w:fldChar w:fldCharType="end"/>
      </w:r>
    </w:p>
    <w:p>
      <w:pPr>
        <w:rPr>
          <w:rFonts w:eastAsiaTheme="minorEastAsia"/>
          <w:lang w:eastAsia="zh-CN"/>
        </w:rPr>
        <w:sectPr>
          <w:pgSz w:w="16840" w:h="11900" w:orient="landscape"/>
          <w:pgMar w:top="1587" w:right="1134" w:bottom="1361" w:left="1134" w:header="720" w:footer="720" w:gutter="0"/>
          <w:pgNumType w:start="1"/>
          <w:cols w:space="720" w:num="1"/>
        </w:sectPr>
      </w:pPr>
      <w:r>
        <w:fldChar w:fldCharType="end"/>
      </w:r>
    </w:p>
    <w:p>
      <w:pPr>
        <w:rPr>
          <w:rFonts w:eastAsiaTheme="minorEastAsia"/>
          <w:lang w:eastAsia="zh-CN"/>
        </w:rPr>
        <w:sectPr>
          <w:footerReference r:id="rId3" w:type="default"/>
          <w:footerReference r:id="rId4" w:type="even"/>
          <w:pgSz w:w="16840" w:h="11900" w:orient="landscape"/>
          <w:pgMar w:top="1361" w:right="1020" w:bottom="1134" w:left="1020" w:header="720" w:footer="720" w:gutter="0"/>
          <w:cols w:space="720" w:num="1"/>
        </w:sectPr>
      </w:pPr>
    </w:p>
    <w:p>
      <w:pPr>
        <w:rPr>
          <w:lang w:eastAsia="zh-CN"/>
        </w:r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w:t>
      </w:r>
      <w:r>
        <w:rPr>
          <w:rFonts w:hint="eastAsia" w:ascii="方正小标宋_GBK" w:hAnsi="方正小标宋_GBK" w:cs="方正小标宋_GBK" w:eastAsiaTheme="minorEastAsia"/>
          <w:color w:val="000000"/>
          <w:sz w:val="72"/>
          <w:lang w:eastAsia="zh-CN"/>
        </w:rPr>
        <w:t>一</w:t>
      </w:r>
      <w:r>
        <w:rPr>
          <w:rFonts w:ascii="方正小标宋_GBK" w:hAnsi="方正小标宋_GBK" w:eastAsia="方正小标宋_GBK" w:cs="方正小标宋_GBK"/>
          <w:color w:val="000000"/>
          <w:sz w:val="72"/>
        </w:rPr>
        <w:t>部分  部门所属单位预算</w:t>
      </w:r>
    </w:p>
    <w:p>
      <w:pPr>
        <w:jc w:val="center"/>
        <w:outlineLvl w:val="3"/>
      </w:pPr>
      <w:bookmarkStart w:id="0" w:name="_Toc_4_4_0000000019"/>
      <w:r>
        <w:rPr>
          <w:rFonts w:ascii="方正小标宋_GBK" w:hAnsi="方正小标宋_GBK" w:eastAsia="方正小标宋_GBK" w:cs="方正小标宋_GBK"/>
          <w:color w:val="000000"/>
          <w:sz w:val="44"/>
        </w:rPr>
        <w:t>一、乐亭县水产</w:t>
      </w:r>
      <w:r>
        <w:rPr>
          <w:rFonts w:hint="eastAsia" w:ascii="方正小标宋_GBK" w:hAnsi="方正小标宋_GBK" w:cs="方正小标宋_GBK" w:eastAsiaTheme="minorEastAsia"/>
          <w:color w:val="000000"/>
          <w:sz w:val="44"/>
          <w:lang w:eastAsia="zh-CN"/>
        </w:rPr>
        <w:t>中心</w:t>
      </w:r>
      <w:r>
        <w:rPr>
          <w:rFonts w:ascii="方正小标宋_GBK" w:hAnsi="方正小标宋_GBK" w:eastAsia="方正小标宋_GBK" w:cs="方正小标宋_GBK"/>
          <w:color w:val="000000"/>
          <w:sz w:val="44"/>
        </w:rPr>
        <w:t>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rPr>
                <w:rFonts w:eastAsiaTheme="minorEastAsia"/>
                <w:lang w:eastAsia="zh-CN"/>
              </w:rPr>
            </w:pPr>
            <w:r>
              <w:t>477002乐亭县水产</w:t>
            </w:r>
            <w:r>
              <w:rPr>
                <w:rFonts w:hint="eastAsia" w:eastAsiaTheme="minorEastAsia"/>
                <w:lang w:eastAsia="zh-CN"/>
              </w:rPr>
              <w:t>中心</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2362.43</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69.09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61.50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2191.67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2362.43</w:t>
            </w:r>
          </w:p>
        </w:tc>
        <w:tc>
          <w:tcPr>
            <w:tcW w:w="4535" w:type="dxa"/>
            <w:vAlign w:val="center"/>
          </w:tcPr>
          <w:p>
            <w:pPr>
              <w:pStyle w:val="14"/>
            </w:pPr>
            <w:r>
              <w:t>本年支出合计</w:t>
            </w:r>
          </w:p>
        </w:tc>
        <w:tc>
          <w:tcPr>
            <w:tcW w:w="2126" w:type="dxa"/>
            <w:vAlign w:val="center"/>
          </w:tcPr>
          <w:p>
            <w:pPr>
              <w:pStyle w:val="15"/>
            </w:pPr>
            <w:r>
              <w:t>2362.43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2362.43</w:t>
            </w:r>
          </w:p>
        </w:tc>
        <w:tc>
          <w:tcPr>
            <w:tcW w:w="4535" w:type="dxa"/>
            <w:vAlign w:val="center"/>
          </w:tcPr>
          <w:p>
            <w:pPr>
              <w:pStyle w:val="14"/>
            </w:pPr>
            <w:r>
              <w:t>支出总计</w:t>
            </w:r>
          </w:p>
        </w:tc>
        <w:tc>
          <w:tcPr>
            <w:tcW w:w="2126" w:type="dxa"/>
            <w:vAlign w:val="center"/>
          </w:tcPr>
          <w:p>
            <w:pPr>
              <w:pStyle w:val="15"/>
            </w:pPr>
            <w:r>
              <w:t>2362.43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rPr>
                <w:rFonts w:eastAsiaTheme="minorEastAsia"/>
                <w:lang w:eastAsia="zh-CN"/>
              </w:rPr>
            </w:pPr>
            <w:r>
              <w:t>477002乐亭县水产</w:t>
            </w:r>
            <w:r>
              <w:rPr>
                <w:rFonts w:hint="eastAsia" w:eastAsiaTheme="minorEastAsia"/>
                <w:lang w:eastAsia="zh-CN"/>
              </w:rPr>
              <w:t>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2362.43</w:t>
            </w:r>
          </w:p>
        </w:tc>
        <w:tc>
          <w:tcPr>
            <w:tcW w:w="1134" w:type="dxa"/>
            <w:vAlign w:val="center"/>
          </w:tcPr>
          <w:p>
            <w:pPr>
              <w:pStyle w:val="15"/>
            </w:pPr>
            <w:r>
              <w:t>2362.43</w:t>
            </w:r>
          </w:p>
        </w:tc>
        <w:tc>
          <w:tcPr>
            <w:tcW w:w="1134" w:type="dxa"/>
            <w:vAlign w:val="center"/>
          </w:tcPr>
          <w:p>
            <w:pPr>
              <w:pStyle w:val="15"/>
            </w:pPr>
            <w:r>
              <w:t>2362.43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69.09</w:t>
            </w:r>
          </w:p>
        </w:tc>
        <w:tc>
          <w:tcPr>
            <w:tcW w:w="1134" w:type="dxa"/>
            <w:vAlign w:val="center"/>
          </w:tcPr>
          <w:p>
            <w:pPr>
              <w:pStyle w:val="11"/>
            </w:pPr>
            <w:r>
              <w:t>69.09</w:t>
            </w:r>
          </w:p>
        </w:tc>
        <w:tc>
          <w:tcPr>
            <w:tcW w:w="1134" w:type="dxa"/>
            <w:vAlign w:val="center"/>
          </w:tcPr>
          <w:p>
            <w:pPr>
              <w:pStyle w:val="11"/>
            </w:pPr>
            <w:r>
              <w:t>69.09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69.09</w:t>
            </w:r>
          </w:p>
        </w:tc>
        <w:tc>
          <w:tcPr>
            <w:tcW w:w="1134" w:type="dxa"/>
            <w:vAlign w:val="center"/>
          </w:tcPr>
          <w:p>
            <w:pPr>
              <w:pStyle w:val="11"/>
            </w:pPr>
            <w:r>
              <w:t>69.09</w:t>
            </w:r>
          </w:p>
        </w:tc>
        <w:tc>
          <w:tcPr>
            <w:tcW w:w="1134" w:type="dxa"/>
            <w:vAlign w:val="center"/>
          </w:tcPr>
          <w:p>
            <w:pPr>
              <w:pStyle w:val="11"/>
            </w:pPr>
            <w:r>
              <w:t>69.09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53.56</w:t>
            </w:r>
          </w:p>
        </w:tc>
        <w:tc>
          <w:tcPr>
            <w:tcW w:w="1134" w:type="dxa"/>
            <w:vAlign w:val="center"/>
          </w:tcPr>
          <w:p>
            <w:pPr>
              <w:pStyle w:val="11"/>
            </w:pPr>
            <w:r>
              <w:t>53.56</w:t>
            </w:r>
          </w:p>
        </w:tc>
        <w:tc>
          <w:tcPr>
            <w:tcW w:w="1134" w:type="dxa"/>
            <w:vAlign w:val="center"/>
          </w:tcPr>
          <w:p>
            <w:pPr>
              <w:pStyle w:val="11"/>
            </w:pPr>
            <w:r>
              <w:t>53.56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15.53</w:t>
            </w:r>
          </w:p>
        </w:tc>
        <w:tc>
          <w:tcPr>
            <w:tcW w:w="1134" w:type="dxa"/>
            <w:vAlign w:val="center"/>
          </w:tcPr>
          <w:p>
            <w:pPr>
              <w:pStyle w:val="11"/>
            </w:pPr>
            <w:r>
              <w:t>15.53</w:t>
            </w:r>
          </w:p>
        </w:tc>
        <w:tc>
          <w:tcPr>
            <w:tcW w:w="1134" w:type="dxa"/>
            <w:vAlign w:val="center"/>
          </w:tcPr>
          <w:p>
            <w:pPr>
              <w:pStyle w:val="11"/>
            </w:pPr>
            <w:r>
              <w:t>15.53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61.50</w:t>
            </w:r>
          </w:p>
        </w:tc>
        <w:tc>
          <w:tcPr>
            <w:tcW w:w="1134" w:type="dxa"/>
            <w:vAlign w:val="center"/>
          </w:tcPr>
          <w:p>
            <w:pPr>
              <w:pStyle w:val="11"/>
            </w:pPr>
            <w:r>
              <w:t>61.50</w:t>
            </w:r>
          </w:p>
        </w:tc>
        <w:tc>
          <w:tcPr>
            <w:tcW w:w="1134" w:type="dxa"/>
            <w:vAlign w:val="center"/>
          </w:tcPr>
          <w:p>
            <w:pPr>
              <w:pStyle w:val="11"/>
            </w:pPr>
            <w:r>
              <w:t>61.50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61.50</w:t>
            </w:r>
          </w:p>
        </w:tc>
        <w:tc>
          <w:tcPr>
            <w:tcW w:w="1134" w:type="dxa"/>
            <w:vAlign w:val="center"/>
          </w:tcPr>
          <w:p>
            <w:pPr>
              <w:pStyle w:val="11"/>
            </w:pPr>
            <w:r>
              <w:t>61.50</w:t>
            </w:r>
          </w:p>
        </w:tc>
        <w:tc>
          <w:tcPr>
            <w:tcW w:w="1134" w:type="dxa"/>
            <w:vAlign w:val="center"/>
          </w:tcPr>
          <w:p>
            <w:pPr>
              <w:pStyle w:val="11"/>
            </w:pPr>
            <w:r>
              <w:t>61.50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23.44</w:t>
            </w:r>
          </w:p>
        </w:tc>
        <w:tc>
          <w:tcPr>
            <w:tcW w:w="1134" w:type="dxa"/>
            <w:vAlign w:val="center"/>
          </w:tcPr>
          <w:p>
            <w:pPr>
              <w:pStyle w:val="11"/>
            </w:pPr>
            <w:r>
              <w:t>23.44</w:t>
            </w:r>
          </w:p>
        </w:tc>
        <w:tc>
          <w:tcPr>
            <w:tcW w:w="1134" w:type="dxa"/>
            <w:vAlign w:val="center"/>
          </w:tcPr>
          <w:p>
            <w:pPr>
              <w:pStyle w:val="11"/>
            </w:pPr>
            <w:r>
              <w:t>23.44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38.06</w:t>
            </w:r>
          </w:p>
        </w:tc>
        <w:tc>
          <w:tcPr>
            <w:tcW w:w="1134" w:type="dxa"/>
            <w:vAlign w:val="center"/>
          </w:tcPr>
          <w:p>
            <w:pPr>
              <w:pStyle w:val="11"/>
            </w:pPr>
            <w:r>
              <w:t>38.06</w:t>
            </w:r>
          </w:p>
        </w:tc>
        <w:tc>
          <w:tcPr>
            <w:tcW w:w="1134" w:type="dxa"/>
            <w:vAlign w:val="center"/>
          </w:tcPr>
          <w:p>
            <w:pPr>
              <w:pStyle w:val="11"/>
            </w:pPr>
            <w:r>
              <w:t>38.06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2191.67</w:t>
            </w:r>
          </w:p>
        </w:tc>
        <w:tc>
          <w:tcPr>
            <w:tcW w:w="1134" w:type="dxa"/>
            <w:vAlign w:val="center"/>
          </w:tcPr>
          <w:p>
            <w:pPr>
              <w:pStyle w:val="11"/>
            </w:pPr>
            <w:r>
              <w:t>2191.67</w:t>
            </w:r>
          </w:p>
        </w:tc>
        <w:tc>
          <w:tcPr>
            <w:tcW w:w="1134" w:type="dxa"/>
            <w:vAlign w:val="center"/>
          </w:tcPr>
          <w:p>
            <w:pPr>
              <w:pStyle w:val="11"/>
            </w:pPr>
            <w:r>
              <w:t>2191.67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1801.67</w:t>
            </w:r>
          </w:p>
        </w:tc>
        <w:tc>
          <w:tcPr>
            <w:tcW w:w="1134" w:type="dxa"/>
            <w:vAlign w:val="center"/>
          </w:tcPr>
          <w:p>
            <w:pPr>
              <w:pStyle w:val="11"/>
            </w:pPr>
            <w:r>
              <w:t>1801.67</w:t>
            </w:r>
          </w:p>
        </w:tc>
        <w:tc>
          <w:tcPr>
            <w:tcW w:w="1134" w:type="dxa"/>
            <w:vAlign w:val="center"/>
          </w:tcPr>
          <w:p>
            <w:pPr>
              <w:pStyle w:val="11"/>
            </w:pPr>
            <w:r>
              <w:t>1801.67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2130104</w:t>
            </w:r>
          </w:p>
        </w:tc>
        <w:tc>
          <w:tcPr>
            <w:tcW w:w="1559" w:type="dxa"/>
            <w:vAlign w:val="center"/>
          </w:tcPr>
          <w:p>
            <w:pPr>
              <w:pStyle w:val="12"/>
            </w:pPr>
            <w:r>
              <w:t>事业运行</w:t>
            </w:r>
          </w:p>
        </w:tc>
        <w:tc>
          <w:tcPr>
            <w:tcW w:w="1134" w:type="dxa"/>
            <w:vAlign w:val="center"/>
          </w:tcPr>
          <w:p>
            <w:pPr>
              <w:pStyle w:val="11"/>
            </w:pPr>
            <w:r>
              <w:t>496.03</w:t>
            </w:r>
          </w:p>
        </w:tc>
        <w:tc>
          <w:tcPr>
            <w:tcW w:w="1134" w:type="dxa"/>
            <w:vAlign w:val="center"/>
          </w:tcPr>
          <w:p>
            <w:pPr>
              <w:pStyle w:val="11"/>
            </w:pPr>
            <w:r>
              <w:t>496.03</w:t>
            </w:r>
          </w:p>
        </w:tc>
        <w:tc>
          <w:tcPr>
            <w:tcW w:w="1134" w:type="dxa"/>
            <w:vAlign w:val="center"/>
          </w:tcPr>
          <w:p>
            <w:pPr>
              <w:pStyle w:val="11"/>
            </w:pPr>
            <w:r>
              <w:t>496.03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2130110</w:t>
            </w:r>
          </w:p>
        </w:tc>
        <w:tc>
          <w:tcPr>
            <w:tcW w:w="1559" w:type="dxa"/>
            <w:vAlign w:val="center"/>
          </w:tcPr>
          <w:p>
            <w:pPr>
              <w:pStyle w:val="12"/>
            </w:pPr>
            <w:r>
              <w:t>执法监管</w:t>
            </w:r>
          </w:p>
        </w:tc>
        <w:tc>
          <w:tcPr>
            <w:tcW w:w="1134" w:type="dxa"/>
            <w:vAlign w:val="center"/>
          </w:tcPr>
          <w:p>
            <w:pPr>
              <w:pStyle w:val="11"/>
            </w:pPr>
            <w:r>
              <w:t>116.74</w:t>
            </w:r>
          </w:p>
        </w:tc>
        <w:tc>
          <w:tcPr>
            <w:tcW w:w="1134" w:type="dxa"/>
            <w:vAlign w:val="center"/>
          </w:tcPr>
          <w:p>
            <w:pPr>
              <w:pStyle w:val="11"/>
            </w:pPr>
            <w:r>
              <w:t>116.74</w:t>
            </w:r>
          </w:p>
        </w:tc>
        <w:tc>
          <w:tcPr>
            <w:tcW w:w="1134" w:type="dxa"/>
            <w:vAlign w:val="center"/>
          </w:tcPr>
          <w:p>
            <w:pPr>
              <w:pStyle w:val="11"/>
            </w:pPr>
            <w:r>
              <w:t>116.74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2130148</w:t>
            </w:r>
          </w:p>
        </w:tc>
        <w:tc>
          <w:tcPr>
            <w:tcW w:w="1559" w:type="dxa"/>
            <w:vAlign w:val="center"/>
          </w:tcPr>
          <w:p>
            <w:pPr>
              <w:pStyle w:val="12"/>
            </w:pPr>
            <w:r>
              <w:t>渔业发展</w:t>
            </w:r>
          </w:p>
        </w:tc>
        <w:tc>
          <w:tcPr>
            <w:tcW w:w="1134" w:type="dxa"/>
            <w:vAlign w:val="center"/>
          </w:tcPr>
          <w:p>
            <w:pPr>
              <w:pStyle w:val="11"/>
            </w:pPr>
            <w:r>
              <w:t>1188.90</w:t>
            </w:r>
          </w:p>
        </w:tc>
        <w:tc>
          <w:tcPr>
            <w:tcW w:w="1134" w:type="dxa"/>
            <w:vAlign w:val="center"/>
          </w:tcPr>
          <w:p>
            <w:pPr>
              <w:pStyle w:val="11"/>
            </w:pPr>
            <w:r>
              <w:t>1188.90</w:t>
            </w:r>
          </w:p>
        </w:tc>
        <w:tc>
          <w:tcPr>
            <w:tcW w:w="1134" w:type="dxa"/>
            <w:vAlign w:val="center"/>
          </w:tcPr>
          <w:p>
            <w:pPr>
              <w:pStyle w:val="11"/>
            </w:pPr>
            <w:r>
              <w:t>1188.90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21308</w:t>
            </w:r>
          </w:p>
        </w:tc>
        <w:tc>
          <w:tcPr>
            <w:tcW w:w="1559" w:type="dxa"/>
            <w:vAlign w:val="center"/>
          </w:tcPr>
          <w:p>
            <w:pPr>
              <w:pStyle w:val="12"/>
            </w:pPr>
            <w:r>
              <w:t>普惠金融发展支出</w:t>
            </w:r>
          </w:p>
        </w:tc>
        <w:tc>
          <w:tcPr>
            <w:tcW w:w="1134" w:type="dxa"/>
            <w:vAlign w:val="center"/>
          </w:tcPr>
          <w:p>
            <w:pPr>
              <w:pStyle w:val="11"/>
            </w:pPr>
            <w:r>
              <w:t>390.00</w:t>
            </w:r>
          </w:p>
        </w:tc>
        <w:tc>
          <w:tcPr>
            <w:tcW w:w="1134" w:type="dxa"/>
            <w:vAlign w:val="center"/>
          </w:tcPr>
          <w:p>
            <w:pPr>
              <w:pStyle w:val="11"/>
            </w:pPr>
            <w:r>
              <w:t>390.00</w:t>
            </w:r>
          </w:p>
        </w:tc>
        <w:tc>
          <w:tcPr>
            <w:tcW w:w="1134" w:type="dxa"/>
            <w:vAlign w:val="center"/>
          </w:tcPr>
          <w:p>
            <w:pPr>
              <w:pStyle w:val="11"/>
            </w:pPr>
            <w:r>
              <w:t>390.00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2130803</w:t>
            </w:r>
          </w:p>
        </w:tc>
        <w:tc>
          <w:tcPr>
            <w:tcW w:w="1559" w:type="dxa"/>
            <w:vAlign w:val="center"/>
          </w:tcPr>
          <w:p>
            <w:pPr>
              <w:pStyle w:val="12"/>
            </w:pPr>
            <w:r>
              <w:t>农业保险保费补贴</w:t>
            </w:r>
          </w:p>
        </w:tc>
        <w:tc>
          <w:tcPr>
            <w:tcW w:w="1134" w:type="dxa"/>
            <w:vAlign w:val="center"/>
          </w:tcPr>
          <w:p>
            <w:pPr>
              <w:pStyle w:val="11"/>
            </w:pPr>
            <w:r>
              <w:t>390.00</w:t>
            </w:r>
          </w:p>
        </w:tc>
        <w:tc>
          <w:tcPr>
            <w:tcW w:w="1134" w:type="dxa"/>
            <w:vAlign w:val="center"/>
          </w:tcPr>
          <w:p>
            <w:pPr>
              <w:pStyle w:val="11"/>
            </w:pPr>
            <w:r>
              <w:t>390.00</w:t>
            </w:r>
          </w:p>
        </w:tc>
        <w:tc>
          <w:tcPr>
            <w:tcW w:w="1134" w:type="dxa"/>
            <w:vAlign w:val="center"/>
          </w:tcPr>
          <w:p>
            <w:pPr>
              <w:pStyle w:val="11"/>
            </w:pPr>
            <w:r>
              <w:t>390.00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40.17</w:t>
            </w:r>
          </w:p>
        </w:tc>
        <w:tc>
          <w:tcPr>
            <w:tcW w:w="1134" w:type="dxa"/>
            <w:vAlign w:val="center"/>
          </w:tcPr>
          <w:p>
            <w:pPr>
              <w:pStyle w:val="11"/>
            </w:pPr>
            <w:r>
              <w:t>40.17</w:t>
            </w:r>
          </w:p>
        </w:tc>
        <w:tc>
          <w:tcPr>
            <w:tcW w:w="1134" w:type="dxa"/>
            <w:vAlign w:val="center"/>
          </w:tcPr>
          <w:p>
            <w:pPr>
              <w:pStyle w:val="11"/>
            </w:pPr>
            <w:r>
              <w:t>40.17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40.17</w:t>
            </w:r>
          </w:p>
        </w:tc>
        <w:tc>
          <w:tcPr>
            <w:tcW w:w="1134" w:type="dxa"/>
            <w:vAlign w:val="center"/>
          </w:tcPr>
          <w:p>
            <w:pPr>
              <w:pStyle w:val="11"/>
            </w:pPr>
            <w:r>
              <w:t>40.17</w:t>
            </w:r>
          </w:p>
        </w:tc>
        <w:tc>
          <w:tcPr>
            <w:tcW w:w="1134" w:type="dxa"/>
            <w:vAlign w:val="center"/>
          </w:tcPr>
          <w:p>
            <w:pPr>
              <w:pStyle w:val="11"/>
            </w:pPr>
            <w:r>
              <w:t>40.17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40.17</w:t>
            </w:r>
          </w:p>
        </w:tc>
        <w:tc>
          <w:tcPr>
            <w:tcW w:w="1134" w:type="dxa"/>
            <w:vAlign w:val="center"/>
          </w:tcPr>
          <w:p>
            <w:pPr>
              <w:pStyle w:val="11"/>
            </w:pPr>
            <w:r>
              <w:t>40.17</w:t>
            </w:r>
          </w:p>
        </w:tc>
        <w:tc>
          <w:tcPr>
            <w:tcW w:w="1134" w:type="dxa"/>
            <w:vAlign w:val="center"/>
          </w:tcPr>
          <w:p>
            <w:pPr>
              <w:pStyle w:val="11"/>
            </w:pPr>
            <w:r>
              <w:t>40.17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rPr>
                <w:rFonts w:eastAsiaTheme="minorEastAsia"/>
                <w:lang w:eastAsia="zh-CN"/>
              </w:rPr>
            </w:pPr>
            <w:r>
              <w:t>477002乐亭县水产</w:t>
            </w:r>
            <w:r>
              <w:rPr>
                <w:rFonts w:hint="eastAsia" w:eastAsiaTheme="minorEastAsia"/>
                <w:lang w:eastAsia="zh-CN"/>
              </w:rPr>
              <w:t>中心</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2362.43</w:t>
            </w:r>
          </w:p>
        </w:tc>
        <w:tc>
          <w:tcPr>
            <w:tcW w:w="1361" w:type="dxa"/>
            <w:vAlign w:val="center"/>
          </w:tcPr>
          <w:p>
            <w:pPr>
              <w:pStyle w:val="15"/>
            </w:pPr>
            <w:r>
              <w:t>625.79</w:t>
            </w:r>
          </w:p>
        </w:tc>
        <w:tc>
          <w:tcPr>
            <w:tcW w:w="1361" w:type="dxa"/>
            <w:vAlign w:val="center"/>
          </w:tcPr>
          <w:p>
            <w:pPr>
              <w:pStyle w:val="15"/>
            </w:pPr>
            <w:r>
              <w:t>1736.64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69.09</w:t>
            </w:r>
          </w:p>
        </w:tc>
        <w:tc>
          <w:tcPr>
            <w:tcW w:w="1361" w:type="dxa"/>
            <w:vAlign w:val="center"/>
          </w:tcPr>
          <w:p>
            <w:pPr>
              <w:pStyle w:val="11"/>
            </w:pPr>
            <w:r>
              <w:t>69.09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69.09</w:t>
            </w:r>
          </w:p>
        </w:tc>
        <w:tc>
          <w:tcPr>
            <w:tcW w:w="1361" w:type="dxa"/>
            <w:vAlign w:val="center"/>
          </w:tcPr>
          <w:p>
            <w:pPr>
              <w:pStyle w:val="11"/>
            </w:pPr>
            <w:r>
              <w:t>69.09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53.56</w:t>
            </w:r>
          </w:p>
        </w:tc>
        <w:tc>
          <w:tcPr>
            <w:tcW w:w="1361" w:type="dxa"/>
            <w:vAlign w:val="center"/>
          </w:tcPr>
          <w:p>
            <w:pPr>
              <w:pStyle w:val="11"/>
            </w:pPr>
            <w:r>
              <w:t>53.56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15.53</w:t>
            </w:r>
          </w:p>
        </w:tc>
        <w:tc>
          <w:tcPr>
            <w:tcW w:w="1361" w:type="dxa"/>
            <w:vAlign w:val="center"/>
          </w:tcPr>
          <w:p>
            <w:pPr>
              <w:pStyle w:val="11"/>
            </w:pPr>
            <w:r>
              <w:t>15.53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61.50</w:t>
            </w:r>
          </w:p>
        </w:tc>
        <w:tc>
          <w:tcPr>
            <w:tcW w:w="1361" w:type="dxa"/>
            <w:vAlign w:val="center"/>
          </w:tcPr>
          <w:p>
            <w:pPr>
              <w:pStyle w:val="11"/>
            </w:pPr>
            <w:r>
              <w:t>61.50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61.50</w:t>
            </w:r>
          </w:p>
        </w:tc>
        <w:tc>
          <w:tcPr>
            <w:tcW w:w="1361" w:type="dxa"/>
            <w:vAlign w:val="center"/>
          </w:tcPr>
          <w:p>
            <w:pPr>
              <w:pStyle w:val="11"/>
            </w:pPr>
            <w:r>
              <w:t>61.50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23.44</w:t>
            </w:r>
          </w:p>
        </w:tc>
        <w:tc>
          <w:tcPr>
            <w:tcW w:w="1361" w:type="dxa"/>
            <w:vAlign w:val="center"/>
          </w:tcPr>
          <w:p>
            <w:pPr>
              <w:pStyle w:val="11"/>
            </w:pPr>
            <w:r>
              <w:t>23.44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38.06</w:t>
            </w:r>
          </w:p>
        </w:tc>
        <w:tc>
          <w:tcPr>
            <w:tcW w:w="1361" w:type="dxa"/>
            <w:vAlign w:val="center"/>
          </w:tcPr>
          <w:p>
            <w:pPr>
              <w:pStyle w:val="11"/>
            </w:pPr>
            <w:r>
              <w:t>38.06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2191.67</w:t>
            </w:r>
          </w:p>
        </w:tc>
        <w:tc>
          <w:tcPr>
            <w:tcW w:w="1361" w:type="dxa"/>
            <w:vAlign w:val="center"/>
          </w:tcPr>
          <w:p>
            <w:pPr>
              <w:pStyle w:val="11"/>
            </w:pPr>
            <w:r>
              <w:t>455.03</w:t>
            </w:r>
          </w:p>
        </w:tc>
        <w:tc>
          <w:tcPr>
            <w:tcW w:w="1361" w:type="dxa"/>
            <w:vAlign w:val="center"/>
          </w:tcPr>
          <w:p>
            <w:pPr>
              <w:pStyle w:val="11"/>
            </w:pPr>
            <w:r>
              <w:t>1736.64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1"/>
            </w:pPr>
            <w:r>
              <w:t>1801.67</w:t>
            </w:r>
          </w:p>
        </w:tc>
        <w:tc>
          <w:tcPr>
            <w:tcW w:w="1361" w:type="dxa"/>
            <w:vAlign w:val="center"/>
          </w:tcPr>
          <w:p>
            <w:pPr>
              <w:pStyle w:val="11"/>
            </w:pPr>
            <w:r>
              <w:t>455.03</w:t>
            </w:r>
          </w:p>
        </w:tc>
        <w:tc>
          <w:tcPr>
            <w:tcW w:w="1361" w:type="dxa"/>
            <w:vAlign w:val="center"/>
          </w:tcPr>
          <w:p>
            <w:pPr>
              <w:pStyle w:val="11"/>
            </w:pPr>
            <w:r>
              <w:t>1346.64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2130104</w:t>
            </w:r>
          </w:p>
        </w:tc>
        <w:tc>
          <w:tcPr>
            <w:tcW w:w="4535" w:type="dxa"/>
            <w:vAlign w:val="center"/>
          </w:tcPr>
          <w:p>
            <w:pPr>
              <w:pStyle w:val="12"/>
            </w:pPr>
            <w:r>
              <w:t>事业运行</w:t>
            </w:r>
          </w:p>
        </w:tc>
        <w:tc>
          <w:tcPr>
            <w:tcW w:w="1361" w:type="dxa"/>
            <w:vAlign w:val="center"/>
          </w:tcPr>
          <w:p>
            <w:pPr>
              <w:pStyle w:val="11"/>
            </w:pPr>
            <w:r>
              <w:t>496.03</w:t>
            </w:r>
          </w:p>
        </w:tc>
        <w:tc>
          <w:tcPr>
            <w:tcW w:w="1361" w:type="dxa"/>
            <w:vAlign w:val="center"/>
          </w:tcPr>
          <w:p>
            <w:pPr>
              <w:pStyle w:val="11"/>
            </w:pPr>
            <w:r>
              <w:t>455.03</w:t>
            </w:r>
          </w:p>
        </w:tc>
        <w:tc>
          <w:tcPr>
            <w:tcW w:w="1361" w:type="dxa"/>
            <w:vAlign w:val="center"/>
          </w:tcPr>
          <w:p>
            <w:pPr>
              <w:pStyle w:val="11"/>
            </w:pPr>
            <w:r>
              <w:t>41.00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2130110</w:t>
            </w:r>
          </w:p>
        </w:tc>
        <w:tc>
          <w:tcPr>
            <w:tcW w:w="4535" w:type="dxa"/>
            <w:vAlign w:val="center"/>
          </w:tcPr>
          <w:p>
            <w:pPr>
              <w:pStyle w:val="12"/>
            </w:pPr>
            <w:r>
              <w:t>执法监管</w:t>
            </w:r>
          </w:p>
        </w:tc>
        <w:tc>
          <w:tcPr>
            <w:tcW w:w="1361" w:type="dxa"/>
            <w:vAlign w:val="center"/>
          </w:tcPr>
          <w:p>
            <w:pPr>
              <w:pStyle w:val="11"/>
            </w:pPr>
            <w:r>
              <w:t>116.74</w:t>
            </w:r>
          </w:p>
        </w:tc>
        <w:tc>
          <w:tcPr>
            <w:tcW w:w="1361" w:type="dxa"/>
            <w:vAlign w:val="center"/>
          </w:tcPr>
          <w:p>
            <w:pPr>
              <w:pStyle w:val="11"/>
            </w:pPr>
          </w:p>
        </w:tc>
        <w:tc>
          <w:tcPr>
            <w:tcW w:w="1361" w:type="dxa"/>
            <w:vAlign w:val="center"/>
          </w:tcPr>
          <w:p>
            <w:pPr>
              <w:pStyle w:val="11"/>
            </w:pPr>
            <w:r>
              <w:t>116.74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2130148</w:t>
            </w:r>
          </w:p>
        </w:tc>
        <w:tc>
          <w:tcPr>
            <w:tcW w:w="4535" w:type="dxa"/>
            <w:vAlign w:val="center"/>
          </w:tcPr>
          <w:p>
            <w:pPr>
              <w:pStyle w:val="12"/>
            </w:pPr>
            <w:r>
              <w:t>渔业发展</w:t>
            </w:r>
          </w:p>
        </w:tc>
        <w:tc>
          <w:tcPr>
            <w:tcW w:w="1361" w:type="dxa"/>
            <w:vAlign w:val="center"/>
          </w:tcPr>
          <w:p>
            <w:pPr>
              <w:pStyle w:val="11"/>
            </w:pPr>
            <w:r>
              <w:t>1188.90</w:t>
            </w:r>
          </w:p>
        </w:tc>
        <w:tc>
          <w:tcPr>
            <w:tcW w:w="1361" w:type="dxa"/>
            <w:vAlign w:val="center"/>
          </w:tcPr>
          <w:p>
            <w:pPr>
              <w:pStyle w:val="11"/>
            </w:pPr>
          </w:p>
        </w:tc>
        <w:tc>
          <w:tcPr>
            <w:tcW w:w="1361" w:type="dxa"/>
            <w:vAlign w:val="center"/>
          </w:tcPr>
          <w:p>
            <w:pPr>
              <w:pStyle w:val="11"/>
            </w:pPr>
            <w:r>
              <w:t>1188.90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21308</w:t>
            </w:r>
          </w:p>
        </w:tc>
        <w:tc>
          <w:tcPr>
            <w:tcW w:w="4535" w:type="dxa"/>
            <w:vAlign w:val="center"/>
          </w:tcPr>
          <w:p>
            <w:pPr>
              <w:pStyle w:val="12"/>
            </w:pPr>
            <w:r>
              <w:t>普惠金融发展支出</w:t>
            </w:r>
          </w:p>
        </w:tc>
        <w:tc>
          <w:tcPr>
            <w:tcW w:w="1361" w:type="dxa"/>
            <w:vAlign w:val="center"/>
          </w:tcPr>
          <w:p>
            <w:pPr>
              <w:pStyle w:val="11"/>
            </w:pPr>
            <w:r>
              <w:t>390.00</w:t>
            </w:r>
          </w:p>
        </w:tc>
        <w:tc>
          <w:tcPr>
            <w:tcW w:w="1361" w:type="dxa"/>
            <w:vAlign w:val="center"/>
          </w:tcPr>
          <w:p>
            <w:pPr>
              <w:pStyle w:val="11"/>
            </w:pPr>
          </w:p>
        </w:tc>
        <w:tc>
          <w:tcPr>
            <w:tcW w:w="1361" w:type="dxa"/>
            <w:vAlign w:val="center"/>
          </w:tcPr>
          <w:p>
            <w:pPr>
              <w:pStyle w:val="11"/>
            </w:pPr>
            <w:r>
              <w:t>390.00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2130803</w:t>
            </w:r>
          </w:p>
        </w:tc>
        <w:tc>
          <w:tcPr>
            <w:tcW w:w="4535" w:type="dxa"/>
            <w:vAlign w:val="center"/>
          </w:tcPr>
          <w:p>
            <w:pPr>
              <w:pStyle w:val="12"/>
            </w:pPr>
            <w:r>
              <w:t>农业保险保费补贴</w:t>
            </w:r>
          </w:p>
        </w:tc>
        <w:tc>
          <w:tcPr>
            <w:tcW w:w="1361" w:type="dxa"/>
            <w:vAlign w:val="center"/>
          </w:tcPr>
          <w:p>
            <w:pPr>
              <w:pStyle w:val="11"/>
            </w:pPr>
            <w:r>
              <w:t>390.00</w:t>
            </w:r>
          </w:p>
        </w:tc>
        <w:tc>
          <w:tcPr>
            <w:tcW w:w="1361" w:type="dxa"/>
            <w:vAlign w:val="center"/>
          </w:tcPr>
          <w:p>
            <w:pPr>
              <w:pStyle w:val="11"/>
            </w:pPr>
          </w:p>
        </w:tc>
        <w:tc>
          <w:tcPr>
            <w:tcW w:w="1361" w:type="dxa"/>
            <w:vAlign w:val="center"/>
          </w:tcPr>
          <w:p>
            <w:pPr>
              <w:pStyle w:val="11"/>
            </w:pPr>
            <w:r>
              <w:t>390.00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40.17</w:t>
            </w:r>
          </w:p>
        </w:tc>
        <w:tc>
          <w:tcPr>
            <w:tcW w:w="1361" w:type="dxa"/>
            <w:vAlign w:val="center"/>
          </w:tcPr>
          <w:p>
            <w:pPr>
              <w:pStyle w:val="11"/>
            </w:pPr>
            <w:r>
              <w:t>40.17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40.17</w:t>
            </w:r>
          </w:p>
        </w:tc>
        <w:tc>
          <w:tcPr>
            <w:tcW w:w="1361" w:type="dxa"/>
            <w:vAlign w:val="center"/>
          </w:tcPr>
          <w:p>
            <w:pPr>
              <w:pStyle w:val="11"/>
            </w:pPr>
            <w:r>
              <w:t>40.17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40.17</w:t>
            </w:r>
          </w:p>
        </w:tc>
        <w:tc>
          <w:tcPr>
            <w:tcW w:w="1361" w:type="dxa"/>
            <w:vAlign w:val="center"/>
          </w:tcPr>
          <w:p>
            <w:pPr>
              <w:pStyle w:val="11"/>
            </w:pPr>
            <w:r>
              <w:t>40.17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rPr>
                <w:rFonts w:eastAsiaTheme="minorEastAsia"/>
                <w:lang w:eastAsia="zh-CN"/>
              </w:rPr>
            </w:pPr>
            <w:r>
              <w:t>477002乐亭县水产</w:t>
            </w:r>
            <w:r>
              <w:rPr>
                <w:rFonts w:hint="eastAsia" w:eastAsiaTheme="minorEastAsia"/>
                <w:lang w:eastAsia="zh-CN"/>
              </w:rPr>
              <w:t>中心</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2362.43</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69.09</w:t>
            </w:r>
          </w:p>
        </w:tc>
        <w:tc>
          <w:tcPr>
            <w:tcW w:w="1474" w:type="dxa"/>
            <w:vAlign w:val="center"/>
          </w:tcPr>
          <w:p>
            <w:pPr>
              <w:pStyle w:val="11"/>
            </w:pPr>
            <w:r>
              <w:t>69.09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61.50</w:t>
            </w:r>
          </w:p>
        </w:tc>
        <w:tc>
          <w:tcPr>
            <w:tcW w:w="1474" w:type="dxa"/>
            <w:vAlign w:val="center"/>
          </w:tcPr>
          <w:p>
            <w:pPr>
              <w:pStyle w:val="11"/>
            </w:pPr>
            <w:r>
              <w:t>61.50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2191.67</w:t>
            </w:r>
          </w:p>
        </w:tc>
        <w:tc>
          <w:tcPr>
            <w:tcW w:w="1474" w:type="dxa"/>
            <w:vAlign w:val="center"/>
          </w:tcPr>
          <w:p>
            <w:pPr>
              <w:pStyle w:val="11"/>
            </w:pPr>
            <w:r>
              <w:t>2191.67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40.17</w:t>
            </w:r>
          </w:p>
        </w:tc>
        <w:tc>
          <w:tcPr>
            <w:tcW w:w="1474" w:type="dxa"/>
            <w:vAlign w:val="center"/>
          </w:tcPr>
          <w:p>
            <w:pPr>
              <w:pStyle w:val="11"/>
            </w:pPr>
            <w:r>
              <w:t>40.17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2362.43</w:t>
            </w:r>
          </w:p>
        </w:tc>
        <w:tc>
          <w:tcPr>
            <w:tcW w:w="3402" w:type="dxa"/>
            <w:vAlign w:val="center"/>
          </w:tcPr>
          <w:p>
            <w:pPr>
              <w:pStyle w:val="14"/>
            </w:pPr>
            <w:r>
              <w:t>本年支出合计</w:t>
            </w:r>
          </w:p>
        </w:tc>
        <w:tc>
          <w:tcPr>
            <w:tcW w:w="1474" w:type="dxa"/>
            <w:vAlign w:val="center"/>
          </w:tcPr>
          <w:p>
            <w:pPr>
              <w:pStyle w:val="15"/>
            </w:pPr>
            <w:r>
              <w:t>2362.43</w:t>
            </w:r>
          </w:p>
        </w:tc>
        <w:tc>
          <w:tcPr>
            <w:tcW w:w="1474" w:type="dxa"/>
            <w:vAlign w:val="center"/>
          </w:tcPr>
          <w:p>
            <w:pPr>
              <w:pStyle w:val="15"/>
            </w:pPr>
            <w:r>
              <w:t>2362.43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2362.43</w:t>
            </w:r>
          </w:p>
        </w:tc>
        <w:tc>
          <w:tcPr>
            <w:tcW w:w="3402" w:type="dxa"/>
            <w:vAlign w:val="center"/>
          </w:tcPr>
          <w:p>
            <w:pPr>
              <w:pStyle w:val="14"/>
            </w:pPr>
            <w:r>
              <w:t>支出总计</w:t>
            </w:r>
          </w:p>
        </w:tc>
        <w:tc>
          <w:tcPr>
            <w:tcW w:w="1474" w:type="dxa"/>
            <w:vAlign w:val="center"/>
          </w:tcPr>
          <w:p>
            <w:pPr>
              <w:pStyle w:val="15"/>
            </w:pPr>
            <w:r>
              <w:t>2362.43</w:t>
            </w:r>
          </w:p>
        </w:tc>
        <w:tc>
          <w:tcPr>
            <w:tcW w:w="1474" w:type="dxa"/>
            <w:vAlign w:val="center"/>
          </w:tcPr>
          <w:p>
            <w:pPr>
              <w:pStyle w:val="15"/>
            </w:pPr>
            <w:r>
              <w:t>2362.43</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rFonts w:eastAsiaTheme="minorEastAsia"/>
                <w:lang w:eastAsia="zh-CN"/>
              </w:rPr>
            </w:pPr>
            <w:r>
              <w:t>477002乐亭县水产</w:t>
            </w:r>
            <w:r>
              <w:rPr>
                <w:rFonts w:hint="eastAsia" w:eastAsiaTheme="minorEastAsia"/>
                <w:lang w:eastAsia="zh-CN"/>
              </w:rPr>
              <w:t>中心</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2362.43</w:t>
            </w:r>
          </w:p>
        </w:tc>
        <w:tc>
          <w:tcPr>
            <w:tcW w:w="2551" w:type="dxa"/>
            <w:vAlign w:val="center"/>
          </w:tcPr>
          <w:p>
            <w:pPr>
              <w:pStyle w:val="15"/>
            </w:pPr>
            <w:r>
              <w:t>625.79</w:t>
            </w:r>
          </w:p>
        </w:tc>
        <w:tc>
          <w:tcPr>
            <w:tcW w:w="2551" w:type="dxa"/>
            <w:vAlign w:val="center"/>
          </w:tcPr>
          <w:p>
            <w:pPr>
              <w:pStyle w:val="15"/>
            </w:pPr>
            <w:r>
              <w:t>1736.64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69.09</w:t>
            </w:r>
          </w:p>
        </w:tc>
        <w:tc>
          <w:tcPr>
            <w:tcW w:w="2551" w:type="dxa"/>
            <w:vAlign w:val="center"/>
          </w:tcPr>
          <w:p>
            <w:pPr>
              <w:pStyle w:val="11"/>
            </w:pPr>
            <w:r>
              <w:t>69.09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69.09</w:t>
            </w:r>
          </w:p>
        </w:tc>
        <w:tc>
          <w:tcPr>
            <w:tcW w:w="2551" w:type="dxa"/>
            <w:vAlign w:val="center"/>
          </w:tcPr>
          <w:p>
            <w:pPr>
              <w:pStyle w:val="11"/>
            </w:pPr>
            <w:r>
              <w:t>69.09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53.56</w:t>
            </w:r>
          </w:p>
        </w:tc>
        <w:tc>
          <w:tcPr>
            <w:tcW w:w="2551" w:type="dxa"/>
            <w:vAlign w:val="center"/>
          </w:tcPr>
          <w:p>
            <w:pPr>
              <w:pStyle w:val="11"/>
            </w:pPr>
            <w:r>
              <w:t>53.56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15.53</w:t>
            </w:r>
          </w:p>
        </w:tc>
        <w:tc>
          <w:tcPr>
            <w:tcW w:w="2551" w:type="dxa"/>
            <w:vAlign w:val="center"/>
          </w:tcPr>
          <w:p>
            <w:pPr>
              <w:pStyle w:val="11"/>
            </w:pPr>
            <w:r>
              <w:t>15.53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61.50</w:t>
            </w:r>
          </w:p>
        </w:tc>
        <w:tc>
          <w:tcPr>
            <w:tcW w:w="2551" w:type="dxa"/>
            <w:vAlign w:val="center"/>
          </w:tcPr>
          <w:p>
            <w:pPr>
              <w:pStyle w:val="11"/>
            </w:pPr>
            <w:r>
              <w:t>61.50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61.50</w:t>
            </w:r>
          </w:p>
        </w:tc>
        <w:tc>
          <w:tcPr>
            <w:tcW w:w="2551" w:type="dxa"/>
            <w:vAlign w:val="center"/>
          </w:tcPr>
          <w:p>
            <w:pPr>
              <w:pStyle w:val="11"/>
            </w:pPr>
            <w:r>
              <w:t>61.50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23.44</w:t>
            </w:r>
          </w:p>
        </w:tc>
        <w:tc>
          <w:tcPr>
            <w:tcW w:w="2551" w:type="dxa"/>
            <w:vAlign w:val="center"/>
          </w:tcPr>
          <w:p>
            <w:pPr>
              <w:pStyle w:val="11"/>
            </w:pPr>
            <w:r>
              <w:t>23.44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38.06</w:t>
            </w:r>
          </w:p>
        </w:tc>
        <w:tc>
          <w:tcPr>
            <w:tcW w:w="2551" w:type="dxa"/>
            <w:vAlign w:val="center"/>
          </w:tcPr>
          <w:p>
            <w:pPr>
              <w:pStyle w:val="11"/>
            </w:pPr>
            <w:r>
              <w:t>38.06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2191.67</w:t>
            </w:r>
          </w:p>
        </w:tc>
        <w:tc>
          <w:tcPr>
            <w:tcW w:w="2551" w:type="dxa"/>
            <w:vAlign w:val="center"/>
          </w:tcPr>
          <w:p>
            <w:pPr>
              <w:pStyle w:val="11"/>
            </w:pPr>
            <w:r>
              <w:t>455.03</w:t>
            </w:r>
          </w:p>
        </w:tc>
        <w:tc>
          <w:tcPr>
            <w:tcW w:w="2551" w:type="dxa"/>
            <w:vAlign w:val="center"/>
          </w:tcPr>
          <w:p>
            <w:pPr>
              <w:pStyle w:val="11"/>
            </w:pPr>
            <w:r>
              <w:t>1736.64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1801.67</w:t>
            </w:r>
          </w:p>
        </w:tc>
        <w:tc>
          <w:tcPr>
            <w:tcW w:w="2551" w:type="dxa"/>
            <w:vAlign w:val="center"/>
          </w:tcPr>
          <w:p>
            <w:pPr>
              <w:pStyle w:val="11"/>
            </w:pPr>
            <w:r>
              <w:t>455.03</w:t>
            </w:r>
          </w:p>
        </w:tc>
        <w:tc>
          <w:tcPr>
            <w:tcW w:w="2551" w:type="dxa"/>
            <w:vAlign w:val="center"/>
          </w:tcPr>
          <w:p>
            <w:pPr>
              <w:pStyle w:val="11"/>
            </w:pPr>
            <w:r>
              <w:t>1346.64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2130104</w:t>
            </w:r>
          </w:p>
        </w:tc>
        <w:tc>
          <w:tcPr>
            <w:tcW w:w="4535" w:type="dxa"/>
            <w:vAlign w:val="center"/>
          </w:tcPr>
          <w:p>
            <w:pPr>
              <w:pStyle w:val="12"/>
            </w:pPr>
            <w:r>
              <w:t>事业运行</w:t>
            </w:r>
          </w:p>
        </w:tc>
        <w:tc>
          <w:tcPr>
            <w:tcW w:w="2551" w:type="dxa"/>
            <w:vAlign w:val="center"/>
          </w:tcPr>
          <w:p>
            <w:pPr>
              <w:pStyle w:val="11"/>
            </w:pPr>
            <w:r>
              <w:t>496.03</w:t>
            </w:r>
          </w:p>
        </w:tc>
        <w:tc>
          <w:tcPr>
            <w:tcW w:w="2551" w:type="dxa"/>
            <w:vAlign w:val="center"/>
          </w:tcPr>
          <w:p>
            <w:pPr>
              <w:pStyle w:val="11"/>
            </w:pPr>
            <w:r>
              <w:t>455.03</w:t>
            </w:r>
          </w:p>
        </w:tc>
        <w:tc>
          <w:tcPr>
            <w:tcW w:w="2551" w:type="dxa"/>
            <w:vAlign w:val="center"/>
          </w:tcPr>
          <w:p>
            <w:pPr>
              <w:pStyle w:val="11"/>
            </w:pPr>
            <w:r>
              <w:t>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2130110</w:t>
            </w:r>
          </w:p>
        </w:tc>
        <w:tc>
          <w:tcPr>
            <w:tcW w:w="4535" w:type="dxa"/>
            <w:vAlign w:val="center"/>
          </w:tcPr>
          <w:p>
            <w:pPr>
              <w:pStyle w:val="12"/>
            </w:pPr>
            <w:r>
              <w:t>执法监管</w:t>
            </w:r>
          </w:p>
        </w:tc>
        <w:tc>
          <w:tcPr>
            <w:tcW w:w="2551" w:type="dxa"/>
            <w:vAlign w:val="center"/>
          </w:tcPr>
          <w:p>
            <w:pPr>
              <w:pStyle w:val="11"/>
            </w:pPr>
            <w:r>
              <w:t>116.74</w:t>
            </w:r>
          </w:p>
        </w:tc>
        <w:tc>
          <w:tcPr>
            <w:tcW w:w="2551" w:type="dxa"/>
            <w:vAlign w:val="center"/>
          </w:tcPr>
          <w:p>
            <w:pPr>
              <w:pStyle w:val="11"/>
            </w:pPr>
          </w:p>
        </w:tc>
        <w:tc>
          <w:tcPr>
            <w:tcW w:w="2551" w:type="dxa"/>
            <w:vAlign w:val="center"/>
          </w:tcPr>
          <w:p>
            <w:pPr>
              <w:pStyle w:val="11"/>
            </w:pPr>
            <w:r>
              <w:t>116.74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2130148</w:t>
            </w:r>
          </w:p>
        </w:tc>
        <w:tc>
          <w:tcPr>
            <w:tcW w:w="4535" w:type="dxa"/>
            <w:vAlign w:val="center"/>
          </w:tcPr>
          <w:p>
            <w:pPr>
              <w:pStyle w:val="12"/>
            </w:pPr>
            <w:r>
              <w:t>渔业发展</w:t>
            </w:r>
          </w:p>
        </w:tc>
        <w:tc>
          <w:tcPr>
            <w:tcW w:w="2551" w:type="dxa"/>
            <w:vAlign w:val="center"/>
          </w:tcPr>
          <w:p>
            <w:pPr>
              <w:pStyle w:val="11"/>
            </w:pPr>
            <w:r>
              <w:t>1188.90</w:t>
            </w:r>
          </w:p>
        </w:tc>
        <w:tc>
          <w:tcPr>
            <w:tcW w:w="2551" w:type="dxa"/>
            <w:vAlign w:val="center"/>
          </w:tcPr>
          <w:p>
            <w:pPr>
              <w:pStyle w:val="11"/>
            </w:pPr>
          </w:p>
        </w:tc>
        <w:tc>
          <w:tcPr>
            <w:tcW w:w="2551" w:type="dxa"/>
            <w:vAlign w:val="center"/>
          </w:tcPr>
          <w:p>
            <w:pPr>
              <w:pStyle w:val="11"/>
            </w:pPr>
            <w:r>
              <w:t>1188.90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21308</w:t>
            </w:r>
          </w:p>
        </w:tc>
        <w:tc>
          <w:tcPr>
            <w:tcW w:w="4535" w:type="dxa"/>
            <w:vAlign w:val="center"/>
          </w:tcPr>
          <w:p>
            <w:pPr>
              <w:pStyle w:val="12"/>
            </w:pPr>
            <w:r>
              <w:t>普惠金融发展支出</w:t>
            </w:r>
          </w:p>
        </w:tc>
        <w:tc>
          <w:tcPr>
            <w:tcW w:w="2551" w:type="dxa"/>
            <w:vAlign w:val="center"/>
          </w:tcPr>
          <w:p>
            <w:pPr>
              <w:pStyle w:val="11"/>
            </w:pPr>
            <w:r>
              <w:t>390.00</w:t>
            </w:r>
          </w:p>
        </w:tc>
        <w:tc>
          <w:tcPr>
            <w:tcW w:w="2551" w:type="dxa"/>
            <w:vAlign w:val="center"/>
          </w:tcPr>
          <w:p>
            <w:pPr>
              <w:pStyle w:val="11"/>
            </w:pPr>
          </w:p>
        </w:tc>
        <w:tc>
          <w:tcPr>
            <w:tcW w:w="2551" w:type="dxa"/>
            <w:vAlign w:val="center"/>
          </w:tcPr>
          <w:p>
            <w:pPr>
              <w:pStyle w:val="11"/>
            </w:pPr>
            <w:r>
              <w:t>390.00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2130803</w:t>
            </w:r>
          </w:p>
        </w:tc>
        <w:tc>
          <w:tcPr>
            <w:tcW w:w="4535" w:type="dxa"/>
            <w:vAlign w:val="center"/>
          </w:tcPr>
          <w:p>
            <w:pPr>
              <w:pStyle w:val="12"/>
            </w:pPr>
            <w:r>
              <w:t>农业保险保费补贴</w:t>
            </w:r>
          </w:p>
        </w:tc>
        <w:tc>
          <w:tcPr>
            <w:tcW w:w="2551" w:type="dxa"/>
            <w:vAlign w:val="center"/>
          </w:tcPr>
          <w:p>
            <w:pPr>
              <w:pStyle w:val="11"/>
            </w:pPr>
            <w:r>
              <w:t>390.00</w:t>
            </w:r>
          </w:p>
        </w:tc>
        <w:tc>
          <w:tcPr>
            <w:tcW w:w="2551" w:type="dxa"/>
            <w:vAlign w:val="center"/>
          </w:tcPr>
          <w:p>
            <w:pPr>
              <w:pStyle w:val="11"/>
            </w:pPr>
          </w:p>
        </w:tc>
        <w:tc>
          <w:tcPr>
            <w:tcW w:w="2551" w:type="dxa"/>
            <w:vAlign w:val="center"/>
          </w:tcPr>
          <w:p>
            <w:pPr>
              <w:pStyle w:val="11"/>
            </w:pPr>
            <w:r>
              <w:t>390.00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40.17</w:t>
            </w:r>
          </w:p>
        </w:tc>
        <w:tc>
          <w:tcPr>
            <w:tcW w:w="2551" w:type="dxa"/>
            <w:vAlign w:val="center"/>
          </w:tcPr>
          <w:p>
            <w:pPr>
              <w:pStyle w:val="11"/>
            </w:pPr>
            <w:r>
              <w:t>40.17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40.17</w:t>
            </w:r>
          </w:p>
        </w:tc>
        <w:tc>
          <w:tcPr>
            <w:tcW w:w="2551" w:type="dxa"/>
            <w:vAlign w:val="center"/>
          </w:tcPr>
          <w:p>
            <w:pPr>
              <w:pStyle w:val="11"/>
            </w:pPr>
            <w:r>
              <w:t>40.17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40.17</w:t>
            </w:r>
          </w:p>
        </w:tc>
        <w:tc>
          <w:tcPr>
            <w:tcW w:w="2551" w:type="dxa"/>
            <w:vAlign w:val="center"/>
          </w:tcPr>
          <w:p>
            <w:pPr>
              <w:pStyle w:val="11"/>
            </w:pPr>
            <w:r>
              <w:t>40.17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rFonts w:eastAsiaTheme="minorEastAsia"/>
                <w:lang w:eastAsia="zh-CN"/>
              </w:rPr>
            </w:pPr>
            <w:r>
              <w:t>477002乐亭县水产</w:t>
            </w:r>
            <w:r>
              <w:rPr>
                <w:rFonts w:hint="eastAsia" w:eastAsiaTheme="minorEastAsia"/>
                <w:lang w:eastAsia="zh-CN"/>
              </w:rPr>
              <w:t>中心</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625.79</w:t>
            </w:r>
          </w:p>
        </w:tc>
        <w:tc>
          <w:tcPr>
            <w:tcW w:w="2551" w:type="dxa"/>
            <w:vAlign w:val="center"/>
          </w:tcPr>
          <w:p>
            <w:pPr>
              <w:pStyle w:val="15"/>
            </w:pPr>
            <w:r>
              <w:t>585.25</w:t>
            </w:r>
          </w:p>
        </w:tc>
        <w:tc>
          <w:tcPr>
            <w:tcW w:w="2551" w:type="dxa"/>
            <w:vAlign w:val="center"/>
          </w:tcPr>
          <w:p>
            <w:pPr>
              <w:pStyle w:val="15"/>
            </w:pPr>
            <w:r>
              <w:t>40.54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567.58</w:t>
            </w:r>
          </w:p>
        </w:tc>
        <w:tc>
          <w:tcPr>
            <w:tcW w:w="2551" w:type="dxa"/>
            <w:vAlign w:val="center"/>
          </w:tcPr>
          <w:p>
            <w:pPr>
              <w:pStyle w:val="11"/>
            </w:pPr>
            <w:r>
              <w:t>567.58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198.56</w:t>
            </w:r>
          </w:p>
        </w:tc>
        <w:tc>
          <w:tcPr>
            <w:tcW w:w="2551" w:type="dxa"/>
            <w:vAlign w:val="center"/>
          </w:tcPr>
          <w:p>
            <w:pPr>
              <w:pStyle w:val="11"/>
            </w:pPr>
            <w:r>
              <w:t>198.56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12.68</w:t>
            </w:r>
          </w:p>
        </w:tc>
        <w:tc>
          <w:tcPr>
            <w:tcW w:w="2551" w:type="dxa"/>
            <w:vAlign w:val="center"/>
          </w:tcPr>
          <w:p>
            <w:pPr>
              <w:pStyle w:val="11"/>
            </w:pPr>
            <w:r>
              <w:t>12.68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16.19</w:t>
            </w:r>
          </w:p>
        </w:tc>
        <w:tc>
          <w:tcPr>
            <w:tcW w:w="2551" w:type="dxa"/>
            <w:vAlign w:val="center"/>
          </w:tcPr>
          <w:p>
            <w:pPr>
              <w:pStyle w:val="11"/>
            </w:pPr>
            <w:r>
              <w:t>16.19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116.45</w:t>
            </w:r>
          </w:p>
        </w:tc>
        <w:tc>
          <w:tcPr>
            <w:tcW w:w="2551" w:type="dxa"/>
            <w:vAlign w:val="center"/>
          </w:tcPr>
          <w:p>
            <w:pPr>
              <w:pStyle w:val="11"/>
            </w:pPr>
            <w:r>
              <w:t>116.45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53.56</w:t>
            </w:r>
          </w:p>
        </w:tc>
        <w:tc>
          <w:tcPr>
            <w:tcW w:w="2551" w:type="dxa"/>
            <w:vAlign w:val="center"/>
          </w:tcPr>
          <w:p>
            <w:pPr>
              <w:pStyle w:val="11"/>
            </w:pPr>
            <w:r>
              <w:t>53.56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15.53</w:t>
            </w:r>
          </w:p>
        </w:tc>
        <w:tc>
          <w:tcPr>
            <w:tcW w:w="2551" w:type="dxa"/>
            <w:vAlign w:val="center"/>
          </w:tcPr>
          <w:p>
            <w:pPr>
              <w:pStyle w:val="11"/>
            </w:pPr>
            <w:r>
              <w:t>15.53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城镇职工基本医疗保险缴费</w:t>
            </w:r>
          </w:p>
        </w:tc>
        <w:tc>
          <w:tcPr>
            <w:tcW w:w="2551" w:type="dxa"/>
            <w:vAlign w:val="center"/>
          </w:tcPr>
          <w:p>
            <w:pPr>
              <w:pStyle w:val="11"/>
            </w:pPr>
            <w:r>
              <w:t>23.44</w:t>
            </w:r>
          </w:p>
        </w:tc>
        <w:tc>
          <w:tcPr>
            <w:tcW w:w="2551" w:type="dxa"/>
            <w:vAlign w:val="center"/>
          </w:tcPr>
          <w:p>
            <w:pPr>
              <w:pStyle w:val="11"/>
            </w:pPr>
            <w:r>
              <w:t>23.44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38.06</w:t>
            </w:r>
          </w:p>
        </w:tc>
        <w:tc>
          <w:tcPr>
            <w:tcW w:w="2551" w:type="dxa"/>
            <w:vAlign w:val="center"/>
          </w:tcPr>
          <w:p>
            <w:pPr>
              <w:pStyle w:val="11"/>
            </w:pPr>
            <w:r>
              <w:t>38.06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7.78</w:t>
            </w:r>
          </w:p>
        </w:tc>
        <w:tc>
          <w:tcPr>
            <w:tcW w:w="2551" w:type="dxa"/>
            <w:vAlign w:val="center"/>
          </w:tcPr>
          <w:p>
            <w:pPr>
              <w:pStyle w:val="11"/>
            </w:pPr>
            <w:r>
              <w:t>7.78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40.17</w:t>
            </w:r>
          </w:p>
        </w:tc>
        <w:tc>
          <w:tcPr>
            <w:tcW w:w="2551" w:type="dxa"/>
            <w:vAlign w:val="center"/>
          </w:tcPr>
          <w:p>
            <w:pPr>
              <w:pStyle w:val="11"/>
            </w:pPr>
            <w:r>
              <w:t>40.17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45.16</w:t>
            </w:r>
          </w:p>
        </w:tc>
        <w:tc>
          <w:tcPr>
            <w:tcW w:w="2551" w:type="dxa"/>
            <w:vAlign w:val="center"/>
          </w:tcPr>
          <w:p>
            <w:pPr>
              <w:pStyle w:val="11"/>
            </w:pPr>
            <w:r>
              <w:t>45.16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40.54</w:t>
            </w:r>
          </w:p>
        </w:tc>
        <w:tc>
          <w:tcPr>
            <w:tcW w:w="2551" w:type="dxa"/>
            <w:vAlign w:val="center"/>
          </w:tcPr>
          <w:p>
            <w:pPr>
              <w:pStyle w:val="11"/>
            </w:pPr>
          </w:p>
        </w:tc>
        <w:tc>
          <w:tcPr>
            <w:tcW w:w="2551" w:type="dxa"/>
            <w:vAlign w:val="center"/>
          </w:tcPr>
          <w:p>
            <w:pPr>
              <w:pStyle w:val="11"/>
            </w:pPr>
            <w:r>
              <w:t>40.54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2.35</w:t>
            </w:r>
          </w:p>
        </w:tc>
        <w:tc>
          <w:tcPr>
            <w:tcW w:w="2551" w:type="dxa"/>
            <w:vAlign w:val="center"/>
          </w:tcPr>
          <w:p>
            <w:pPr>
              <w:pStyle w:val="11"/>
            </w:pPr>
          </w:p>
        </w:tc>
        <w:tc>
          <w:tcPr>
            <w:tcW w:w="2551" w:type="dxa"/>
            <w:vAlign w:val="center"/>
          </w:tcPr>
          <w:p>
            <w:pPr>
              <w:pStyle w:val="11"/>
            </w:pPr>
            <w:r>
              <w:t>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0.47</w:t>
            </w:r>
          </w:p>
        </w:tc>
        <w:tc>
          <w:tcPr>
            <w:tcW w:w="2551" w:type="dxa"/>
            <w:vAlign w:val="center"/>
          </w:tcPr>
          <w:p>
            <w:pPr>
              <w:pStyle w:val="11"/>
            </w:pPr>
          </w:p>
        </w:tc>
        <w:tc>
          <w:tcPr>
            <w:tcW w:w="2551" w:type="dxa"/>
            <w:vAlign w:val="center"/>
          </w:tcPr>
          <w:p>
            <w:pPr>
              <w:pStyle w:val="11"/>
            </w:pPr>
            <w:r>
              <w:t>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0.36</w:t>
            </w:r>
          </w:p>
        </w:tc>
        <w:tc>
          <w:tcPr>
            <w:tcW w:w="2551" w:type="dxa"/>
            <w:vAlign w:val="center"/>
          </w:tcPr>
          <w:p>
            <w:pPr>
              <w:pStyle w:val="11"/>
            </w:pPr>
          </w:p>
        </w:tc>
        <w:tc>
          <w:tcPr>
            <w:tcW w:w="2551" w:type="dxa"/>
            <w:vAlign w:val="center"/>
          </w:tcPr>
          <w:p>
            <w:pPr>
              <w:pStyle w:val="11"/>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0.94</w:t>
            </w:r>
          </w:p>
        </w:tc>
        <w:tc>
          <w:tcPr>
            <w:tcW w:w="2551" w:type="dxa"/>
            <w:vAlign w:val="center"/>
          </w:tcPr>
          <w:p>
            <w:pPr>
              <w:pStyle w:val="11"/>
            </w:pPr>
          </w:p>
        </w:tc>
        <w:tc>
          <w:tcPr>
            <w:tcW w:w="2551" w:type="dxa"/>
            <w:vAlign w:val="center"/>
          </w:tcPr>
          <w:p>
            <w:pPr>
              <w:pStyle w:val="11"/>
            </w:pPr>
            <w:r>
              <w:t>0.94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3.61</w:t>
            </w:r>
          </w:p>
        </w:tc>
        <w:tc>
          <w:tcPr>
            <w:tcW w:w="2551" w:type="dxa"/>
            <w:vAlign w:val="center"/>
          </w:tcPr>
          <w:p>
            <w:pPr>
              <w:pStyle w:val="11"/>
            </w:pPr>
          </w:p>
        </w:tc>
        <w:tc>
          <w:tcPr>
            <w:tcW w:w="2551" w:type="dxa"/>
            <w:vAlign w:val="center"/>
          </w:tcPr>
          <w:p>
            <w:pPr>
              <w:pStyle w:val="11"/>
            </w:pPr>
            <w:r>
              <w:t>3.61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0.65</w:t>
            </w:r>
          </w:p>
        </w:tc>
        <w:tc>
          <w:tcPr>
            <w:tcW w:w="2551" w:type="dxa"/>
            <w:vAlign w:val="center"/>
          </w:tcPr>
          <w:p>
            <w:pPr>
              <w:pStyle w:val="11"/>
            </w:pPr>
          </w:p>
        </w:tc>
        <w:tc>
          <w:tcPr>
            <w:tcW w:w="2551" w:type="dxa"/>
            <w:vAlign w:val="center"/>
          </w:tcPr>
          <w:p>
            <w:pPr>
              <w:pStyle w:val="11"/>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2.78</w:t>
            </w:r>
          </w:p>
        </w:tc>
        <w:tc>
          <w:tcPr>
            <w:tcW w:w="2551" w:type="dxa"/>
            <w:vAlign w:val="center"/>
          </w:tcPr>
          <w:p>
            <w:pPr>
              <w:pStyle w:val="11"/>
            </w:pPr>
          </w:p>
        </w:tc>
        <w:tc>
          <w:tcPr>
            <w:tcW w:w="2551" w:type="dxa"/>
            <w:vAlign w:val="center"/>
          </w:tcPr>
          <w:p>
            <w:pPr>
              <w:pStyle w:val="11"/>
            </w:pPr>
            <w:r>
              <w:t>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0.95</w:t>
            </w:r>
          </w:p>
        </w:tc>
        <w:tc>
          <w:tcPr>
            <w:tcW w:w="2551" w:type="dxa"/>
            <w:vAlign w:val="center"/>
          </w:tcPr>
          <w:p>
            <w:pPr>
              <w:pStyle w:val="11"/>
            </w:pPr>
          </w:p>
        </w:tc>
        <w:tc>
          <w:tcPr>
            <w:tcW w:w="2551" w:type="dxa"/>
            <w:vAlign w:val="center"/>
          </w:tcPr>
          <w:p>
            <w:pPr>
              <w:pStyle w:val="11"/>
            </w:pPr>
            <w: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1.89</w:t>
            </w:r>
          </w:p>
        </w:tc>
        <w:tc>
          <w:tcPr>
            <w:tcW w:w="2551" w:type="dxa"/>
            <w:vAlign w:val="center"/>
          </w:tcPr>
          <w:p>
            <w:pPr>
              <w:pStyle w:val="11"/>
            </w:pPr>
          </w:p>
        </w:tc>
        <w:tc>
          <w:tcPr>
            <w:tcW w:w="2551" w:type="dxa"/>
            <w:vAlign w:val="center"/>
          </w:tcPr>
          <w:p>
            <w:pPr>
              <w:pStyle w:val="11"/>
            </w:pPr>
            <w:r>
              <w:t>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26.54</w:t>
            </w:r>
          </w:p>
        </w:tc>
        <w:tc>
          <w:tcPr>
            <w:tcW w:w="2551" w:type="dxa"/>
            <w:vAlign w:val="center"/>
          </w:tcPr>
          <w:p>
            <w:pPr>
              <w:pStyle w:val="11"/>
            </w:pPr>
          </w:p>
        </w:tc>
        <w:tc>
          <w:tcPr>
            <w:tcW w:w="2551" w:type="dxa"/>
            <w:vAlign w:val="center"/>
          </w:tcPr>
          <w:p>
            <w:pPr>
              <w:pStyle w:val="11"/>
            </w:pPr>
            <w:r>
              <w:t>26.54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17.67</w:t>
            </w:r>
          </w:p>
        </w:tc>
        <w:tc>
          <w:tcPr>
            <w:tcW w:w="2551" w:type="dxa"/>
            <w:vAlign w:val="center"/>
          </w:tcPr>
          <w:p>
            <w:pPr>
              <w:pStyle w:val="11"/>
            </w:pPr>
            <w:r>
              <w:t>17.67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4.50</w:t>
            </w:r>
          </w:p>
        </w:tc>
        <w:tc>
          <w:tcPr>
            <w:tcW w:w="2551" w:type="dxa"/>
            <w:vAlign w:val="center"/>
          </w:tcPr>
          <w:p>
            <w:pPr>
              <w:pStyle w:val="11"/>
            </w:pPr>
            <w:r>
              <w:t>4.50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4.50</w:t>
            </w:r>
          </w:p>
        </w:tc>
        <w:tc>
          <w:tcPr>
            <w:tcW w:w="2551" w:type="dxa"/>
            <w:vAlign w:val="center"/>
          </w:tcPr>
          <w:p>
            <w:pPr>
              <w:pStyle w:val="11"/>
            </w:pPr>
            <w:r>
              <w:t>4.50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30304</w:t>
            </w:r>
          </w:p>
        </w:tc>
        <w:tc>
          <w:tcPr>
            <w:tcW w:w="4535" w:type="dxa"/>
            <w:vAlign w:val="center"/>
          </w:tcPr>
          <w:p>
            <w:pPr>
              <w:pStyle w:val="12"/>
            </w:pPr>
            <w:r>
              <w:t>抚恤金</w:t>
            </w:r>
          </w:p>
        </w:tc>
        <w:tc>
          <w:tcPr>
            <w:tcW w:w="2551" w:type="dxa"/>
            <w:vAlign w:val="center"/>
          </w:tcPr>
          <w:p>
            <w:pPr>
              <w:pStyle w:val="11"/>
            </w:pPr>
            <w:r>
              <w:t>1.01</w:t>
            </w:r>
          </w:p>
        </w:tc>
        <w:tc>
          <w:tcPr>
            <w:tcW w:w="2551" w:type="dxa"/>
            <w:vAlign w:val="center"/>
          </w:tcPr>
          <w:p>
            <w:pPr>
              <w:pStyle w:val="11"/>
            </w:pPr>
            <w:r>
              <w:t>1.01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7.60</w:t>
            </w:r>
          </w:p>
        </w:tc>
        <w:tc>
          <w:tcPr>
            <w:tcW w:w="2551" w:type="dxa"/>
            <w:vAlign w:val="center"/>
          </w:tcPr>
          <w:p>
            <w:pPr>
              <w:pStyle w:val="11"/>
            </w:pPr>
            <w:r>
              <w:t>7.60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0.06</w:t>
            </w:r>
          </w:p>
        </w:tc>
        <w:tc>
          <w:tcPr>
            <w:tcW w:w="2551" w:type="dxa"/>
            <w:vAlign w:val="center"/>
          </w:tcPr>
          <w:p>
            <w:pPr>
              <w:pStyle w:val="11"/>
            </w:pPr>
            <w:r>
              <w:t>0.06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rFonts w:eastAsiaTheme="minorEastAsia"/>
                <w:lang w:eastAsia="zh-CN"/>
              </w:rPr>
            </w:pPr>
            <w:r>
              <w:t>477002乐亭县水产</w:t>
            </w:r>
            <w:r>
              <w:rPr>
                <w:rFonts w:hint="eastAsia" w:eastAsiaTheme="minorEastAsia"/>
                <w:lang w:eastAsia="zh-CN"/>
              </w:rPr>
              <w:t>中心</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rFonts w:eastAsiaTheme="minorEastAsia"/>
                <w:lang w:eastAsia="zh-CN"/>
              </w:rPr>
            </w:pPr>
            <w:r>
              <w:t>477002乐亭县水产</w:t>
            </w:r>
            <w:r>
              <w:rPr>
                <w:rFonts w:hint="eastAsia" w:eastAsiaTheme="minorEastAsia"/>
                <w:lang w:eastAsia="zh-CN"/>
              </w:rPr>
              <w:t>中心</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rPr>
                <w:rFonts w:eastAsiaTheme="minorEastAsia"/>
                <w:lang w:eastAsia="zh-CN"/>
              </w:rPr>
            </w:pPr>
            <w:r>
              <w:t>477002乐亭县水产</w:t>
            </w:r>
            <w:r>
              <w:rPr>
                <w:rFonts w:hint="eastAsia" w:eastAsiaTheme="minorEastAsia"/>
                <w:lang w:eastAsia="zh-CN"/>
              </w:rPr>
              <w:t>中心</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rPr>
                <w:lang w:eastAsia="zh-CN"/>
              </w:rPr>
            </w:pPr>
            <w:r>
              <w:rPr>
                <w:rFonts w:hint="eastAsia"/>
                <w:lang w:eastAsia="zh-CN"/>
              </w:rPr>
              <w:t>26.54</w:t>
            </w:r>
          </w:p>
        </w:tc>
        <w:tc>
          <w:tcPr>
            <w:tcW w:w="2381" w:type="dxa"/>
            <w:vAlign w:val="center"/>
          </w:tcPr>
          <w:p>
            <w:pPr>
              <w:pStyle w:val="15"/>
              <w:rPr>
                <w:lang w:eastAsia="zh-CN"/>
              </w:rPr>
            </w:pPr>
            <w:r>
              <w:rPr>
                <w:rFonts w:hint="eastAsia"/>
                <w:lang w:eastAsia="zh-CN"/>
              </w:rPr>
              <w:t>26.54</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rPr>
                <w:lang w:eastAsia="zh-CN"/>
              </w:rPr>
            </w:pPr>
            <w:r>
              <w:rPr>
                <w:rFonts w:hint="eastAsia"/>
                <w:lang w:eastAsia="zh-CN"/>
              </w:rPr>
              <w:t>26.54</w:t>
            </w:r>
          </w:p>
        </w:tc>
        <w:tc>
          <w:tcPr>
            <w:tcW w:w="2381" w:type="dxa"/>
            <w:vAlign w:val="center"/>
          </w:tcPr>
          <w:p>
            <w:pPr>
              <w:pStyle w:val="11"/>
              <w:rPr>
                <w:lang w:eastAsia="zh-CN"/>
              </w:rPr>
            </w:pPr>
            <w:r>
              <w:rPr>
                <w:rFonts w:hint="eastAsia"/>
                <w:lang w:eastAsia="zh-CN"/>
              </w:rPr>
              <w:t>26.54</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rPr>
                <w:lang w:eastAsia="zh-CN"/>
              </w:rPr>
            </w:pPr>
            <w:r>
              <w:rPr>
                <w:rFonts w:hint="eastAsia"/>
                <w:lang w:eastAsia="zh-CN"/>
              </w:rPr>
              <w:t>26.54</w:t>
            </w:r>
          </w:p>
        </w:tc>
        <w:tc>
          <w:tcPr>
            <w:tcW w:w="2381" w:type="dxa"/>
            <w:vAlign w:val="center"/>
          </w:tcPr>
          <w:p>
            <w:pPr>
              <w:pStyle w:val="11"/>
              <w:rPr>
                <w:lang w:eastAsia="zh-CN"/>
              </w:rPr>
            </w:pPr>
            <w:r>
              <w:rPr>
                <w:rFonts w:hint="eastAsia"/>
                <w:lang w:eastAsia="zh-CN"/>
              </w:rPr>
              <w:t>26.54</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26.54</w:t>
            </w:r>
          </w:p>
        </w:tc>
        <w:tc>
          <w:tcPr>
            <w:tcW w:w="2381" w:type="dxa"/>
            <w:vAlign w:val="center"/>
          </w:tcPr>
          <w:p>
            <w:pPr>
              <w:pStyle w:val="11"/>
            </w:pPr>
            <w:r>
              <w:t>26.54</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乐亭县水产</w:t>
      </w:r>
      <w:r>
        <w:rPr>
          <w:rFonts w:hint="eastAsia" w:ascii="方正小标宋_GBK" w:hAnsi="方正小标宋_GBK" w:cs="方正小标宋_GBK" w:eastAsiaTheme="minorEastAsia"/>
          <w:color w:val="000000"/>
          <w:sz w:val="44"/>
          <w:lang w:eastAsia="zh-CN"/>
        </w:rPr>
        <w:t>中心</w:t>
      </w:r>
      <w:r>
        <w:rPr>
          <w:rFonts w:ascii="方正小标宋_GBK" w:hAnsi="方正小标宋_GBK" w:eastAsia="方正小标宋_GBK" w:cs="方正小标宋_GBK"/>
          <w:color w:val="000000"/>
          <w:sz w:val="44"/>
        </w:rPr>
        <w:t>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预算法》、《地方预决算公开操作规程》和《关于进一步推进预算公开工作的实施意见》规定，现将乐亭县水产局2022年单位预算公开如下：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bookmarkStart w:id="1" w:name="_GoBack"/>
      <w:bookmarkEnd w:id="1"/>
    </w:p>
    <w:p>
      <w:pPr>
        <w:pStyle w:val="25"/>
      </w:pPr>
      <w:r>
        <w:t>单位职责</w:t>
      </w:r>
    </w:p>
    <w:p>
      <w:pPr>
        <w:pStyle w:val="25"/>
      </w:pPr>
      <w:r>
        <w:t>1、贯彻执行国家、省、市有关水产业的法律、法规，研究拟定全县有关水产业的规定等规范性文件并组织实施。</w:t>
      </w:r>
    </w:p>
    <w:p>
      <w:pPr>
        <w:pStyle w:val="25"/>
      </w:pPr>
      <w:r>
        <w:t>2、负责编制全县水产业的发展规划、计划并组织实施，指导全县水产业结构调整及服务体系、产业基地建设。</w:t>
      </w:r>
    </w:p>
    <w:p>
      <w:pPr>
        <w:pStyle w:val="25"/>
      </w:pPr>
      <w:r>
        <w:t>3、拟订全县水产业科技发展规划，组织水产科研和技术推广项目的实施，提供技术服务、技术咨询，做好鱼、虾、蟹、贝等病害的防治工作。</w:t>
      </w:r>
    </w:p>
    <w:p>
      <w:pPr>
        <w:pStyle w:val="25"/>
      </w:pPr>
      <w:r>
        <w:t>4、负责全县渔业安全生产的监管工作，负责全县渔船的管理和渔政、船检、港监工作，负责全县渔业无线电管理和水产品市场监督管理等工作。</w:t>
      </w:r>
    </w:p>
    <w:p>
      <w:pPr>
        <w:pStyle w:val="25"/>
      </w:pPr>
      <w:r>
        <w:t>5、负责全县水产业的宏观调控和指导、协调全县水产行业生产、流通各个环节的关系，指导水产苗种生产、饵料生产和水产资源开发、保护工作。</w:t>
      </w:r>
    </w:p>
    <w:p>
      <w:pPr>
        <w:pStyle w:val="25"/>
      </w:pPr>
      <w:r>
        <w:t>6、负责全县养殖用海、滩涂统一规划、管理，开发利用浅海、滩涂资源，不断提升使用效益。根据《中华人民共和国渔业法》的有关规定，对进行浅海、滩涂养殖的单位或个人核发养殖证，维护养殖者的合法权益。</w:t>
      </w:r>
    </w:p>
    <w:p>
      <w:pPr>
        <w:pStyle w:val="25"/>
      </w:pPr>
      <w:r>
        <w:t>7、负责全县水产品质量安全监管工作，负责有关水产品质量安全监督管理的法律、法规和规章的贯彻落实工作，拟订水产品及投入品质量安全监测计划并组织实施，对生产中或市场上销售的水产品进行监督抽查，依法组织开展水产品的产地认定和质量安全认证工作，指导全县水产品质量检验检测体系建设。</w:t>
      </w:r>
    </w:p>
    <w:p>
      <w:pPr>
        <w:pStyle w:val="25"/>
      </w:pPr>
      <w:r>
        <w:t>8、承办县委、县政府交办的其它事项。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乐亭县水产局</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18"/>
        <w:rPr>
          <w:rFonts w:hint="eastAsia"/>
          <w:lang w:eastAsia="zh-CN"/>
        </w:rPr>
      </w:pPr>
      <w:r>
        <w:rPr>
          <w:rFonts w:hint="eastAsia"/>
          <w:lang w:eastAsia="zh-CN"/>
        </w:rPr>
        <w:t>（一）收入说明</w:t>
      </w:r>
    </w:p>
    <w:p>
      <w:pPr>
        <w:pStyle w:val="18"/>
        <w:ind w:firstLine="840" w:firstLineChars="300"/>
        <w:rPr>
          <w:rFonts w:hint="eastAsia"/>
          <w:lang w:eastAsia="zh-CN"/>
        </w:rPr>
      </w:pPr>
      <w:r>
        <w:rPr>
          <w:rFonts w:hint="eastAsia"/>
          <w:lang w:eastAsia="zh-CN"/>
        </w:rPr>
        <w:t>本年度预算收入</w:t>
      </w:r>
      <w:r>
        <w:rPr>
          <w:lang w:eastAsia="zh-CN"/>
        </w:rPr>
        <w:t>2362.4</w:t>
      </w:r>
      <w:r>
        <w:rPr>
          <w:rFonts w:hint="eastAsia"/>
          <w:lang w:eastAsia="zh-CN"/>
        </w:rPr>
        <w:t xml:space="preserve"> 万元，全部为一般公共预算收入。</w:t>
      </w:r>
    </w:p>
    <w:p>
      <w:pPr>
        <w:pStyle w:val="18"/>
        <w:rPr>
          <w:rFonts w:hint="eastAsia"/>
          <w:lang w:eastAsia="zh-CN"/>
        </w:rPr>
      </w:pPr>
      <w:r>
        <w:rPr>
          <w:rFonts w:hint="eastAsia"/>
          <w:lang w:eastAsia="zh-CN"/>
        </w:rPr>
        <w:t>（二）支出说明</w:t>
      </w:r>
    </w:p>
    <w:p>
      <w:pPr>
        <w:pStyle w:val="18"/>
        <w:ind w:firstLine="840" w:firstLineChars="300"/>
        <w:rPr>
          <w:rFonts w:hint="eastAsia"/>
          <w:lang w:eastAsia="zh-CN"/>
        </w:rPr>
      </w:pPr>
      <w:r>
        <w:rPr>
          <w:rFonts w:hint="eastAsia"/>
          <w:lang w:eastAsia="zh-CN"/>
        </w:rPr>
        <w:t>本年度预算支出2362.4万元，其中基本支出625.76万元，包括人员经费585.22万元，日常公用40.54万元；项目支出1736.64万元。</w:t>
      </w:r>
    </w:p>
    <w:p>
      <w:pPr>
        <w:pStyle w:val="18"/>
        <w:rPr>
          <w:rFonts w:hint="eastAsia"/>
          <w:lang w:eastAsia="zh-CN"/>
        </w:rPr>
      </w:pPr>
      <w:r>
        <w:rPr>
          <w:rFonts w:hint="eastAsia"/>
          <w:lang w:eastAsia="zh-CN"/>
        </w:rPr>
        <w:t>（三）比上年增减情况</w:t>
      </w:r>
    </w:p>
    <w:p>
      <w:pPr>
        <w:pStyle w:val="18"/>
        <w:ind w:firstLine="840" w:firstLineChars="300"/>
        <w:rPr>
          <w:rFonts w:hint="eastAsia"/>
          <w:lang w:eastAsia="zh-CN"/>
        </w:rPr>
      </w:pPr>
      <w:r>
        <w:rPr>
          <w:rFonts w:hint="eastAsia"/>
          <w:lang w:eastAsia="zh-CN"/>
        </w:rPr>
        <w:t>2022年基本支出较2021年减少18.62万元，主要为人员经费减少，原因为在职人员退休；项目支出较2021年增加1613.44万元，主要为2022年成品油价格调整对渔业补助资金、中央渔业发展资金及渔业互助保险奖补资金增加</w:t>
      </w:r>
    </w:p>
    <w:p>
      <w:pPr>
        <w:spacing w:before="10" w:after="10"/>
        <w:ind w:firstLine="640"/>
        <w:outlineLvl w:val="5"/>
        <w:rPr>
          <w:rFonts w:hint="eastAsia" w:ascii="黑体" w:hAnsi="黑体" w:eastAsia="黑体" w:cs="黑体"/>
          <w:color w:val="000000"/>
          <w:sz w:val="32"/>
          <w:lang w:eastAsia="zh-CN"/>
        </w:rPr>
      </w:pPr>
    </w:p>
    <w:p>
      <w:pPr>
        <w:spacing w:before="10" w:after="10"/>
        <w:ind w:firstLine="640"/>
        <w:outlineLvl w:val="5"/>
      </w:pPr>
      <w:r>
        <w:rPr>
          <w:rFonts w:ascii="黑体" w:hAnsi="黑体" w:eastAsia="黑体" w:cs="黑体"/>
          <w:color w:val="000000"/>
          <w:sz w:val="32"/>
        </w:rPr>
        <w:t>三、机关运行经费安排情况</w:t>
      </w:r>
    </w:p>
    <w:p>
      <w:pPr>
        <w:pStyle w:val="27"/>
      </w:pPr>
      <w:r>
        <w:t>机关运行经费共计安排40.54万元，主要用于保证机关正常运转的办公及印刷费、邮电费、差旅费、会议费、、专用材料及一般设备购置费、日常维修费等。</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ind w:firstLine="840" w:firstLineChars="300"/>
      </w:pPr>
      <w:r>
        <w:t>2022</w:t>
      </w:r>
      <w:r>
        <w:rPr>
          <w:rFonts w:hint="eastAsia"/>
        </w:rPr>
        <w:t>年我部门</w:t>
      </w:r>
      <w:r>
        <w:t>“</w:t>
      </w:r>
      <w:r>
        <w:rPr>
          <w:rFonts w:hint="eastAsia"/>
        </w:rPr>
        <w:t>三公</w:t>
      </w:r>
      <w:r>
        <w:t>”</w:t>
      </w:r>
      <w:r>
        <w:rPr>
          <w:rFonts w:hint="eastAsia"/>
        </w:rPr>
        <w:t>经费预算安排</w:t>
      </w:r>
      <w:r>
        <w:rPr>
          <w:rFonts w:hint="eastAsia"/>
          <w:lang w:eastAsia="zh-CN"/>
        </w:rPr>
        <w:t>26.54</w:t>
      </w:r>
      <w:r>
        <w:rPr>
          <w:rFonts w:hint="eastAsia"/>
        </w:rPr>
        <w:t>万元，具体安排情况为：</w:t>
      </w:r>
      <w:r>
        <w:t xml:space="preserve"> </w:t>
      </w:r>
    </w:p>
    <w:p>
      <w:pPr>
        <w:pStyle w:val="20"/>
        <w:rPr>
          <w:rFonts w:hint="eastAsia"/>
          <w:lang w:eastAsia="zh-CN"/>
        </w:rPr>
      </w:pPr>
      <w:r>
        <w:rPr>
          <w:rFonts w:hint="eastAsia"/>
        </w:rPr>
        <w:t>（一）公务用车购置及运行费。共计安排</w:t>
      </w:r>
      <w:r>
        <w:t>26.54</w:t>
      </w:r>
      <w:r>
        <w:rPr>
          <w:rFonts w:hint="eastAsia"/>
        </w:rPr>
        <w:t>万元，其中公务用车购置安排</w:t>
      </w:r>
      <w:r>
        <w:t>0</w:t>
      </w:r>
      <w:r>
        <w:rPr>
          <w:rFonts w:hint="eastAsia"/>
        </w:rPr>
        <w:t>万元。</w:t>
      </w:r>
      <w:r>
        <w:rPr>
          <w:rFonts w:hint="eastAsia"/>
          <w:lang w:eastAsia="zh-CN"/>
        </w:rPr>
        <w:t>无</w:t>
      </w:r>
      <w:r>
        <w:rPr>
          <w:rFonts w:hint="eastAsia"/>
        </w:rPr>
        <w:t>增减变化</w:t>
      </w:r>
      <w:r>
        <w:rPr>
          <w:rFonts w:hint="eastAsia"/>
          <w:lang w:eastAsia="zh-CN"/>
        </w:rPr>
        <w:t>，</w:t>
      </w:r>
      <w:r>
        <w:rPr>
          <w:rFonts w:hint="eastAsia"/>
        </w:rPr>
        <w:t>原因为</w:t>
      </w:r>
      <w:r>
        <w:rPr>
          <w:rFonts w:hint="eastAsia"/>
          <w:lang w:eastAsia="zh-CN"/>
        </w:rPr>
        <w:t>2021年和2022年均无此项开支；</w:t>
      </w:r>
      <w:r>
        <w:rPr>
          <w:rFonts w:hint="eastAsia"/>
        </w:rPr>
        <w:t>公车运行维护经费安排</w:t>
      </w:r>
      <w:r>
        <w:t>26.54</w:t>
      </w:r>
      <w:r>
        <w:rPr>
          <w:rFonts w:hint="eastAsia"/>
        </w:rPr>
        <w:t>万元，较上年预算持平</w:t>
      </w:r>
      <w:r>
        <w:rPr>
          <w:rFonts w:hint="eastAsia"/>
          <w:lang w:eastAsia="zh-CN"/>
        </w:rPr>
        <w:t>，</w:t>
      </w:r>
      <w:r>
        <w:rPr>
          <w:rFonts w:hint="eastAsia"/>
        </w:rPr>
        <w:t>原因为公车数量和费用支出标准无变化</w:t>
      </w:r>
      <w:r>
        <w:rPr>
          <w:rFonts w:hint="eastAsia"/>
          <w:lang w:eastAsia="zh-CN"/>
        </w:rPr>
        <w:t>。</w:t>
      </w:r>
    </w:p>
    <w:p>
      <w:pPr>
        <w:pStyle w:val="20"/>
      </w:pPr>
      <w:r>
        <w:rPr>
          <w:rFonts w:hint="eastAsia"/>
        </w:rPr>
        <w:t>（二）公务接待费</w:t>
      </w:r>
      <w:r>
        <w:rPr>
          <w:rFonts w:hint="eastAsia"/>
          <w:lang w:eastAsia="zh-CN"/>
        </w:rPr>
        <w:t>0元</w:t>
      </w:r>
      <w:r>
        <w:rPr>
          <w:rFonts w:hint="eastAsia"/>
        </w:rPr>
        <w:t>。本年与上年均未安排此项开支</w:t>
      </w:r>
      <w:r>
        <w:rPr>
          <w:rFonts w:hint="eastAsia"/>
          <w:lang w:eastAsia="zh-CN"/>
        </w:rPr>
        <w:t>。</w:t>
      </w:r>
    </w:p>
    <w:p>
      <w:pPr>
        <w:pStyle w:val="20"/>
      </w:pPr>
      <w:r>
        <w:rPr>
          <w:rFonts w:hint="eastAsia"/>
        </w:rPr>
        <w:t>（三）（三）因公出国（境）费安排</w:t>
      </w:r>
      <w:r>
        <w:t>0</w:t>
      </w:r>
      <w:r>
        <w:rPr>
          <w:rFonts w:hint="eastAsia"/>
        </w:rPr>
        <w:t>万元，与上年持平。原因为2021年和2022年均无此项开支</w:t>
      </w:r>
      <w:r>
        <w:rPr>
          <w:rFonts w:hint="eastAsia"/>
          <w:lang w:eastAsia="zh-CN"/>
        </w:rPr>
        <w:t>。</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1、港监分站租赁维修水电费绩效目标表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1.办公用房租赁维修水电费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资金到位率</w:t>
            </w:r>
          </w:p>
        </w:tc>
        <w:tc>
          <w:tcPr>
            <w:tcW w:w="2835" w:type="dxa"/>
            <w:vAlign w:val="center"/>
          </w:tcPr>
          <w:p>
            <w:pPr>
              <w:pStyle w:val="12"/>
            </w:pPr>
            <w:r>
              <w:t>财政补助资金及时到位</w:t>
            </w:r>
          </w:p>
        </w:tc>
        <w:tc>
          <w:tcPr>
            <w:tcW w:w="2551" w:type="dxa"/>
            <w:vAlign w:val="center"/>
          </w:tcPr>
          <w:p>
            <w:pPr>
              <w:pStyle w:val="12"/>
            </w:pPr>
            <w:r>
              <w:t>100百分比</w:t>
            </w:r>
          </w:p>
        </w:tc>
        <w:tc>
          <w:tcPr>
            <w:tcW w:w="2268" w:type="dxa"/>
            <w:vAlign w:val="center"/>
          </w:tcPr>
          <w:p>
            <w:pPr>
              <w:pStyle w:val="12"/>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全年完成率</w:t>
            </w:r>
          </w:p>
        </w:tc>
        <w:tc>
          <w:tcPr>
            <w:tcW w:w="2835" w:type="dxa"/>
            <w:vAlign w:val="center"/>
          </w:tcPr>
          <w:p>
            <w:pPr>
              <w:pStyle w:val="12"/>
            </w:pPr>
            <w:r>
              <w:t>全年完成率</w:t>
            </w:r>
          </w:p>
        </w:tc>
        <w:tc>
          <w:tcPr>
            <w:tcW w:w="2551" w:type="dxa"/>
            <w:vAlign w:val="center"/>
          </w:tcPr>
          <w:p>
            <w:pPr>
              <w:pStyle w:val="12"/>
            </w:pPr>
            <w:r>
              <w:t>100百分比</w:t>
            </w:r>
          </w:p>
        </w:tc>
        <w:tc>
          <w:tcPr>
            <w:tcW w:w="2268" w:type="dxa"/>
            <w:vAlign w:val="center"/>
          </w:tcPr>
          <w:p>
            <w:pPr>
              <w:pStyle w:val="12"/>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年度内完成</w:t>
            </w:r>
          </w:p>
        </w:tc>
        <w:tc>
          <w:tcPr>
            <w:tcW w:w="2835" w:type="dxa"/>
            <w:vAlign w:val="center"/>
          </w:tcPr>
          <w:p>
            <w:pPr>
              <w:pStyle w:val="12"/>
            </w:pPr>
            <w:r>
              <w:t>年度内完成</w:t>
            </w:r>
          </w:p>
        </w:tc>
        <w:tc>
          <w:tcPr>
            <w:tcW w:w="2551" w:type="dxa"/>
            <w:vAlign w:val="center"/>
          </w:tcPr>
          <w:p>
            <w:pPr>
              <w:pStyle w:val="12"/>
            </w:pPr>
            <w:r>
              <w:t>年内完成</w:t>
            </w:r>
          </w:p>
        </w:tc>
        <w:tc>
          <w:tcPr>
            <w:tcW w:w="2268" w:type="dxa"/>
            <w:vAlign w:val="center"/>
          </w:tcPr>
          <w:p>
            <w:pPr>
              <w:pStyle w:val="12"/>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预算数</w:t>
            </w:r>
          </w:p>
        </w:tc>
        <w:tc>
          <w:tcPr>
            <w:tcW w:w="2835" w:type="dxa"/>
            <w:vAlign w:val="center"/>
          </w:tcPr>
          <w:p>
            <w:pPr>
              <w:pStyle w:val="12"/>
            </w:pPr>
            <w:r>
              <w:t>预算数</w:t>
            </w:r>
          </w:p>
        </w:tc>
        <w:tc>
          <w:tcPr>
            <w:tcW w:w="2551" w:type="dxa"/>
            <w:vAlign w:val="center"/>
          </w:tcPr>
          <w:p>
            <w:pPr>
              <w:pStyle w:val="12"/>
            </w:pPr>
            <w:r>
              <w:t>≤4万元</w:t>
            </w:r>
          </w:p>
        </w:tc>
        <w:tc>
          <w:tcPr>
            <w:tcW w:w="2268" w:type="dxa"/>
            <w:vAlign w:val="center"/>
          </w:tcPr>
          <w:p>
            <w:pPr>
              <w:pStyle w:val="12"/>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满足日常办公需求</w:t>
            </w:r>
          </w:p>
        </w:tc>
        <w:tc>
          <w:tcPr>
            <w:tcW w:w="2835" w:type="dxa"/>
            <w:vAlign w:val="center"/>
          </w:tcPr>
          <w:p>
            <w:pPr>
              <w:pStyle w:val="12"/>
            </w:pPr>
            <w:r>
              <w:t>机关办公房维修</w:t>
            </w:r>
          </w:p>
        </w:tc>
        <w:tc>
          <w:tcPr>
            <w:tcW w:w="2551" w:type="dxa"/>
            <w:vAlign w:val="center"/>
          </w:tcPr>
          <w:p>
            <w:pPr>
              <w:pStyle w:val="12"/>
            </w:pPr>
            <w:r>
              <w:t>维修质量</w:t>
            </w:r>
          </w:p>
        </w:tc>
        <w:tc>
          <w:tcPr>
            <w:tcW w:w="2268" w:type="dxa"/>
            <w:vAlign w:val="center"/>
          </w:tcPr>
          <w:p>
            <w:pPr>
              <w:pStyle w:val="12"/>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公务服务水平提高情况</w:t>
            </w:r>
          </w:p>
        </w:tc>
        <w:tc>
          <w:tcPr>
            <w:tcW w:w="2835" w:type="dxa"/>
            <w:vAlign w:val="center"/>
          </w:tcPr>
          <w:p>
            <w:pPr>
              <w:pStyle w:val="12"/>
            </w:pPr>
            <w:r>
              <w:t>公务服务水平提高情况</w:t>
            </w:r>
          </w:p>
        </w:tc>
        <w:tc>
          <w:tcPr>
            <w:tcW w:w="2551" w:type="dxa"/>
            <w:vAlign w:val="center"/>
          </w:tcPr>
          <w:p>
            <w:pPr>
              <w:pStyle w:val="12"/>
            </w:pPr>
            <w:r>
              <w:t>服务质量</w:t>
            </w:r>
          </w:p>
        </w:tc>
        <w:tc>
          <w:tcPr>
            <w:tcW w:w="2268" w:type="dxa"/>
            <w:vAlign w:val="center"/>
          </w:tcPr>
          <w:p>
            <w:pPr>
              <w:pStyle w:val="12"/>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节约成本</w:t>
            </w:r>
          </w:p>
        </w:tc>
        <w:tc>
          <w:tcPr>
            <w:tcW w:w="2835" w:type="dxa"/>
            <w:vAlign w:val="center"/>
          </w:tcPr>
          <w:p>
            <w:pPr>
              <w:pStyle w:val="12"/>
            </w:pPr>
            <w:r>
              <w:t>节约资源，降低能耗，实现绿色办公</w:t>
            </w:r>
          </w:p>
        </w:tc>
        <w:tc>
          <w:tcPr>
            <w:tcW w:w="2551" w:type="dxa"/>
            <w:vAlign w:val="center"/>
          </w:tcPr>
          <w:p>
            <w:pPr>
              <w:pStyle w:val="12"/>
            </w:pPr>
            <w:r>
              <w:t>办公环境改善情况</w:t>
            </w:r>
          </w:p>
        </w:tc>
        <w:tc>
          <w:tcPr>
            <w:tcW w:w="2268" w:type="dxa"/>
            <w:vAlign w:val="center"/>
          </w:tcPr>
          <w:p>
            <w:pPr>
              <w:pStyle w:val="12"/>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工作持续开展</w:t>
            </w:r>
          </w:p>
        </w:tc>
        <w:tc>
          <w:tcPr>
            <w:tcW w:w="2835" w:type="dxa"/>
            <w:vAlign w:val="center"/>
          </w:tcPr>
          <w:p>
            <w:pPr>
              <w:pStyle w:val="12"/>
            </w:pPr>
            <w:r>
              <w:t>满足办公需要</w:t>
            </w:r>
          </w:p>
        </w:tc>
        <w:tc>
          <w:tcPr>
            <w:tcW w:w="2551" w:type="dxa"/>
            <w:vAlign w:val="center"/>
          </w:tcPr>
          <w:p>
            <w:pPr>
              <w:pStyle w:val="12"/>
            </w:pPr>
            <w:r>
              <w:t>办公能否正常进行</w:t>
            </w:r>
          </w:p>
        </w:tc>
        <w:tc>
          <w:tcPr>
            <w:tcW w:w="2268" w:type="dxa"/>
            <w:vAlign w:val="center"/>
          </w:tcPr>
          <w:p>
            <w:pPr>
              <w:pStyle w:val="12"/>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服务对象满意度</w:t>
            </w:r>
          </w:p>
        </w:tc>
        <w:tc>
          <w:tcPr>
            <w:tcW w:w="2268" w:type="dxa"/>
            <w:vAlign w:val="center"/>
          </w:tcPr>
          <w:p>
            <w:pPr>
              <w:pStyle w:val="12"/>
            </w:pPr>
            <w:r>
              <w:t>年初工作部署</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2、水产品质量安全检查绩效目标表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w:t>
            </w:r>
            <w:r>
              <w:rPr>
                <w:rFonts w:hint="eastAsia"/>
                <w:lang w:eastAsia="zh-CN"/>
              </w:rPr>
              <w:t>有效</w:t>
            </w:r>
            <w:r>
              <w:t>保障水产品质量安全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检查次数</w:t>
            </w:r>
          </w:p>
        </w:tc>
        <w:tc>
          <w:tcPr>
            <w:tcW w:w="2835" w:type="dxa"/>
            <w:vAlign w:val="center"/>
          </w:tcPr>
          <w:p>
            <w:pPr>
              <w:pStyle w:val="12"/>
            </w:pPr>
            <w:r>
              <w:t>开展水产品质量安全的检查次数</w:t>
            </w:r>
          </w:p>
        </w:tc>
        <w:tc>
          <w:tcPr>
            <w:tcW w:w="2551" w:type="dxa"/>
            <w:vAlign w:val="center"/>
          </w:tcPr>
          <w:p>
            <w:pPr>
              <w:pStyle w:val="12"/>
            </w:pPr>
            <w:r>
              <w:t>4次</w:t>
            </w:r>
          </w:p>
        </w:tc>
        <w:tc>
          <w:tcPr>
            <w:tcW w:w="2268" w:type="dxa"/>
            <w:vAlign w:val="center"/>
          </w:tcPr>
          <w:p>
            <w:pPr>
              <w:pStyle w:val="12"/>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2835" w:type="dxa"/>
            <w:vAlign w:val="center"/>
          </w:tcPr>
          <w:p>
            <w:pPr>
              <w:pStyle w:val="12"/>
            </w:pPr>
            <w:r>
              <w:t>送检质量合格的数量占总送检数的比率</w:t>
            </w:r>
          </w:p>
        </w:tc>
        <w:tc>
          <w:tcPr>
            <w:tcW w:w="2551" w:type="dxa"/>
            <w:vAlign w:val="center"/>
          </w:tcPr>
          <w:p>
            <w:pPr>
              <w:pStyle w:val="12"/>
            </w:pPr>
            <w:r>
              <w:t>100百分比</w:t>
            </w:r>
          </w:p>
        </w:tc>
        <w:tc>
          <w:tcPr>
            <w:tcW w:w="2268" w:type="dxa"/>
            <w:vAlign w:val="center"/>
          </w:tcPr>
          <w:p>
            <w:pPr>
              <w:pStyle w:val="12"/>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任务完成时间</w:t>
            </w:r>
          </w:p>
        </w:tc>
        <w:tc>
          <w:tcPr>
            <w:tcW w:w="2835" w:type="dxa"/>
            <w:vAlign w:val="center"/>
          </w:tcPr>
          <w:p>
            <w:pPr>
              <w:pStyle w:val="12"/>
            </w:pPr>
            <w:r>
              <w:t>2022年12月底完成</w:t>
            </w:r>
          </w:p>
        </w:tc>
        <w:tc>
          <w:tcPr>
            <w:tcW w:w="2551" w:type="dxa"/>
            <w:vAlign w:val="center"/>
          </w:tcPr>
          <w:p>
            <w:pPr>
              <w:pStyle w:val="12"/>
            </w:pPr>
            <w:r>
              <w:t>年内完成</w:t>
            </w:r>
          </w:p>
        </w:tc>
        <w:tc>
          <w:tcPr>
            <w:tcW w:w="2268" w:type="dxa"/>
            <w:vAlign w:val="center"/>
          </w:tcPr>
          <w:p>
            <w:pPr>
              <w:pStyle w:val="12"/>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预算完成率</w:t>
            </w:r>
          </w:p>
        </w:tc>
        <w:tc>
          <w:tcPr>
            <w:tcW w:w="2835" w:type="dxa"/>
            <w:vAlign w:val="center"/>
          </w:tcPr>
          <w:p>
            <w:pPr>
              <w:pStyle w:val="12"/>
            </w:pPr>
            <w:r>
              <w:t>按预算执行</w:t>
            </w:r>
          </w:p>
        </w:tc>
        <w:tc>
          <w:tcPr>
            <w:tcW w:w="2551" w:type="dxa"/>
            <w:vAlign w:val="center"/>
          </w:tcPr>
          <w:p>
            <w:pPr>
              <w:pStyle w:val="12"/>
            </w:pPr>
            <w:r>
              <w:t>≤2万元</w:t>
            </w:r>
          </w:p>
        </w:tc>
        <w:tc>
          <w:tcPr>
            <w:tcW w:w="2268" w:type="dxa"/>
            <w:vAlign w:val="center"/>
          </w:tcPr>
          <w:p>
            <w:pPr>
              <w:pStyle w:val="12"/>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 xml:space="preserve">资金使用效率 </w:t>
            </w:r>
          </w:p>
        </w:tc>
        <w:tc>
          <w:tcPr>
            <w:tcW w:w="2835" w:type="dxa"/>
            <w:vAlign w:val="center"/>
          </w:tcPr>
          <w:p>
            <w:pPr>
              <w:pStyle w:val="12"/>
            </w:pPr>
            <w:r>
              <w:t xml:space="preserve">资金使用效率 </w:t>
            </w:r>
          </w:p>
        </w:tc>
        <w:tc>
          <w:tcPr>
            <w:tcW w:w="2551" w:type="dxa"/>
            <w:vAlign w:val="center"/>
          </w:tcPr>
          <w:p>
            <w:pPr>
              <w:pStyle w:val="12"/>
            </w:pPr>
            <w:r>
              <w:t>提高</w:t>
            </w:r>
          </w:p>
        </w:tc>
        <w:tc>
          <w:tcPr>
            <w:tcW w:w="2268" w:type="dxa"/>
            <w:vAlign w:val="center"/>
          </w:tcPr>
          <w:p>
            <w:pPr>
              <w:pStyle w:val="12"/>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提高社会效益</w:t>
            </w:r>
          </w:p>
        </w:tc>
        <w:tc>
          <w:tcPr>
            <w:tcW w:w="2835" w:type="dxa"/>
            <w:vAlign w:val="center"/>
          </w:tcPr>
          <w:p>
            <w:pPr>
              <w:pStyle w:val="12"/>
            </w:pPr>
            <w:r>
              <w:t>提高社会效益</w:t>
            </w:r>
          </w:p>
        </w:tc>
        <w:tc>
          <w:tcPr>
            <w:tcW w:w="2551" w:type="dxa"/>
            <w:vAlign w:val="center"/>
          </w:tcPr>
          <w:p>
            <w:pPr>
              <w:pStyle w:val="12"/>
            </w:pPr>
            <w:r>
              <w:t>有效提高</w:t>
            </w:r>
          </w:p>
        </w:tc>
        <w:tc>
          <w:tcPr>
            <w:tcW w:w="2268" w:type="dxa"/>
            <w:vAlign w:val="center"/>
          </w:tcPr>
          <w:p>
            <w:pPr>
              <w:pStyle w:val="12"/>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抽检合格率</w:t>
            </w:r>
          </w:p>
        </w:tc>
        <w:tc>
          <w:tcPr>
            <w:tcW w:w="2835" w:type="dxa"/>
            <w:vAlign w:val="center"/>
          </w:tcPr>
          <w:p>
            <w:pPr>
              <w:pStyle w:val="12"/>
            </w:pPr>
            <w:r>
              <w:t>抽检合格率逐年提高</w:t>
            </w:r>
          </w:p>
        </w:tc>
        <w:tc>
          <w:tcPr>
            <w:tcW w:w="2551" w:type="dxa"/>
            <w:vAlign w:val="center"/>
          </w:tcPr>
          <w:p>
            <w:pPr>
              <w:pStyle w:val="12"/>
            </w:pPr>
            <w:r>
              <w:t>逐年提高</w:t>
            </w:r>
          </w:p>
        </w:tc>
        <w:tc>
          <w:tcPr>
            <w:tcW w:w="2268" w:type="dxa"/>
            <w:vAlign w:val="center"/>
          </w:tcPr>
          <w:p>
            <w:pPr>
              <w:pStyle w:val="12"/>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工作持续情况</w:t>
            </w:r>
          </w:p>
        </w:tc>
        <w:tc>
          <w:tcPr>
            <w:tcW w:w="2835" w:type="dxa"/>
            <w:vAlign w:val="center"/>
          </w:tcPr>
          <w:p>
            <w:pPr>
              <w:pStyle w:val="12"/>
            </w:pPr>
            <w:r>
              <w:t>工作持续情况</w:t>
            </w:r>
          </w:p>
        </w:tc>
        <w:tc>
          <w:tcPr>
            <w:tcW w:w="2551" w:type="dxa"/>
            <w:vAlign w:val="center"/>
          </w:tcPr>
          <w:p>
            <w:pPr>
              <w:pStyle w:val="12"/>
            </w:pPr>
            <w:r>
              <w:t>良好</w:t>
            </w:r>
          </w:p>
        </w:tc>
        <w:tc>
          <w:tcPr>
            <w:tcW w:w="2268" w:type="dxa"/>
            <w:vAlign w:val="center"/>
          </w:tcPr>
          <w:p>
            <w:pPr>
              <w:pStyle w:val="12"/>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服务对象满意度提高</w:t>
            </w:r>
          </w:p>
        </w:tc>
        <w:tc>
          <w:tcPr>
            <w:tcW w:w="2551" w:type="dxa"/>
            <w:vAlign w:val="center"/>
          </w:tcPr>
          <w:p>
            <w:pPr>
              <w:pStyle w:val="12"/>
            </w:pPr>
            <w:r>
              <w:t>满意</w:t>
            </w:r>
          </w:p>
        </w:tc>
        <w:tc>
          <w:tcPr>
            <w:tcW w:w="2268" w:type="dxa"/>
            <w:vAlign w:val="center"/>
          </w:tcPr>
          <w:p>
            <w:pPr>
              <w:pStyle w:val="12"/>
            </w:pPr>
            <w:r>
              <w:t>年初工作部署</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3、滩涂养殖核查费用绩效目标表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1.现场核查扇贝等的养殖情况</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核查户数</w:t>
            </w:r>
          </w:p>
        </w:tc>
        <w:tc>
          <w:tcPr>
            <w:tcW w:w="2835" w:type="dxa"/>
            <w:vAlign w:val="center"/>
          </w:tcPr>
          <w:p>
            <w:pPr>
              <w:pStyle w:val="12"/>
            </w:pPr>
            <w:r>
              <w:t>需要核查的养殖户数量</w:t>
            </w:r>
          </w:p>
        </w:tc>
        <w:tc>
          <w:tcPr>
            <w:tcW w:w="2551" w:type="dxa"/>
            <w:vAlign w:val="center"/>
          </w:tcPr>
          <w:p>
            <w:pPr>
              <w:pStyle w:val="12"/>
            </w:pPr>
            <w:r>
              <w:t>308户</w:t>
            </w:r>
          </w:p>
        </w:tc>
        <w:tc>
          <w:tcPr>
            <w:tcW w:w="2268" w:type="dxa"/>
            <w:vAlign w:val="center"/>
          </w:tcPr>
          <w:p>
            <w:pPr>
              <w:pStyle w:val="12"/>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核查准确率</w:t>
            </w:r>
          </w:p>
        </w:tc>
        <w:tc>
          <w:tcPr>
            <w:tcW w:w="2835" w:type="dxa"/>
            <w:vAlign w:val="center"/>
          </w:tcPr>
          <w:p>
            <w:pPr>
              <w:pStyle w:val="12"/>
            </w:pPr>
            <w:r>
              <w:t>核查准确程度</w:t>
            </w:r>
          </w:p>
        </w:tc>
        <w:tc>
          <w:tcPr>
            <w:tcW w:w="2551" w:type="dxa"/>
            <w:vAlign w:val="center"/>
          </w:tcPr>
          <w:p>
            <w:pPr>
              <w:pStyle w:val="12"/>
            </w:pPr>
            <w:r>
              <w:t>100百分比</w:t>
            </w:r>
          </w:p>
        </w:tc>
        <w:tc>
          <w:tcPr>
            <w:tcW w:w="2268" w:type="dxa"/>
            <w:vAlign w:val="center"/>
          </w:tcPr>
          <w:p>
            <w:pPr>
              <w:pStyle w:val="12"/>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年度内完成</w:t>
            </w:r>
          </w:p>
        </w:tc>
        <w:tc>
          <w:tcPr>
            <w:tcW w:w="2835" w:type="dxa"/>
            <w:vAlign w:val="center"/>
          </w:tcPr>
          <w:p>
            <w:pPr>
              <w:pStyle w:val="12"/>
            </w:pPr>
            <w:r>
              <w:t>年度内完成核查</w:t>
            </w:r>
          </w:p>
        </w:tc>
        <w:tc>
          <w:tcPr>
            <w:tcW w:w="2551" w:type="dxa"/>
            <w:vAlign w:val="center"/>
          </w:tcPr>
          <w:p>
            <w:pPr>
              <w:pStyle w:val="12"/>
            </w:pPr>
            <w:r>
              <w:t>100百分比</w:t>
            </w:r>
          </w:p>
        </w:tc>
        <w:tc>
          <w:tcPr>
            <w:tcW w:w="2268" w:type="dxa"/>
            <w:vAlign w:val="center"/>
          </w:tcPr>
          <w:p>
            <w:pPr>
              <w:pStyle w:val="12"/>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核查费用</w:t>
            </w:r>
          </w:p>
        </w:tc>
        <w:tc>
          <w:tcPr>
            <w:tcW w:w="2835" w:type="dxa"/>
            <w:vAlign w:val="center"/>
          </w:tcPr>
          <w:p>
            <w:pPr>
              <w:pStyle w:val="12"/>
            </w:pPr>
            <w:r>
              <w:t>核查所需用的租船等费用</w:t>
            </w:r>
          </w:p>
        </w:tc>
        <w:tc>
          <w:tcPr>
            <w:tcW w:w="2551" w:type="dxa"/>
            <w:vAlign w:val="center"/>
          </w:tcPr>
          <w:p>
            <w:pPr>
              <w:pStyle w:val="12"/>
            </w:pPr>
            <w:r>
              <w:t>≤7万元</w:t>
            </w:r>
          </w:p>
        </w:tc>
        <w:tc>
          <w:tcPr>
            <w:tcW w:w="2268" w:type="dxa"/>
            <w:vAlign w:val="center"/>
          </w:tcPr>
          <w:p>
            <w:pPr>
              <w:pStyle w:val="12"/>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养殖户收入</w:t>
            </w:r>
          </w:p>
        </w:tc>
        <w:tc>
          <w:tcPr>
            <w:tcW w:w="2835" w:type="dxa"/>
            <w:vAlign w:val="center"/>
          </w:tcPr>
          <w:p>
            <w:pPr>
              <w:pStyle w:val="12"/>
            </w:pPr>
            <w:r>
              <w:t>规范作业后养殖户收入</w:t>
            </w:r>
          </w:p>
        </w:tc>
        <w:tc>
          <w:tcPr>
            <w:tcW w:w="2551" w:type="dxa"/>
            <w:vAlign w:val="center"/>
          </w:tcPr>
          <w:p>
            <w:pPr>
              <w:pStyle w:val="12"/>
            </w:pPr>
            <w:r>
              <w:t>稳步提高</w:t>
            </w:r>
          </w:p>
        </w:tc>
        <w:tc>
          <w:tcPr>
            <w:tcW w:w="2268" w:type="dxa"/>
            <w:vAlign w:val="center"/>
          </w:tcPr>
          <w:p>
            <w:pPr>
              <w:pStyle w:val="12"/>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 xml:space="preserve">养殖户依规作业 </w:t>
            </w:r>
          </w:p>
        </w:tc>
        <w:tc>
          <w:tcPr>
            <w:tcW w:w="2835" w:type="dxa"/>
            <w:vAlign w:val="center"/>
          </w:tcPr>
          <w:p>
            <w:pPr>
              <w:pStyle w:val="12"/>
            </w:pPr>
            <w:r>
              <w:t>养殖户依照既定区域作业</w:t>
            </w:r>
          </w:p>
        </w:tc>
        <w:tc>
          <w:tcPr>
            <w:tcW w:w="2551" w:type="dxa"/>
            <w:vAlign w:val="center"/>
          </w:tcPr>
          <w:p>
            <w:pPr>
              <w:pStyle w:val="12"/>
            </w:pPr>
            <w:r>
              <w:t>明显增强</w:t>
            </w:r>
          </w:p>
        </w:tc>
        <w:tc>
          <w:tcPr>
            <w:tcW w:w="2268" w:type="dxa"/>
            <w:vAlign w:val="center"/>
          </w:tcPr>
          <w:p>
            <w:pPr>
              <w:pStyle w:val="12"/>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保护滩涂渔业资源</w:t>
            </w:r>
          </w:p>
        </w:tc>
        <w:tc>
          <w:tcPr>
            <w:tcW w:w="2835" w:type="dxa"/>
            <w:vAlign w:val="center"/>
          </w:tcPr>
          <w:p>
            <w:pPr>
              <w:pStyle w:val="12"/>
            </w:pPr>
            <w:r>
              <w:t>对滩涂渔业资源的保护作用</w:t>
            </w:r>
          </w:p>
        </w:tc>
        <w:tc>
          <w:tcPr>
            <w:tcW w:w="2551" w:type="dxa"/>
            <w:vAlign w:val="center"/>
          </w:tcPr>
          <w:p>
            <w:pPr>
              <w:pStyle w:val="12"/>
            </w:pPr>
            <w:r>
              <w:t>有效保护</w:t>
            </w:r>
          </w:p>
        </w:tc>
        <w:tc>
          <w:tcPr>
            <w:tcW w:w="2268" w:type="dxa"/>
            <w:vAlign w:val="center"/>
          </w:tcPr>
          <w:p>
            <w:pPr>
              <w:pStyle w:val="12"/>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养殖作业规范性</w:t>
            </w:r>
          </w:p>
        </w:tc>
        <w:tc>
          <w:tcPr>
            <w:tcW w:w="2835" w:type="dxa"/>
            <w:vAlign w:val="center"/>
          </w:tcPr>
          <w:p>
            <w:pPr>
              <w:pStyle w:val="12"/>
            </w:pPr>
            <w:r>
              <w:t>养殖作业规范进行</w:t>
            </w:r>
          </w:p>
        </w:tc>
        <w:tc>
          <w:tcPr>
            <w:tcW w:w="2551" w:type="dxa"/>
            <w:vAlign w:val="center"/>
          </w:tcPr>
          <w:p>
            <w:pPr>
              <w:pStyle w:val="12"/>
            </w:pPr>
            <w:r>
              <w:t>长期</w:t>
            </w:r>
          </w:p>
        </w:tc>
        <w:tc>
          <w:tcPr>
            <w:tcW w:w="2268" w:type="dxa"/>
            <w:vAlign w:val="center"/>
          </w:tcPr>
          <w:p>
            <w:pPr>
              <w:pStyle w:val="12"/>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广大养殖户对核查工作的认可度</w:t>
            </w:r>
          </w:p>
        </w:tc>
        <w:tc>
          <w:tcPr>
            <w:tcW w:w="2551" w:type="dxa"/>
            <w:vAlign w:val="center"/>
          </w:tcPr>
          <w:p>
            <w:pPr>
              <w:pStyle w:val="12"/>
            </w:pPr>
            <w:r>
              <w:t>≥80百分比</w:t>
            </w:r>
          </w:p>
        </w:tc>
        <w:tc>
          <w:tcPr>
            <w:tcW w:w="2268" w:type="dxa"/>
            <w:vAlign w:val="center"/>
          </w:tcPr>
          <w:p>
            <w:pPr>
              <w:pStyle w:val="12"/>
            </w:pPr>
            <w:r>
              <w:t>年初工作部署</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4、网络监控服务费及铁塔租赁费绩效目标表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1.三个渔港码头实现网络全覆盖</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监控系统数量</w:t>
            </w:r>
          </w:p>
        </w:tc>
        <w:tc>
          <w:tcPr>
            <w:tcW w:w="2835" w:type="dxa"/>
            <w:vAlign w:val="center"/>
          </w:tcPr>
          <w:p>
            <w:pPr>
              <w:pStyle w:val="12"/>
            </w:pPr>
            <w:r>
              <w:t>需要监控装置的数量</w:t>
            </w:r>
          </w:p>
        </w:tc>
        <w:tc>
          <w:tcPr>
            <w:tcW w:w="2551" w:type="dxa"/>
            <w:vAlign w:val="center"/>
          </w:tcPr>
          <w:p>
            <w:pPr>
              <w:pStyle w:val="12"/>
            </w:pPr>
            <w:r>
              <w:t>16条</w:t>
            </w:r>
          </w:p>
        </w:tc>
        <w:tc>
          <w:tcPr>
            <w:tcW w:w="2268" w:type="dxa"/>
            <w:vAlign w:val="center"/>
          </w:tcPr>
          <w:p>
            <w:pPr>
              <w:pStyle w:val="12"/>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使用效果</w:t>
            </w:r>
          </w:p>
        </w:tc>
        <w:tc>
          <w:tcPr>
            <w:tcW w:w="2835" w:type="dxa"/>
            <w:vAlign w:val="center"/>
          </w:tcPr>
          <w:p>
            <w:pPr>
              <w:pStyle w:val="12"/>
            </w:pPr>
            <w:r>
              <w:t>达到年初绩效目标</w:t>
            </w:r>
          </w:p>
        </w:tc>
        <w:tc>
          <w:tcPr>
            <w:tcW w:w="2551" w:type="dxa"/>
            <w:vAlign w:val="center"/>
          </w:tcPr>
          <w:p>
            <w:pPr>
              <w:pStyle w:val="12"/>
            </w:pPr>
            <w:r>
              <w:t>目标实现</w:t>
            </w:r>
          </w:p>
        </w:tc>
        <w:tc>
          <w:tcPr>
            <w:tcW w:w="2268" w:type="dxa"/>
            <w:vAlign w:val="center"/>
          </w:tcPr>
          <w:p>
            <w:pPr>
              <w:pStyle w:val="12"/>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资金支付时限</w:t>
            </w:r>
          </w:p>
        </w:tc>
        <w:tc>
          <w:tcPr>
            <w:tcW w:w="2835" w:type="dxa"/>
            <w:vAlign w:val="center"/>
          </w:tcPr>
          <w:p>
            <w:pPr>
              <w:pStyle w:val="12"/>
            </w:pPr>
            <w:r>
              <w:t>网络服务费支付的时限</w:t>
            </w:r>
          </w:p>
        </w:tc>
        <w:tc>
          <w:tcPr>
            <w:tcW w:w="2551" w:type="dxa"/>
            <w:vAlign w:val="center"/>
          </w:tcPr>
          <w:p>
            <w:pPr>
              <w:pStyle w:val="12"/>
            </w:pPr>
            <w:r>
              <w:t>第一季度</w:t>
            </w:r>
          </w:p>
        </w:tc>
        <w:tc>
          <w:tcPr>
            <w:tcW w:w="2268" w:type="dxa"/>
            <w:vAlign w:val="center"/>
          </w:tcPr>
          <w:p>
            <w:pPr>
              <w:pStyle w:val="12"/>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成本费用</w:t>
            </w:r>
          </w:p>
        </w:tc>
        <w:tc>
          <w:tcPr>
            <w:tcW w:w="2835" w:type="dxa"/>
            <w:vAlign w:val="center"/>
          </w:tcPr>
          <w:p>
            <w:pPr>
              <w:pStyle w:val="12"/>
            </w:pPr>
            <w:r>
              <w:t>预算资金使用率</w:t>
            </w:r>
          </w:p>
        </w:tc>
        <w:tc>
          <w:tcPr>
            <w:tcW w:w="2551" w:type="dxa"/>
            <w:vAlign w:val="center"/>
          </w:tcPr>
          <w:p>
            <w:pPr>
              <w:pStyle w:val="12"/>
            </w:pPr>
            <w:r>
              <w:t>100百分比</w:t>
            </w:r>
          </w:p>
        </w:tc>
        <w:tc>
          <w:tcPr>
            <w:tcW w:w="2268" w:type="dxa"/>
            <w:vAlign w:val="center"/>
          </w:tcPr>
          <w:p>
            <w:pPr>
              <w:pStyle w:val="12"/>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渔业管理现代化水平</w:t>
            </w:r>
          </w:p>
        </w:tc>
        <w:tc>
          <w:tcPr>
            <w:tcW w:w="2835" w:type="dxa"/>
            <w:vAlign w:val="center"/>
          </w:tcPr>
          <w:p>
            <w:pPr>
              <w:pStyle w:val="12"/>
            </w:pPr>
            <w:r>
              <w:t>提高渔业管理现代化水平，增加渔业经济效益</w:t>
            </w:r>
          </w:p>
        </w:tc>
        <w:tc>
          <w:tcPr>
            <w:tcW w:w="2551" w:type="dxa"/>
            <w:vAlign w:val="center"/>
          </w:tcPr>
          <w:p>
            <w:pPr>
              <w:pStyle w:val="12"/>
            </w:pPr>
            <w:r>
              <w:t>大幅提高</w:t>
            </w:r>
          </w:p>
        </w:tc>
        <w:tc>
          <w:tcPr>
            <w:tcW w:w="2268" w:type="dxa"/>
            <w:vAlign w:val="center"/>
          </w:tcPr>
          <w:p>
            <w:pPr>
              <w:pStyle w:val="12"/>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渔港网络化必要性</w:t>
            </w:r>
          </w:p>
        </w:tc>
        <w:tc>
          <w:tcPr>
            <w:tcW w:w="2835" w:type="dxa"/>
            <w:vAlign w:val="center"/>
          </w:tcPr>
          <w:p>
            <w:pPr>
              <w:pStyle w:val="12"/>
            </w:pPr>
            <w:r>
              <w:t>推动渔港管理工作科学化，规范化进程</w:t>
            </w:r>
          </w:p>
        </w:tc>
        <w:tc>
          <w:tcPr>
            <w:tcW w:w="2551" w:type="dxa"/>
            <w:vAlign w:val="center"/>
          </w:tcPr>
          <w:p>
            <w:pPr>
              <w:pStyle w:val="12"/>
            </w:pPr>
            <w:r>
              <w:t>持续完善</w:t>
            </w:r>
          </w:p>
        </w:tc>
        <w:tc>
          <w:tcPr>
            <w:tcW w:w="2268" w:type="dxa"/>
            <w:vAlign w:val="center"/>
          </w:tcPr>
          <w:p>
            <w:pPr>
              <w:pStyle w:val="12"/>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2835" w:type="dxa"/>
            <w:vAlign w:val="center"/>
          </w:tcPr>
          <w:p>
            <w:pPr>
              <w:pStyle w:val="12"/>
            </w:pPr>
            <w:r>
              <w:t>改善生态环境质量</w:t>
            </w:r>
          </w:p>
        </w:tc>
        <w:tc>
          <w:tcPr>
            <w:tcW w:w="2551" w:type="dxa"/>
            <w:vAlign w:val="center"/>
          </w:tcPr>
          <w:p>
            <w:pPr>
              <w:pStyle w:val="12"/>
            </w:pPr>
            <w:r>
              <w:t>明显改善</w:t>
            </w:r>
          </w:p>
        </w:tc>
        <w:tc>
          <w:tcPr>
            <w:tcW w:w="2268" w:type="dxa"/>
            <w:vAlign w:val="center"/>
          </w:tcPr>
          <w:p>
            <w:pPr>
              <w:pStyle w:val="12"/>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使用时效</w:t>
            </w:r>
          </w:p>
        </w:tc>
        <w:tc>
          <w:tcPr>
            <w:tcW w:w="2835" w:type="dxa"/>
            <w:vAlign w:val="center"/>
          </w:tcPr>
          <w:p>
            <w:pPr>
              <w:pStyle w:val="12"/>
            </w:pPr>
            <w:r>
              <w:t>对渔港作业实行网络化监控时效</w:t>
            </w:r>
          </w:p>
        </w:tc>
        <w:tc>
          <w:tcPr>
            <w:tcW w:w="2551" w:type="dxa"/>
            <w:vAlign w:val="center"/>
          </w:tcPr>
          <w:p>
            <w:pPr>
              <w:pStyle w:val="12"/>
            </w:pPr>
            <w:r>
              <w:t>≥5年</w:t>
            </w:r>
          </w:p>
        </w:tc>
        <w:tc>
          <w:tcPr>
            <w:tcW w:w="2268" w:type="dxa"/>
            <w:vAlign w:val="center"/>
          </w:tcPr>
          <w:p>
            <w:pPr>
              <w:pStyle w:val="12"/>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渔民满意度</w:t>
            </w:r>
          </w:p>
        </w:tc>
        <w:tc>
          <w:tcPr>
            <w:tcW w:w="2835" w:type="dxa"/>
            <w:vAlign w:val="center"/>
          </w:tcPr>
          <w:p>
            <w:pPr>
              <w:pStyle w:val="12"/>
            </w:pPr>
            <w:r>
              <w:t>渔民对实行渔港码头网络化管理的满意度</w:t>
            </w:r>
          </w:p>
        </w:tc>
        <w:tc>
          <w:tcPr>
            <w:tcW w:w="2551" w:type="dxa"/>
            <w:vAlign w:val="center"/>
          </w:tcPr>
          <w:p>
            <w:pPr>
              <w:pStyle w:val="12"/>
            </w:pPr>
            <w:r>
              <w:t>≥80百分比</w:t>
            </w:r>
          </w:p>
        </w:tc>
        <w:tc>
          <w:tcPr>
            <w:tcW w:w="2268" w:type="dxa"/>
            <w:vAlign w:val="center"/>
          </w:tcPr>
          <w:p>
            <w:pPr>
              <w:pStyle w:val="12"/>
            </w:pPr>
            <w:r>
              <w:t>年初工作部署</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5、渔港环境综合治理费绩效目标表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1.三个渔港日常卫生的管理</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渔港数量</w:t>
            </w:r>
          </w:p>
        </w:tc>
        <w:tc>
          <w:tcPr>
            <w:tcW w:w="2835" w:type="dxa"/>
            <w:vAlign w:val="center"/>
          </w:tcPr>
          <w:p>
            <w:pPr>
              <w:pStyle w:val="12"/>
            </w:pPr>
            <w:r>
              <w:t>需进行环境治理的渔港数量</w:t>
            </w:r>
          </w:p>
        </w:tc>
        <w:tc>
          <w:tcPr>
            <w:tcW w:w="2551" w:type="dxa"/>
            <w:vAlign w:val="center"/>
          </w:tcPr>
          <w:p>
            <w:pPr>
              <w:pStyle w:val="12"/>
            </w:pPr>
            <w:r>
              <w:t>3个</w:t>
            </w:r>
          </w:p>
        </w:tc>
        <w:tc>
          <w:tcPr>
            <w:tcW w:w="2268" w:type="dxa"/>
            <w:vAlign w:val="center"/>
          </w:tcPr>
          <w:p>
            <w:pPr>
              <w:pStyle w:val="12"/>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卫生状况</w:t>
            </w:r>
          </w:p>
        </w:tc>
        <w:tc>
          <w:tcPr>
            <w:tcW w:w="2835" w:type="dxa"/>
            <w:vAlign w:val="center"/>
          </w:tcPr>
          <w:p>
            <w:pPr>
              <w:pStyle w:val="12"/>
            </w:pPr>
            <w:r>
              <w:t>渔业生产环境及上级要求</w:t>
            </w:r>
          </w:p>
        </w:tc>
        <w:tc>
          <w:tcPr>
            <w:tcW w:w="2551" w:type="dxa"/>
            <w:vAlign w:val="center"/>
          </w:tcPr>
          <w:p>
            <w:pPr>
              <w:pStyle w:val="12"/>
            </w:pPr>
            <w:r>
              <w:t>达标</w:t>
            </w:r>
          </w:p>
        </w:tc>
        <w:tc>
          <w:tcPr>
            <w:tcW w:w="2268" w:type="dxa"/>
            <w:vAlign w:val="center"/>
          </w:tcPr>
          <w:p>
            <w:pPr>
              <w:pStyle w:val="12"/>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项目完成时限</w:t>
            </w:r>
          </w:p>
        </w:tc>
        <w:tc>
          <w:tcPr>
            <w:tcW w:w="2835" w:type="dxa"/>
            <w:vAlign w:val="center"/>
          </w:tcPr>
          <w:p>
            <w:pPr>
              <w:pStyle w:val="12"/>
            </w:pPr>
            <w:r>
              <w:t>预算年度内完成</w:t>
            </w:r>
          </w:p>
        </w:tc>
        <w:tc>
          <w:tcPr>
            <w:tcW w:w="2551" w:type="dxa"/>
            <w:vAlign w:val="center"/>
          </w:tcPr>
          <w:p>
            <w:pPr>
              <w:pStyle w:val="12"/>
            </w:pPr>
            <w:r>
              <w:t>1年</w:t>
            </w:r>
          </w:p>
        </w:tc>
        <w:tc>
          <w:tcPr>
            <w:tcW w:w="2268" w:type="dxa"/>
            <w:vAlign w:val="center"/>
          </w:tcPr>
          <w:p>
            <w:pPr>
              <w:pStyle w:val="12"/>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综合治理费用</w:t>
            </w:r>
          </w:p>
        </w:tc>
        <w:tc>
          <w:tcPr>
            <w:tcW w:w="2835" w:type="dxa"/>
            <w:vAlign w:val="center"/>
          </w:tcPr>
          <w:p>
            <w:pPr>
              <w:pStyle w:val="12"/>
            </w:pPr>
            <w:r>
              <w:t>全年用于渔港环境治理的费用</w:t>
            </w:r>
          </w:p>
        </w:tc>
        <w:tc>
          <w:tcPr>
            <w:tcW w:w="2551" w:type="dxa"/>
            <w:vAlign w:val="center"/>
          </w:tcPr>
          <w:p>
            <w:pPr>
              <w:pStyle w:val="12"/>
            </w:pPr>
            <w:r>
              <w:t>20万元</w:t>
            </w:r>
          </w:p>
        </w:tc>
        <w:tc>
          <w:tcPr>
            <w:tcW w:w="2268" w:type="dxa"/>
            <w:vAlign w:val="center"/>
          </w:tcPr>
          <w:p>
            <w:pPr>
              <w:pStyle w:val="12"/>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渔业生产水平</w:t>
            </w:r>
          </w:p>
        </w:tc>
        <w:tc>
          <w:tcPr>
            <w:tcW w:w="2835" w:type="dxa"/>
            <w:vAlign w:val="center"/>
          </w:tcPr>
          <w:p>
            <w:pPr>
              <w:pStyle w:val="12"/>
            </w:pPr>
            <w:r>
              <w:t>整洁的渔业生产环境对渔业生产的影响</w:t>
            </w:r>
          </w:p>
        </w:tc>
        <w:tc>
          <w:tcPr>
            <w:tcW w:w="2551" w:type="dxa"/>
            <w:vAlign w:val="center"/>
          </w:tcPr>
          <w:p>
            <w:pPr>
              <w:pStyle w:val="12"/>
            </w:pPr>
            <w:r>
              <w:t>逐步提高</w:t>
            </w:r>
          </w:p>
        </w:tc>
        <w:tc>
          <w:tcPr>
            <w:tcW w:w="2268" w:type="dxa"/>
            <w:vAlign w:val="center"/>
          </w:tcPr>
          <w:p>
            <w:pPr>
              <w:pStyle w:val="12"/>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渔港管理规范化</w:t>
            </w:r>
          </w:p>
        </w:tc>
        <w:tc>
          <w:tcPr>
            <w:tcW w:w="2835" w:type="dxa"/>
            <w:vAlign w:val="center"/>
          </w:tcPr>
          <w:p>
            <w:pPr>
              <w:pStyle w:val="12"/>
            </w:pPr>
            <w:r>
              <w:t>推动渔港环境管理规范化进程</w:t>
            </w:r>
          </w:p>
        </w:tc>
        <w:tc>
          <w:tcPr>
            <w:tcW w:w="2551" w:type="dxa"/>
            <w:vAlign w:val="center"/>
          </w:tcPr>
          <w:p>
            <w:pPr>
              <w:pStyle w:val="12"/>
            </w:pPr>
            <w:r>
              <w:t>持续完善</w:t>
            </w:r>
          </w:p>
        </w:tc>
        <w:tc>
          <w:tcPr>
            <w:tcW w:w="2268" w:type="dxa"/>
            <w:vAlign w:val="center"/>
          </w:tcPr>
          <w:p>
            <w:pPr>
              <w:pStyle w:val="12"/>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环境卫生达标</w:t>
            </w:r>
          </w:p>
        </w:tc>
        <w:tc>
          <w:tcPr>
            <w:tcW w:w="2835" w:type="dxa"/>
            <w:vAlign w:val="center"/>
          </w:tcPr>
          <w:p>
            <w:pPr>
              <w:pStyle w:val="12"/>
            </w:pPr>
            <w:r>
              <w:t>保持渔港卫生，日产日清</w:t>
            </w:r>
          </w:p>
        </w:tc>
        <w:tc>
          <w:tcPr>
            <w:tcW w:w="2551" w:type="dxa"/>
            <w:vAlign w:val="center"/>
          </w:tcPr>
          <w:p>
            <w:pPr>
              <w:pStyle w:val="12"/>
            </w:pPr>
            <w:r>
              <w:t>达标</w:t>
            </w:r>
          </w:p>
        </w:tc>
        <w:tc>
          <w:tcPr>
            <w:tcW w:w="2268" w:type="dxa"/>
            <w:vAlign w:val="center"/>
          </w:tcPr>
          <w:p>
            <w:pPr>
              <w:pStyle w:val="12"/>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环境治理持续性</w:t>
            </w:r>
          </w:p>
        </w:tc>
        <w:tc>
          <w:tcPr>
            <w:tcW w:w="2835" w:type="dxa"/>
            <w:vAlign w:val="center"/>
          </w:tcPr>
          <w:p>
            <w:pPr>
              <w:pStyle w:val="12"/>
            </w:pPr>
            <w:r>
              <w:t>推动渔港环境治理长态化</w:t>
            </w:r>
          </w:p>
        </w:tc>
        <w:tc>
          <w:tcPr>
            <w:tcW w:w="2551" w:type="dxa"/>
            <w:vAlign w:val="center"/>
          </w:tcPr>
          <w:p>
            <w:pPr>
              <w:pStyle w:val="12"/>
            </w:pPr>
            <w:r>
              <w:t>长期性</w:t>
            </w:r>
          </w:p>
        </w:tc>
        <w:tc>
          <w:tcPr>
            <w:tcW w:w="2268" w:type="dxa"/>
            <w:vAlign w:val="center"/>
          </w:tcPr>
          <w:p>
            <w:pPr>
              <w:pStyle w:val="12"/>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渔民群众满意度</w:t>
            </w:r>
          </w:p>
        </w:tc>
        <w:tc>
          <w:tcPr>
            <w:tcW w:w="2835" w:type="dxa"/>
            <w:vAlign w:val="center"/>
          </w:tcPr>
          <w:p>
            <w:pPr>
              <w:pStyle w:val="12"/>
            </w:pPr>
            <w:r>
              <w:t>渔港作业 渔民群众满意度</w:t>
            </w:r>
          </w:p>
        </w:tc>
        <w:tc>
          <w:tcPr>
            <w:tcW w:w="2551" w:type="dxa"/>
            <w:vAlign w:val="center"/>
          </w:tcPr>
          <w:p>
            <w:pPr>
              <w:pStyle w:val="12"/>
            </w:pPr>
            <w:r>
              <w:t>≥90百分比</w:t>
            </w:r>
          </w:p>
        </w:tc>
        <w:tc>
          <w:tcPr>
            <w:tcW w:w="2268" w:type="dxa"/>
            <w:vAlign w:val="center"/>
          </w:tcPr>
          <w:p>
            <w:pPr>
              <w:pStyle w:val="12"/>
            </w:pPr>
            <w:r>
              <w:t>年初工作部署</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6、渔业互助保险奖补资金绩效目标表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w:t>
            </w:r>
            <w:r>
              <w:rPr>
                <w:rFonts w:hint="eastAsia"/>
                <w:lang w:eastAsia="zh-CN"/>
              </w:rPr>
              <w:t>保障</w:t>
            </w:r>
            <w:r>
              <w:t>补贴资金及时足额发放到渔民手中</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渔业互助保险（以奖代补）人数</w:t>
            </w:r>
          </w:p>
        </w:tc>
        <w:tc>
          <w:tcPr>
            <w:tcW w:w="2835" w:type="dxa"/>
            <w:vAlign w:val="center"/>
          </w:tcPr>
          <w:p>
            <w:pPr>
              <w:pStyle w:val="12"/>
            </w:pPr>
            <w:r>
              <w:t>需要补贴保险资金的人数</w:t>
            </w:r>
          </w:p>
        </w:tc>
        <w:tc>
          <w:tcPr>
            <w:tcW w:w="2551" w:type="dxa"/>
            <w:vAlign w:val="center"/>
          </w:tcPr>
          <w:p>
            <w:pPr>
              <w:pStyle w:val="12"/>
            </w:pPr>
            <w:r>
              <w:t>5200人</w:t>
            </w:r>
          </w:p>
        </w:tc>
        <w:tc>
          <w:tcPr>
            <w:tcW w:w="2268" w:type="dxa"/>
            <w:vAlign w:val="center"/>
          </w:tcPr>
          <w:p>
            <w:pPr>
              <w:pStyle w:val="12"/>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资金使用合规性</w:t>
            </w:r>
          </w:p>
        </w:tc>
        <w:tc>
          <w:tcPr>
            <w:tcW w:w="2835" w:type="dxa"/>
            <w:vAlign w:val="center"/>
          </w:tcPr>
          <w:p>
            <w:pPr>
              <w:pStyle w:val="12"/>
            </w:pPr>
            <w:r>
              <w:t>资金使用合规性</w:t>
            </w:r>
          </w:p>
        </w:tc>
        <w:tc>
          <w:tcPr>
            <w:tcW w:w="2551" w:type="dxa"/>
            <w:vAlign w:val="center"/>
          </w:tcPr>
          <w:p>
            <w:pPr>
              <w:pStyle w:val="12"/>
            </w:pPr>
            <w:r>
              <w:t>100百分比</w:t>
            </w:r>
          </w:p>
        </w:tc>
        <w:tc>
          <w:tcPr>
            <w:tcW w:w="2268" w:type="dxa"/>
            <w:vAlign w:val="center"/>
          </w:tcPr>
          <w:p>
            <w:pPr>
              <w:pStyle w:val="12"/>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按期完成补贴</w:t>
            </w:r>
          </w:p>
        </w:tc>
        <w:tc>
          <w:tcPr>
            <w:tcW w:w="2835" w:type="dxa"/>
            <w:vAlign w:val="center"/>
          </w:tcPr>
          <w:p>
            <w:pPr>
              <w:pStyle w:val="12"/>
            </w:pPr>
            <w:r>
              <w:t>完成补贴进度</w:t>
            </w:r>
          </w:p>
        </w:tc>
        <w:tc>
          <w:tcPr>
            <w:tcW w:w="2551" w:type="dxa"/>
            <w:vAlign w:val="center"/>
          </w:tcPr>
          <w:p>
            <w:pPr>
              <w:pStyle w:val="12"/>
            </w:pPr>
            <w:r>
              <w:t>100百分比</w:t>
            </w:r>
          </w:p>
        </w:tc>
        <w:tc>
          <w:tcPr>
            <w:tcW w:w="2268" w:type="dxa"/>
            <w:vAlign w:val="center"/>
          </w:tcPr>
          <w:p>
            <w:pPr>
              <w:pStyle w:val="12"/>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预算数</w:t>
            </w:r>
          </w:p>
        </w:tc>
        <w:tc>
          <w:tcPr>
            <w:tcW w:w="2835" w:type="dxa"/>
            <w:vAlign w:val="center"/>
          </w:tcPr>
          <w:p>
            <w:pPr>
              <w:pStyle w:val="12"/>
            </w:pPr>
            <w:r>
              <w:t>预算数</w:t>
            </w:r>
          </w:p>
        </w:tc>
        <w:tc>
          <w:tcPr>
            <w:tcW w:w="2551" w:type="dxa"/>
            <w:vAlign w:val="center"/>
          </w:tcPr>
          <w:p>
            <w:pPr>
              <w:pStyle w:val="12"/>
            </w:pPr>
            <w:r>
              <w:t>390万元</w:t>
            </w:r>
          </w:p>
        </w:tc>
        <w:tc>
          <w:tcPr>
            <w:tcW w:w="2268" w:type="dxa"/>
            <w:vAlign w:val="center"/>
          </w:tcPr>
          <w:p>
            <w:pPr>
              <w:pStyle w:val="12"/>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对经济发展的促进作用</w:t>
            </w:r>
          </w:p>
        </w:tc>
        <w:tc>
          <w:tcPr>
            <w:tcW w:w="2835" w:type="dxa"/>
            <w:vAlign w:val="center"/>
          </w:tcPr>
          <w:p>
            <w:pPr>
              <w:pStyle w:val="12"/>
            </w:pPr>
            <w:r>
              <w:t>项目实施对经济发展的促进作用</w:t>
            </w:r>
          </w:p>
        </w:tc>
        <w:tc>
          <w:tcPr>
            <w:tcW w:w="2551" w:type="dxa"/>
            <w:vAlign w:val="center"/>
          </w:tcPr>
          <w:p>
            <w:pPr>
              <w:pStyle w:val="12"/>
            </w:pPr>
            <w:r>
              <w:t>明显</w:t>
            </w:r>
          </w:p>
        </w:tc>
        <w:tc>
          <w:tcPr>
            <w:tcW w:w="2268" w:type="dxa"/>
            <w:vAlign w:val="center"/>
          </w:tcPr>
          <w:p>
            <w:pPr>
              <w:pStyle w:val="12"/>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基本公共服务水平</w:t>
            </w:r>
          </w:p>
        </w:tc>
        <w:tc>
          <w:tcPr>
            <w:tcW w:w="2835" w:type="dxa"/>
            <w:vAlign w:val="center"/>
          </w:tcPr>
          <w:p>
            <w:pPr>
              <w:pStyle w:val="12"/>
            </w:pPr>
            <w:r>
              <w:t>基本公共服务水平</w:t>
            </w:r>
          </w:p>
        </w:tc>
        <w:tc>
          <w:tcPr>
            <w:tcW w:w="2551" w:type="dxa"/>
            <w:vAlign w:val="center"/>
          </w:tcPr>
          <w:p>
            <w:pPr>
              <w:pStyle w:val="12"/>
            </w:pPr>
            <w:r>
              <w:t>提升</w:t>
            </w:r>
          </w:p>
        </w:tc>
        <w:tc>
          <w:tcPr>
            <w:tcW w:w="2268" w:type="dxa"/>
            <w:vAlign w:val="center"/>
          </w:tcPr>
          <w:p>
            <w:pPr>
              <w:pStyle w:val="12"/>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养护海洋渔业资源</w:t>
            </w:r>
          </w:p>
        </w:tc>
        <w:tc>
          <w:tcPr>
            <w:tcW w:w="2835" w:type="dxa"/>
            <w:vAlign w:val="center"/>
          </w:tcPr>
          <w:p>
            <w:pPr>
              <w:pStyle w:val="12"/>
            </w:pPr>
            <w:r>
              <w:t xml:space="preserve">养护海洋渔业资源 </w:t>
            </w:r>
          </w:p>
        </w:tc>
        <w:tc>
          <w:tcPr>
            <w:tcW w:w="2551" w:type="dxa"/>
            <w:vAlign w:val="center"/>
          </w:tcPr>
          <w:p>
            <w:pPr>
              <w:pStyle w:val="12"/>
            </w:pPr>
            <w:r>
              <w:t>重大环境事故率为0</w:t>
            </w:r>
          </w:p>
        </w:tc>
        <w:tc>
          <w:tcPr>
            <w:tcW w:w="2268" w:type="dxa"/>
            <w:vAlign w:val="center"/>
          </w:tcPr>
          <w:p>
            <w:pPr>
              <w:pStyle w:val="12"/>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新建项目适应未来渔业</w:t>
            </w:r>
          </w:p>
        </w:tc>
        <w:tc>
          <w:tcPr>
            <w:tcW w:w="2835" w:type="dxa"/>
            <w:vAlign w:val="center"/>
          </w:tcPr>
          <w:p>
            <w:pPr>
              <w:pStyle w:val="12"/>
            </w:pPr>
            <w:r>
              <w:t>新建项目是否适应未来渔业发展要求</w:t>
            </w:r>
          </w:p>
        </w:tc>
        <w:tc>
          <w:tcPr>
            <w:tcW w:w="2551" w:type="dxa"/>
            <w:vAlign w:val="center"/>
          </w:tcPr>
          <w:p>
            <w:pPr>
              <w:pStyle w:val="12"/>
            </w:pPr>
            <w:r>
              <w:t>适应</w:t>
            </w:r>
          </w:p>
        </w:tc>
        <w:tc>
          <w:tcPr>
            <w:tcW w:w="2268" w:type="dxa"/>
            <w:vAlign w:val="center"/>
          </w:tcPr>
          <w:p>
            <w:pPr>
              <w:pStyle w:val="12"/>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渔民群众满意度</w:t>
            </w:r>
          </w:p>
        </w:tc>
        <w:tc>
          <w:tcPr>
            <w:tcW w:w="2551" w:type="dxa"/>
            <w:vAlign w:val="center"/>
          </w:tcPr>
          <w:p>
            <w:pPr>
              <w:pStyle w:val="12"/>
            </w:pPr>
            <w:r>
              <w:t>满意</w:t>
            </w:r>
          </w:p>
        </w:tc>
        <w:tc>
          <w:tcPr>
            <w:tcW w:w="2268" w:type="dxa"/>
            <w:vAlign w:val="center"/>
          </w:tcPr>
          <w:p>
            <w:pPr>
              <w:pStyle w:val="12"/>
            </w:pPr>
            <w:r>
              <w:t>年初工作部署</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7、渔业行政执法制式服装和标志经费绩效目标表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1.完成渔业行政执法制式服装和标志的配备</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上级补助资金项目（个）</w:t>
            </w:r>
          </w:p>
        </w:tc>
        <w:tc>
          <w:tcPr>
            <w:tcW w:w="2835" w:type="dxa"/>
            <w:vAlign w:val="center"/>
          </w:tcPr>
          <w:p>
            <w:pPr>
              <w:pStyle w:val="12"/>
            </w:pPr>
            <w:r>
              <w:t>补助资金需要实施的项目个数</w:t>
            </w:r>
          </w:p>
        </w:tc>
        <w:tc>
          <w:tcPr>
            <w:tcW w:w="2551" w:type="dxa"/>
            <w:vAlign w:val="center"/>
          </w:tcPr>
          <w:p>
            <w:pPr>
              <w:pStyle w:val="12"/>
            </w:pPr>
            <w:r>
              <w:t>1个</w:t>
            </w:r>
          </w:p>
        </w:tc>
        <w:tc>
          <w:tcPr>
            <w:tcW w:w="2268" w:type="dxa"/>
            <w:vAlign w:val="center"/>
          </w:tcPr>
          <w:p>
            <w:pPr>
              <w:pStyle w:val="12"/>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资金使用合规性</w:t>
            </w:r>
          </w:p>
        </w:tc>
        <w:tc>
          <w:tcPr>
            <w:tcW w:w="2835" w:type="dxa"/>
            <w:vAlign w:val="center"/>
          </w:tcPr>
          <w:p>
            <w:pPr>
              <w:pStyle w:val="12"/>
            </w:pPr>
            <w:r>
              <w:t>资金使用合规性</w:t>
            </w:r>
          </w:p>
        </w:tc>
        <w:tc>
          <w:tcPr>
            <w:tcW w:w="2551" w:type="dxa"/>
            <w:vAlign w:val="center"/>
          </w:tcPr>
          <w:p>
            <w:pPr>
              <w:pStyle w:val="12"/>
            </w:pPr>
            <w:r>
              <w:t>100百分比</w:t>
            </w:r>
          </w:p>
        </w:tc>
        <w:tc>
          <w:tcPr>
            <w:tcW w:w="2268" w:type="dxa"/>
            <w:vAlign w:val="center"/>
          </w:tcPr>
          <w:p>
            <w:pPr>
              <w:pStyle w:val="12"/>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按期完成补贴</w:t>
            </w:r>
          </w:p>
        </w:tc>
        <w:tc>
          <w:tcPr>
            <w:tcW w:w="2835" w:type="dxa"/>
            <w:vAlign w:val="center"/>
          </w:tcPr>
          <w:p>
            <w:pPr>
              <w:pStyle w:val="12"/>
            </w:pPr>
            <w:r>
              <w:t>完成补贴进度</w:t>
            </w:r>
          </w:p>
        </w:tc>
        <w:tc>
          <w:tcPr>
            <w:tcW w:w="2551" w:type="dxa"/>
            <w:vAlign w:val="center"/>
          </w:tcPr>
          <w:p>
            <w:pPr>
              <w:pStyle w:val="12"/>
            </w:pPr>
            <w:r>
              <w:t>100百分比</w:t>
            </w:r>
          </w:p>
        </w:tc>
        <w:tc>
          <w:tcPr>
            <w:tcW w:w="2268" w:type="dxa"/>
            <w:vAlign w:val="center"/>
          </w:tcPr>
          <w:p>
            <w:pPr>
              <w:pStyle w:val="12"/>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预算数</w:t>
            </w:r>
          </w:p>
        </w:tc>
        <w:tc>
          <w:tcPr>
            <w:tcW w:w="2835" w:type="dxa"/>
            <w:vAlign w:val="center"/>
          </w:tcPr>
          <w:p>
            <w:pPr>
              <w:pStyle w:val="12"/>
            </w:pPr>
            <w:r>
              <w:t>预算数</w:t>
            </w:r>
          </w:p>
        </w:tc>
        <w:tc>
          <w:tcPr>
            <w:tcW w:w="2551" w:type="dxa"/>
            <w:vAlign w:val="center"/>
          </w:tcPr>
          <w:p>
            <w:pPr>
              <w:pStyle w:val="12"/>
            </w:pPr>
            <w:r>
              <w:t>15.74万元</w:t>
            </w:r>
          </w:p>
        </w:tc>
        <w:tc>
          <w:tcPr>
            <w:tcW w:w="2268" w:type="dxa"/>
            <w:vAlign w:val="center"/>
          </w:tcPr>
          <w:p>
            <w:pPr>
              <w:pStyle w:val="12"/>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对经济发展的促进作用</w:t>
            </w:r>
          </w:p>
        </w:tc>
        <w:tc>
          <w:tcPr>
            <w:tcW w:w="2835" w:type="dxa"/>
            <w:vAlign w:val="center"/>
          </w:tcPr>
          <w:p>
            <w:pPr>
              <w:pStyle w:val="12"/>
            </w:pPr>
            <w:r>
              <w:t>项目实施对经济发展的促进作用</w:t>
            </w:r>
          </w:p>
        </w:tc>
        <w:tc>
          <w:tcPr>
            <w:tcW w:w="2551" w:type="dxa"/>
            <w:vAlign w:val="center"/>
          </w:tcPr>
          <w:p>
            <w:pPr>
              <w:pStyle w:val="12"/>
            </w:pPr>
            <w:r>
              <w:t>明显</w:t>
            </w:r>
          </w:p>
        </w:tc>
        <w:tc>
          <w:tcPr>
            <w:tcW w:w="2268" w:type="dxa"/>
            <w:vAlign w:val="center"/>
          </w:tcPr>
          <w:p>
            <w:pPr>
              <w:pStyle w:val="12"/>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渔业行政执法水平</w:t>
            </w:r>
          </w:p>
        </w:tc>
        <w:tc>
          <w:tcPr>
            <w:tcW w:w="2835" w:type="dxa"/>
            <w:vAlign w:val="center"/>
          </w:tcPr>
          <w:p>
            <w:pPr>
              <w:pStyle w:val="12"/>
            </w:pPr>
            <w:r>
              <w:t>渔业行政执法水平</w:t>
            </w:r>
          </w:p>
        </w:tc>
        <w:tc>
          <w:tcPr>
            <w:tcW w:w="2551" w:type="dxa"/>
            <w:vAlign w:val="center"/>
          </w:tcPr>
          <w:p>
            <w:pPr>
              <w:pStyle w:val="12"/>
            </w:pPr>
            <w:r>
              <w:t>提升</w:t>
            </w:r>
          </w:p>
        </w:tc>
        <w:tc>
          <w:tcPr>
            <w:tcW w:w="2268" w:type="dxa"/>
            <w:vAlign w:val="center"/>
          </w:tcPr>
          <w:p>
            <w:pPr>
              <w:pStyle w:val="12"/>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保护海洋渔业资源</w:t>
            </w:r>
          </w:p>
        </w:tc>
        <w:tc>
          <w:tcPr>
            <w:tcW w:w="2835" w:type="dxa"/>
            <w:vAlign w:val="center"/>
          </w:tcPr>
          <w:p>
            <w:pPr>
              <w:pStyle w:val="12"/>
            </w:pPr>
            <w:r>
              <w:t>保护海洋渔业资源</w:t>
            </w:r>
          </w:p>
        </w:tc>
        <w:tc>
          <w:tcPr>
            <w:tcW w:w="2551" w:type="dxa"/>
            <w:vAlign w:val="center"/>
          </w:tcPr>
          <w:p>
            <w:pPr>
              <w:pStyle w:val="12"/>
            </w:pPr>
            <w:r>
              <w:t>重大环境事故率为0</w:t>
            </w:r>
          </w:p>
        </w:tc>
        <w:tc>
          <w:tcPr>
            <w:tcW w:w="2268" w:type="dxa"/>
            <w:vAlign w:val="center"/>
          </w:tcPr>
          <w:p>
            <w:pPr>
              <w:pStyle w:val="12"/>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保障渔业健康发展</w:t>
            </w:r>
          </w:p>
        </w:tc>
        <w:tc>
          <w:tcPr>
            <w:tcW w:w="2835" w:type="dxa"/>
            <w:vAlign w:val="center"/>
          </w:tcPr>
          <w:p>
            <w:pPr>
              <w:pStyle w:val="12"/>
            </w:pPr>
            <w:r>
              <w:t>保障渔业健康发展</w:t>
            </w:r>
          </w:p>
        </w:tc>
        <w:tc>
          <w:tcPr>
            <w:tcW w:w="2551" w:type="dxa"/>
            <w:vAlign w:val="center"/>
          </w:tcPr>
          <w:p>
            <w:pPr>
              <w:pStyle w:val="12"/>
            </w:pPr>
            <w:r>
              <w:t>有效保障</w:t>
            </w:r>
          </w:p>
        </w:tc>
        <w:tc>
          <w:tcPr>
            <w:tcW w:w="2268" w:type="dxa"/>
            <w:vAlign w:val="center"/>
          </w:tcPr>
          <w:p>
            <w:pPr>
              <w:pStyle w:val="12"/>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渔民群众满意度</w:t>
            </w:r>
          </w:p>
        </w:tc>
        <w:tc>
          <w:tcPr>
            <w:tcW w:w="2551" w:type="dxa"/>
            <w:vAlign w:val="center"/>
          </w:tcPr>
          <w:p>
            <w:pPr>
              <w:pStyle w:val="12"/>
            </w:pPr>
            <w:r>
              <w:t>满意</w:t>
            </w:r>
          </w:p>
        </w:tc>
        <w:tc>
          <w:tcPr>
            <w:tcW w:w="2268" w:type="dxa"/>
            <w:vAlign w:val="center"/>
          </w:tcPr>
          <w:p>
            <w:pPr>
              <w:pStyle w:val="12"/>
            </w:pPr>
            <w:r>
              <w:t>年初工作部署</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8、渔业执法船加油维修及用电绩效目标表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1.保障渔业执法船正常运行为渔业生产提供渔港监督保障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日常巡查次数</w:t>
            </w:r>
          </w:p>
        </w:tc>
        <w:tc>
          <w:tcPr>
            <w:tcW w:w="2835" w:type="dxa"/>
            <w:vAlign w:val="center"/>
          </w:tcPr>
          <w:p>
            <w:pPr>
              <w:pStyle w:val="12"/>
            </w:pPr>
            <w:r>
              <w:t>日常巡查次数</w:t>
            </w:r>
          </w:p>
        </w:tc>
        <w:tc>
          <w:tcPr>
            <w:tcW w:w="2551" w:type="dxa"/>
            <w:vAlign w:val="center"/>
          </w:tcPr>
          <w:p>
            <w:pPr>
              <w:pStyle w:val="12"/>
            </w:pPr>
            <w:r>
              <w:t>100百分比</w:t>
            </w:r>
          </w:p>
        </w:tc>
        <w:tc>
          <w:tcPr>
            <w:tcW w:w="2268" w:type="dxa"/>
            <w:vAlign w:val="center"/>
          </w:tcPr>
          <w:p>
            <w:pPr>
              <w:pStyle w:val="12"/>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设备维修维护达到安全生产标准</w:t>
            </w:r>
          </w:p>
        </w:tc>
        <w:tc>
          <w:tcPr>
            <w:tcW w:w="2835" w:type="dxa"/>
            <w:vAlign w:val="center"/>
          </w:tcPr>
          <w:p>
            <w:pPr>
              <w:pStyle w:val="12"/>
            </w:pPr>
            <w:r>
              <w:t>设备维修维护达到安全生产标准</w:t>
            </w:r>
          </w:p>
        </w:tc>
        <w:tc>
          <w:tcPr>
            <w:tcW w:w="2551" w:type="dxa"/>
            <w:vAlign w:val="center"/>
          </w:tcPr>
          <w:p>
            <w:pPr>
              <w:pStyle w:val="12"/>
            </w:pPr>
            <w:r>
              <w:t xml:space="preserve">达到 </w:t>
            </w:r>
          </w:p>
        </w:tc>
        <w:tc>
          <w:tcPr>
            <w:tcW w:w="2268" w:type="dxa"/>
            <w:vAlign w:val="center"/>
          </w:tcPr>
          <w:p>
            <w:pPr>
              <w:pStyle w:val="12"/>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2835" w:type="dxa"/>
            <w:vAlign w:val="center"/>
          </w:tcPr>
          <w:p>
            <w:pPr>
              <w:pStyle w:val="12"/>
            </w:pPr>
            <w:r>
              <w:t>各项任务完成及时率</w:t>
            </w:r>
          </w:p>
        </w:tc>
        <w:tc>
          <w:tcPr>
            <w:tcW w:w="2551" w:type="dxa"/>
            <w:vAlign w:val="center"/>
          </w:tcPr>
          <w:p>
            <w:pPr>
              <w:pStyle w:val="12"/>
            </w:pPr>
            <w:r>
              <w:t>100百分比</w:t>
            </w:r>
          </w:p>
        </w:tc>
        <w:tc>
          <w:tcPr>
            <w:tcW w:w="2268" w:type="dxa"/>
            <w:vAlign w:val="center"/>
          </w:tcPr>
          <w:p>
            <w:pPr>
              <w:pStyle w:val="12"/>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预算数</w:t>
            </w:r>
          </w:p>
        </w:tc>
        <w:tc>
          <w:tcPr>
            <w:tcW w:w="2835" w:type="dxa"/>
            <w:vAlign w:val="center"/>
          </w:tcPr>
          <w:p>
            <w:pPr>
              <w:pStyle w:val="12"/>
            </w:pPr>
            <w:r>
              <w:t>预算数</w:t>
            </w:r>
          </w:p>
        </w:tc>
        <w:tc>
          <w:tcPr>
            <w:tcW w:w="2551" w:type="dxa"/>
            <w:vAlign w:val="center"/>
          </w:tcPr>
          <w:p>
            <w:pPr>
              <w:pStyle w:val="12"/>
            </w:pPr>
            <w:r>
              <w:t>98万元</w:t>
            </w:r>
          </w:p>
        </w:tc>
        <w:tc>
          <w:tcPr>
            <w:tcW w:w="2268" w:type="dxa"/>
            <w:vAlign w:val="center"/>
          </w:tcPr>
          <w:p>
            <w:pPr>
              <w:pStyle w:val="12"/>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渔民收入</w:t>
            </w:r>
          </w:p>
        </w:tc>
        <w:tc>
          <w:tcPr>
            <w:tcW w:w="2835" w:type="dxa"/>
            <w:vAlign w:val="center"/>
          </w:tcPr>
          <w:p>
            <w:pPr>
              <w:pStyle w:val="12"/>
            </w:pPr>
            <w:r>
              <w:t>保护海洋渔业资源，增加渔民收入</w:t>
            </w:r>
          </w:p>
        </w:tc>
        <w:tc>
          <w:tcPr>
            <w:tcW w:w="2551" w:type="dxa"/>
            <w:vAlign w:val="center"/>
          </w:tcPr>
          <w:p>
            <w:pPr>
              <w:pStyle w:val="12"/>
            </w:pPr>
            <w:r>
              <w:t>明显提高</w:t>
            </w:r>
          </w:p>
        </w:tc>
        <w:tc>
          <w:tcPr>
            <w:tcW w:w="2268" w:type="dxa"/>
            <w:vAlign w:val="center"/>
          </w:tcPr>
          <w:p>
            <w:pPr>
              <w:pStyle w:val="12"/>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日常监管工作</w:t>
            </w:r>
          </w:p>
        </w:tc>
        <w:tc>
          <w:tcPr>
            <w:tcW w:w="2835" w:type="dxa"/>
            <w:vAlign w:val="center"/>
          </w:tcPr>
          <w:p>
            <w:pPr>
              <w:pStyle w:val="12"/>
            </w:pPr>
            <w:r>
              <w:t>日常监管工作</w:t>
            </w:r>
          </w:p>
        </w:tc>
        <w:tc>
          <w:tcPr>
            <w:tcW w:w="2551" w:type="dxa"/>
            <w:vAlign w:val="center"/>
          </w:tcPr>
          <w:p>
            <w:pPr>
              <w:pStyle w:val="12"/>
            </w:pPr>
            <w:r>
              <w:t>正常进行</w:t>
            </w:r>
          </w:p>
        </w:tc>
        <w:tc>
          <w:tcPr>
            <w:tcW w:w="2268" w:type="dxa"/>
            <w:vAlign w:val="center"/>
          </w:tcPr>
          <w:p>
            <w:pPr>
              <w:pStyle w:val="12"/>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2835" w:type="dxa"/>
            <w:vAlign w:val="center"/>
          </w:tcPr>
          <w:p>
            <w:pPr>
              <w:pStyle w:val="12"/>
            </w:pPr>
            <w:r>
              <w:t>改善生态环境质量</w:t>
            </w:r>
          </w:p>
        </w:tc>
        <w:tc>
          <w:tcPr>
            <w:tcW w:w="2551" w:type="dxa"/>
            <w:vAlign w:val="center"/>
          </w:tcPr>
          <w:p>
            <w:pPr>
              <w:pStyle w:val="12"/>
            </w:pPr>
            <w:r>
              <w:t>效果明显</w:t>
            </w:r>
          </w:p>
        </w:tc>
        <w:tc>
          <w:tcPr>
            <w:tcW w:w="2268" w:type="dxa"/>
            <w:vAlign w:val="center"/>
          </w:tcPr>
          <w:p>
            <w:pPr>
              <w:pStyle w:val="12"/>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监督检查结果应用</w:t>
            </w:r>
          </w:p>
        </w:tc>
        <w:tc>
          <w:tcPr>
            <w:tcW w:w="2835" w:type="dxa"/>
            <w:vAlign w:val="center"/>
          </w:tcPr>
          <w:p>
            <w:pPr>
              <w:pStyle w:val="12"/>
            </w:pPr>
            <w:r>
              <w:t>监督检查结果应用</w:t>
            </w:r>
          </w:p>
        </w:tc>
        <w:tc>
          <w:tcPr>
            <w:tcW w:w="2551" w:type="dxa"/>
            <w:vAlign w:val="center"/>
          </w:tcPr>
          <w:p>
            <w:pPr>
              <w:pStyle w:val="12"/>
            </w:pPr>
            <w:r>
              <w:t>效果明显</w:t>
            </w:r>
          </w:p>
        </w:tc>
        <w:tc>
          <w:tcPr>
            <w:tcW w:w="2268" w:type="dxa"/>
            <w:vAlign w:val="center"/>
          </w:tcPr>
          <w:p>
            <w:pPr>
              <w:pStyle w:val="12"/>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渔民群众满意度</w:t>
            </w:r>
          </w:p>
        </w:tc>
        <w:tc>
          <w:tcPr>
            <w:tcW w:w="2551" w:type="dxa"/>
            <w:vAlign w:val="center"/>
          </w:tcPr>
          <w:p>
            <w:pPr>
              <w:pStyle w:val="12"/>
            </w:pPr>
            <w:r>
              <w:t>满意</w:t>
            </w:r>
          </w:p>
        </w:tc>
        <w:tc>
          <w:tcPr>
            <w:tcW w:w="2268" w:type="dxa"/>
            <w:vAlign w:val="center"/>
          </w:tcPr>
          <w:p>
            <w:pPr>
              <w:pStyle w:val="12"/>
            </w:pPr>
            <w:r>
              <w:t>年初工作部署</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9、2022年成品油价格调整对渔业补助资金（2021年度）冀财农【2021】141号绩效目标表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1.完成年度补贴任务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项目数量</w:t>
            </w:r>
          </w:p>
        </w:tc>
        <w:tc>
          <w:tcPr>
            <w:tcW w:w="2835" w:type="dxa"/>
            <w:vAlign w:val="center"/>
          </w:tcPr>
          <w:p>
            <w:pPr>
              <w:pStyle w:val="12"/>
            </w:pPr>
            <w:r>
              <w:t>项目数量</w:t>
            </w:r>
          </w:p>
        </w:tc>
        <w:tc>
          <w:tcPr>
            <w:tcW w:w="2551" w:type="dxa"/>
            <w:vAlign w:val="center"/>
          </w:tcPr>
          <w:p>
            <w:pPr>
              <w:pStyle w:val="12"/>
            </w:pPr>
            <w:r>
              <w:t>1个</w:t>
            </w:r>
          </w:p>
        </w:tc>
        <w:tc>
          <w:tcPr>
            <w:tcW w:w="2268" w:type="dxa"/>
            <w:vAlign w:val="center"/>
          </w:tcPr>
          <w:p>
            <w:pPr>
              <w:pStyle w:val="12"/>
            </w:pPr>
            <w:r>
              <w:t>依据年初工作规划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预算数</w:t>
            </w:r>
          </w:p>
        </w:tc>
        <w:tc>
          <w:tcPr>
            <w:tcW w:w="2835" w:type="dxa"/>
            <w:vAlign w:val="center"/>
          </w:tcPr>
          <w:p>
            <w:pPr>
              <w:pStyle w:val="12"/>
            </w:pPr>
            <w:r>
              <w:t>预算数</w:t>
            </w:r>
          </w:p>
        </w:tc>
        <w:tc>
          <w:tcPr>
            <w:tcW w:w="2551" w:type="dxa"/>
            <w:vAlign w:val="center"/>
          </w:tcPr>
          <w:p>
            <w:pPr>
              <w:pStyle w:val="12"/>
            </w:pPr>
            <w:r>
              <w:t>350万元</w:t>
            </w:r>
          </w:p>
        </w:tc>
        <w:tc>
          <w:tcPr>
            <w:tcW w:w="2268" w:type="dxa"/>
            <w:vAlign w:val="center"/>
          </w:tcPr>
          <w:p>
            <w:pPr>
              <w:pStyle w:val="12"/>
            </w:pPr>
            <w:r>
              <w:t>依据年初工作规划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对经济发展的促进作用</w:t>
            </w:r>
          </w:p>
        </w:tc>
        <w:tc>
          <w:tcPr>
            <w:tcW w:w="2835" w:type="dxa"/>
            <w:vAlign w:val="center"/>
          </w:tcPr>
          <w:p>
            <w:pPr>
              <w:pStyle w:val="12"/>
            </w:pPr>
            <w:r>
              <w:t>对经济发展的促进作用</w:t>
            </w:r>
          </w:p>
        </w:tc>
        <w:tc>
          <w:tcPr>
            <w:tcW w:w="2551" w:type="dxa"/>
            <w:vAlign w:val="center"/>
          </w:tcPr>
          <w:p>
            <w:pPr>
              <w:pStyle w:val="12"/>
            </w:pPr>
            <w:r>
              <w:t>明显</w:t>
            </w:r>
          </w:p>
        </w:tc>
        <w:tc>
          <w:tcPr>
            <w:tcW w:w="2268" w:type="dxa"/>
            <w:vAlign w:val="center"/>
          </w:tcPr>
          <w:p>
            <w:pPr>
              <w:pStyle w:val="12"/>
            </w:pPr>
            <w:r>
              <w:t>依据年初工作规划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基本公共服务水平</w:t>
            </w:r>
          </w:p>
        </w:tc>
        <w:tc>
          <w:tcPr>
            <w:tcW w:w="2835" w:type="dxa"/>
            <w:vAlign w:val="center"/>
          </w:tcPr>
          <w:p>
            <w:pPr>
              <w:pStyle w:val="12"/>
            </w:pPr>
            <w:r>
              <w:t>基本公共服务水平</w:t>
            </w:r>
          </w:p>
        </w:tc>
        <w:tc>
          <w:tcPr>
            <w:tcW w:w="2551" w:type="dxa"/>
            <w:vAlign w:val="center"/>
          </w:tcPr>
          <w:p>
            <w:pPr>
              <w:pStyle w:val="12"/>
            </w:pPr>
            <w:r>
              <w:t>提升</w:t>
            </w:r>
          </w:p>
        </w:tc>
        <w:tc>
          <w:tcPr>
            <w:tcW w:w="2268" w:type="dxa"/>
            <w:vAlign w:val="center"/>
          </w:tcPr>
          <w:p>
            <w:pPr>
              <w:pStyle w:val="12"/>
            </w:pPr>
            <w:r>
              <w:t>依据年初工作规划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2835" w:type="dxa"/>
            <w:vAlign w:val="center"/>
          </w:tcPr>
          <w:p>
            <w:pPr>
              <w:pStyle w:val="12"/>
            </w:pPr>
            <w:r>
              <w:t>服务对象的满意度</w:t>
            </w:r>
          </w:p>
        </w:tc>
        <w:tc>
          <w:tcPr>
            <w:tcW w:w="2551" w:type="dxa"/>
            <w:vAlign w:val="center"/>
          </w:tcPr>
          <w:p>
            <w:pPr>
              <w:pStyle w:val="12"/>
            </w:pPr>
            <w:r>
              <w:t>满意</w:t>
            </w:r>
          </w:p>
        </w:tc>
        <w:tc>
          <w:tcPr>
            <w:tcW w:w="2268" w:type="dxa"/>
            <w:vAlign w:val="center"/>
          </w:tcPr>
          <w:p>
            <w:pPr>
              <w:pStyle w:val="12"/>
            </w:pPr>
            <w:r>
              <w:t>依据年初工作规划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10、2022年中央渔业发展补助资金冀财农【2021】131号《河北省财政厅关于下达2022年中央渔业发展补助资金的通知》绩效目标表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1.完成年度补贴任务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资金项目数量</w:t>
            </w:r>
          </w:p>
        </w:tc>
        <w:tc>
          <w:tcPr>
            <w:tcW w:w="2835" w:type="dxa"/>
            <w:vAlign w:val="center"/>
          </w:tcPr>
          <w:p>
            <w:pPr>
              <w:pStyle w:val="12"/>
            </w:pPr>
            <w:r>
              <w:t>资金项目数量</w:t>
            </w:r>
          </w:p>
        </w:tc>
        <w:tc>
          <w:tcPr>
            <w:tcW w:w="2551" w:type="dxa"/>
            <w:vAlign w:val="center"/>
          </w:tcPr>
          <w:p>
            <w:pPr>
              <w:pStyle w:val="12"/>
            </w:pPr>
            <w:r>
              <w:t>2个</w:t>
            </w:r>
          </w:p>
        </w:tc>
        <w:tc>
          <w:tcPr>
            <w:tcW w:w="2268" w:type="dxa"/>
            <w:vAlign w:val="center"/>
          </w:tcPr>
          <w:p>
            <w:pPr>
              <w:pStyle w:val="12"/>
            </w:pPr>
            <w:r>
              <w:t>依据年初工作规划</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预算数</w:t>
            </w:r>
          </w:p>
        </w:tc>
        <w:tc>
          <w:tcPr>
            <w:tcW w:w="2835" w:type="dxa"/>
            <w:vAlign w:val="center"/>
          </w:tcPr>
          <w:p>
            <w:pPr>
              <w:pStyle w:val="12"/>
            </w:pPr>
            <w:r>
              <w:t>预算数</w:t>
            </w:r>
          </w:p>
        </w:tc>
        <w:tc>
          <w:tcPr>
            <w:tcW w:w="2551" w:type="dxa"/>
            <w:vAlign w:val="center"/>
          </w:tcPr>
          <w:p>
            <w:pPr>
              <w:pStyle w:val="12"/>
            </w:pPr>
            <w:r>
              <w:t>838.9万元</w:t>
            </w:r>
          </w:p>
        </w:tc>
        <w:tc>
          <w:tcPr>
            <w:tcW w:w="2268" w:type="dxa"/>
            <w:vAlign w:val="center"/>
          </w:tcPr>
          <w:p>
            <w:pPr>
              <w:pStyle w:val="12"/>
            </w:pPr>
            <w:r>
              <w:t>依据年初工作规划</w:t>
            </w: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对经济发展促进作用</w:t>
            </w:r>
          </w:p>
        </w:tc>
        <w:tc>
          <w:tcPr>
            <w:tcW w:w="2835" w:type="dxa"/>
            <w:vAlign w:val="center"/>
          </w:tcPr>
          <w:p>
            <w:pPr>
              <w:pStyle w:val="12"/>
            </w:pPr>
            <w:r>
              <w:t>对经济发展促进作用</w:t>
            </w:r>
          </w:p>
        </w:tc>
        <w:tc>
          <w:tcPr>
            <w:tcW w:w="2551" w:type="dxa"/>
            <w:vAlign w:val="center"/>
          </w:tcPr>
          <w:p>
            <w:pPr>
              <w:pStyle w:val="12"/>
            </w:pPr>
            <w:r>
              <w:t>明显</w:t>
            </w:r>
          </w:p>
        </w:tc>
        <w:tc>
          <w:tcPr>
            <w:tcW w:w="2268" w:type="dxa"/>
            <w:vAlign w:val="center"/>
          </w:tcPr>
          <w:p>
            <w:pPr>
              <w:pStyle w:val="12"/>
            </w:pPr>
            <w:r>
              <w:t>依据年初工作规划</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基本公共服务水平</w:t>
            </w:r>
          </w:p>
        </w:tc>
        <w:tc>
          <w:tcPr>
            <w:tcW w:w="2835" w:type="dxa"/>
            <w:vAlign w:val="center"/>
          </w:tcPr>
          <w:p>
            <w:pPr>
              <w:pStyle w:val="12"/>
            </w:pPr>
            <w:r>
              <w:t>基本公共服务水平</w:t>
            </w:r>
          </w:p>
        </w:tc>
        <w:tc>
          <w:tcPr>
            <w:tcW w:w="2551" w:type="dxa"/>
            <w:vAlign w:val="center"/>
          </w:tcPr>
          <w:p>
            <w:pPr>
              <w:pStyle w:val="12"/>
            </w:pPr>
            <w:r>
              <w:t>提升</w:t>
            </w:r>
          </w:p>
        </w:tc>
        <w:tc>
          <w:tcPr>
            <w:tcW w:w="2268" w:type="dxa"/>
            <w:vAlign w:val="center"/>
          </w:tcPr>
          <w:p>
            <w:pPr>
              <w:pStyle w:val="12"/>
            </w:pPr>
            <w:r>
              <w:t>依据年初工作规划</w:t>
            </w:r>
          </w:p>
        </w:tc>
      </w:tr>
      <w:tr>
        <w:tblPrEx>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满意</w:t>
            </w:r>
          </w:p>
        </w:tc>
        <w:tc>
          <w:tcPr>
            <w:tcW w:w="2268" w:type="dxa"/>
            <w:vAlign w:val="center"/>
          </w:tcPr>
          <w:p>
            <w:pPr>
              <w:pStyle w:val="12"/>
            </w:pPr>
            <w:r>
              <w:t>依据年初工作规划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2022年，乐亭县水产局安排政府采购预算0.00万元。具体内容见下表。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477002乐亭县水产局</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乐亭县水产局上年末固定资产金额为1996.64万元（详见下表）。本年度拟购置固定资产总额为</w:t>
      </w:r>
      <w:r>
        <w:rPr>
          <w:rFonts w:hint="eastAsia" w:eastAsia="方正仿宋_GBK"/>
          <w:color w:val="000000"/>
          <w:sz w:val="28"/>
          <w:lang w:eastAsia="zh-CN"/>
        </w:rPr>
        <w:t>0</w:t>
      </w:r>
      <w:r>
        <w:rPr>
          <w:rFonts w:eastAsia="方正仿宋_GBK"/>
          <w:color w:val="000000"/>
          <w:sz w:val="28"/>
        </w:rPr>
        <w:t>万元，详见政府采购预算表。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477002乐亭县水产局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1996.64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8788</w:t>
            </w:r>
          </w:p>
        </w:tc>
        <w:tc>
          <w:tcPr>
            <w:tcW w:w="2835" w:type="dxa"/>
            <w:vAlign w:val="center"/>
          </w:tcPr>
          <w:p>
            <w:pPr>
              <w:pStyle w:val="11"/>
            </w:pPr>
            <w:r>
              <w:t>207.87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6825</w:t>
            </w:r>
          </w:p>
        </w:tc>
        <w:tc>
          <w:tcPr>
            <w:tcW w:w="2835" w:type="dxa"/>
            <w:vAlign w:val="center"/>
          </w:tcPr>
          <w:p>
            <w:pPr>
              <w:pStyle w:val="11"/>
            </w:pPr>
            <w:r>
              <w:t>150.51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14</w:t>
            </w:r>
          </w:p>
        </w:tc>
        <w:tc>
          <w:tcPr>
            <w:tcW w:w="2835" w:type="dxa"/>
            <w:vAlign w:val="center"/>
          </w:tcPr>
          <w:p>
            <w:pPr>
              <w:pStyle w:val="11"/>
            </w:pPr>
            <w:r>
              <w:t>106.06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722</w:t>
            </w:r>
          </w:p>
        </w:tc>
        <w:tc>
          <w:tcPr>
            <w:tcW w:w="2835" w:type="dxa"/>
            <w:vAlign w:val="center"/>
          </w:tcPr>
          <w:p>
            <w:pPr>
              <w:pStyle w:val="11"/>
            </w:pPr>
            <w:r>
              <w:t>1682.71</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本</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本</w:t>
      </w:r>
      <w:r>
        <w:rPr>
          <w:rFonts w:eastAsia="方正仿宋_GBK"/>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zM3YTFhMmVmYWQ2YWJjNWU2YjZkNDE4ZGQ1ZmIxNDAifQ=="/>
  </w:docVars>
  <w:rsids>
    <w:rsidRoot w:val="00015791"/>
    <w:rsid w:val="00015791"/>
    <w:rsid w:val="00302C25"/>
    <w:rsid w:val="004902C1"/>
    <w:rsid w:val="00572D8D"/>
    <w:rsid w:val="0063150B"/>
    <w:rsid w:val="006E0C21"/>
    <w:rsid w:val="00704920"/>
    <w:rsid w:val="008B4A7B"/>
    <w:rsid w:val="00A020C7"/>
    <w:rsid w:val="00B955DB"/>
    <w:rsid w:val="00C66716"/>
    <w:rsid w:val="00CD08A4"/>
    <w:rsid w:val="00EA5FD1"/>
    <w:rsid w:val="00F940AD"/>
    <w:rsid w:val="097F3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34"/>
    <w:autoRedefine/>
    <w:unhideWhenUsed/>
    <w:qFormat/>
    <w:uiPriority w:val="99"/>
    <w:pPr>
      <w:tabs>
        <w:tab w:val="center" w:pos="4153"/>
        <w:tab w:val="right" w:pos="8306"/>
      </w:tabs>
      <w:snapToGrid w:val="0"/>
    </w:pPr>
    <w:rPr>
      <w:sz w:val="18"/>
      <w:szCs w:val="18"/>
    </w:rPr>
  </w:style>
  <w:style w:type="paragraph" w:styleId="3">
    <w:name w:val="header"/>
    <w:basedOn w:val="1"/>
    <w:link w:val="33"/>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1">
    <w:name w:val="插入文本样式-插入总体目标文件"/>
    <w:basedOn w:val="1"/>
    <w:autoRedefine/>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autoRedefine/>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autoRedefine/>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9">
    <w:name w:val="目录 21"/>
    <w:basedOn w:val="1"/>
    <w:autoRedefine/>
    <w:qFormat/>
    <w:uiPriority w:val="0"/>
    <w:pPr>
      <w:ind w:left="240"/>
    </w:pPr>
  </w:style>
  <w:style w:type="paragraph" w:customStyle="1" w:styleId="30">
    <w:name w:val="目录 31"/>
    <w:basedOn w:val="1"/>
    <w:autoRedefine/>
    <w:qFormat/>
    <w:uiPriority w:val="0"/>
    <w:pPr>
      <w:ind w:left="480"/>
    </w:pPr>
  </w:style>
  <w:style w:type="paragraph" w:customStyle="1" w:styleId="31">
    <w:name w:val="目录 41"/>
    <w:basedOn w:val="1"/>
    <w:autoRedefine/>
    <w:qFormat/>
    <w:uiPriority w:val="0"/>
    <w:pPr>
      <w:ind w:left="720"/>
    </w:pPr>
  </w:style>
  <w:style w:type="paragraph" w:customStyle="1" w:styleId="32">
    <w:name w:val="目录 11"/>
    <w:basedOn w:val="1"/>
    <w:autoRedefine/>
    <w:qFormat/>
    <w:uiPriority w:val="0"/>
    <w:pPr>
      <w:spacing w:before="120"/>
      <w:ind w:firstLine="560"/>
    </w:pPr>
    <w:rPr>
      <w:rFonts w:eastAsia="方正仿宋_GBK"/>
      <w:color w:val="000000"/>
      <w:sz w:val="28"/>
    </w:rPr>
  </w:style>
  <w:style w:type="character" w:customStyle="1" w:styleId="33">
    <w:name w:val="页眉 Char"/>
    <w:basedOn w:val="6"/>
    <w:link w:val="3"/>
    <w:autoRedefine/>
    <w:qFormat/>
    <w:uiPriority w:val="99"/>
    <w:rPr>
      <w:rFonts w:eastAsia="Times New Roman"/>
      <w:sz w:val="18"/>
      <w:szCs w:val="18"/>
      <w:lang w:eastAsia="uk-UA"/>
    </w:rPr>
  </w:style>
  <w:style w:type="character" w:customStyle="1" w:styleId="34">
    <w:name w:val="页脚 Char"/>
    <w:basedOn w:val="6"/>
    <w:link w:val="2"/>
    <w:autoRedefine/>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9" Type="http://schemas.openxmlformats.org/officeDocument/2006/relationships/fontTable" Target="fontTable.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2022-03-03T12:17:13Z</dcterms:created>
  <dcterms:modified xsi:type="dcterms:W3CDTF">2022-03-03T04:17:13Z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2022-03-03T12:17:10Z</dcterms:created>
  <dcterms:modified xsi:type="dcterms:W3CDTF">2022-03-03T04:17:10Z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2022-03-03T12:17:10Z</dcterms:created>
  <dcterms:modified xsi:type="dcterms:W3CDTF">2022-03-03T04:17:10Z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2022-03-03T12:17:08Z</dcterms:created>
  <dcterms:modified xsi:type="dcterms:W3CDTF">2022-03-03T04:17:08Z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2022-03-03T12:17:09Z</dcterms:created>
  <dcterms:modified xsi:type="dcterms:W3CDTF">2022-03-03T04:17:09Z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2022-03-03T12:17:09Z</dcterms:created>
  <dcterms:modified xsi:type="dcterms:W3CDTF">2022-03-03T04:17:09Z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2022-03-03T12:17:17Z</dcterms:created>
  <dcterms:modified xsi:type="dcterms:W3CDTF">2022-03-03T04:17:17Z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2022-03-03T12:17:10Z</dcterms:created>
  <dcterms:modified xsi:type="dcterms:W3CDTF">2022-03-03T04:17:10Z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2022-03-03T12:17:15Z</dcterms:created>
  <dcterms:modified xsi:type="dcterms:W3CDTF">2022-03-03T04:17:15Z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2022-03-03T12:17:14Z</dcterms:created>
  <dcterms:modified xsi:type="dcterms:W3CDTF">2022-03-03T04:17:14Z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2022-03-03T12:17:09Z</dcterms:created>
  <dcterms:modified xsi:type="dcterms:W3CDTF">2022-03-03T04:17:09Z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2022-03-03T12:17:13Z</dcterms:created>
  <dcterms:modified xsi:type="dcterms:W3CDTF">2022-03-03T04:17:13Z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2022-03-03T12:17:10Z</dcterms:created>
  <dcterms:modified xsi:type="dcterms:W3CDTF">2022-03-03T04:17:10Z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2022-03-03T12:17:13Z</dcterms:created>
  <dcterms:modified xsi:type="dcterms:W3CDTF">2022-03-03T04:17:13Z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2022-03-03T12:17:10Z</dcterms:created>
  <dcterms:modified xsi:type="dcterms:W3CDTF">2022-03-03T04:17:10Z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2022-03-03T12:17:12Z</dcterms:created>
  <dcterms:modified xsi:type="dcterms:W3CDTF">2022-03-03T04:17:12Z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2022-03-03T12:17:14Z</dcterms:created>
  <dcterms:modified xsi:type="dcterms:W3CDTF">2022-03-03T04:17:14Z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2022-03-03T12:17:13Z</dcterms:created>
  <dcterms:modified xsi:type="dcterms:W3CDTF">2022-03-03T04:17:13Z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2022-03-03T12:17:13Z</dcterms:created>
  <dcterms:modified xsi:type="dcterms:W3CDTF">2022-03-03T04:17:13Z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2022-03-03T12:17:13Z</dcterms:created>
  <dcterms:modified xsi:type="dcterms:W3CDTF">2022-03-03T04:17:13Z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2022-03-03T12:17:17Z</dcterms:created>
  <dcterms:modified xsi:type="dcterms:W3CDTF">2022-03-03T04:17:17Z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2022-03-03T12:17:13Z</dcterms:created>
  <dcterms:modified xsi:type="dcterms:W3CDTF">2022-03-03T04:17:13Z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2022-03-03T12:17:19Z</dcterms:created>
  <dcterms:modified xsi:type="dcterms:W3CDTF">2022-03-03T04:17:19Z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2022-03-03T12:17:10Z</dcterms:created>
  <dcterms:modified xsi:type="dcterms:W3CDTF">2022-03-03T04:17:10Z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2022-03-03T12:17:19Z</dcterms:created>
  <dcterms:modified xsi:type="dcterms:W3CDTF">2022-03-03T04:17:19Z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2022-03-03T12:17:09Z</dcterms:created>
  <dcterms:modified xsi:type="dcterms:W3CDTF">2022-03-03T04:17:09Z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2022-03-03T12:17:16Z</dcterms:created>
  <dcterms:modified xsi:type="dcterms:W3CDTF">2022-03-03T04:17:16Z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2022-03-03T12:17:13Z</dcterms:created>
  <dcterms:modified xsi:type="dcterms:W3CDTF">2022-03-03T04:17:13Z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2022-03-03T12:17:10Z</dcterms:created>
  <dcterms:modified xsi:type="dcterms:W3CDTF">2022-03-03T04:17:10Z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2022-03-03T12:17:09Z</dcterms:created>
  <dcterms:modified xsi:type="dcterms:W3CDTF">2022-03-03T04:17:09Z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2022-03-03T12:17:13Z</dcterms:created>
  <dcterms:modified xsi:type="dcterms:W3CDTF">2022-03-03T04:17:13Z</dcterms:modified>
</cp:coreProperties>
</file>

<file path=customXml/itemProps1.xml><?xml version="1.0" encoding="utf-8"?>
<ds:datastoreItem xmlns:ds="http://schemas.openxmlformats.org/officeDocument/2006/customXml" ds:itemID="{8736E07A-6BAD-4E18-8E7F-42092EC9AAB7}">
  <ds:schemaRefs/>
</ds:datastoreItem>
</file>

<file path=customXml/itemProps10.xml><?xml version="1.0" encoding="utf-8"?>
<ds:datastoreItem xmlns:ds="http://schemas.openxmlformats.org/officeDocument/2006/customXml" ds:itemID="{A37E6162-2203-4C26-8B9B-92CAD11E99C9}">
  <ds:schemaRefs/>
</ds:datastoreItem>
</file>

<file path=customXml/itemProps11.xml><?xml version="1.0" encoding="utf-8"?>
<ds:datastoreItem xmlns:ds="http://schemas.openxmlformats.org/officeDocument/2006/customXml" ds:itemID="{7F34D713-7838-4BCA-867A-8D32FE627C36}">
  <ds:schemaRefs/>
</ds:datastoreItem>
</file>

<file path=customXml/itemProps12.xml><?xml version="1.0" encoding="utf-8"?>
<ds:datastoreItem xmlns:ds="http://schemas.openxmlformats.org/officeDocument/2006/customXml" ds:itemID="{497E7D3E-FB54-441C-8484-F9ADE7A4C122}">
  <ds:schemaRefs/>
</ds:datastoreItem>
</file>

<file path=customXml/itemProps13.xml><?xml version="1.0" encoding="utf-8"?>
<ds:datastoreItem xmlns:ds="http://schemas.openxmlformats.org/officeDocument/2006/customXml" ds:itemID="{8A3BCAFA-25F5-41D3-B506-8DA880915288}">
  <ds:schemaRefs/>
</ds:datastoreItem>
</file>

<file path=customXml/itemProps14.xml><?xml version="1.0" encoding="utf-8"?>
<ds:datastoreItem xmlns:ds="http://schemas.openxmlformats.org/officeDocument/2006/customXml" ds:itemID="{2902A4D5-1FD1-4324-9D51-345335BD4A42}">
  <ds:schemaRefs/>
</ds:datastoreItem>
</file>

<file path=customXml/itemProps15.xml><?xml version="1.0" encoding="utf-8"?>
<ds:datastoreItem xmlns:ds="http://schemas.openxmlformats.org/officeDocument/2006/customXml" ds:itemID="{FB4B78F1-0CFA-4C6B-ADA1-D1BCAB751B76}">
  <ds:schemaRefs/>
</ds:datastoreItem>
</file>

<file path=customXml/itemProps16.xml><?xml version="1.0" encoding="utf-8"?>
<ds:datastoreItem xmlns:ds="http://schemas.openxmlformats.org/officeDocument/2006/customXml" ds:itemID="{F541B918-92FE-4AF0-A552-9CA5140CEBA0}">
  <ds:schemaRefs/>
</ds:datastoreItem>
</file>

<file path=customXml/itemProps17.xml><?xml version="1.0" encoding="utf-8"?>
<ds:datastoreItem xmlns:ds="http://schemas.openxmlformats.org/officeDocument/2006/customXml" ds:itemID="{5CA287B1-B56B-4378-9CFC-C03E9DABA08C}">
  <ds:schemaRefs/>
</ds:datastoreItem>
</file>

<file path=customXml/itemProps18.xml><?xml version="1.0" encoding="utf-8"?>
<ds:datastoreItem xmlns:ds="http://schemas.openxmlformats.org/officeDocument/2006/customXml" ds:itemID="{DAFBF022-F170-4B80-9E58-CC65396A38C5}">
  <ds:schemaRefs/>
</ds:datastoreItem>
</file>

<file path=customXml/itemProps19.xml><?xml version="1.0" encoding="utf-8"?>
<ds:datastoreItem xmlns:ds="http://schemas.openxmlformats.org/officeDocument/2006/customXml" ds:itemID="{794739CE-BDFE-4B86-A23A-494A3A0DD64D}">
  <ds:schemaRefs/>
</ds:datastoreItem>
</file>

<file path=customXml/itemProps2.xml><?xml version="1.0" encoding="utf-8"?>
<ds:datastoreItem xmlns:ds="http://schemas.openxmlformats.org/officeDocument/2006/customXml" ds:itemID="{82DE9799-34ED-448C-A0D2-31A2F4C54932}">
  <ds:schemaRefs/>
</ds:datastoreItem>
</file>

<file path=customXml/itemProps20.xml><?xml version="1.0" encoding="utf-8"?>
<ds:datastoreItem xmlns:ds="http://schemas.openxmlformats.org/officeDocument/2006/customXml" ds:itemID="{EA91C869-15AD-4A6A-9B82-3924667B6352}">
  <ds:schemaRefs/>
</ds:datastoreItem>
</file>

<file path=customXml/itemProps21.xml><?xml version="1.0" encoding="utf-8"?>
<ds:datastoreItem xmlns:ds="http://schemas.openxmlformats.org/officeDocument/2006/customXml" ds:itemID="{23A2378C-7796-420A-8093-6E426321BFF9}">
  <ds:schemaRefs/>
</ds:datastoreItem>
</file>

<file path=customXml/itemProps22.xml><?xml version="1.0" encoding="utf-8"?>
<ds:datastoreItem xmlns:ds="http://schemas.openxmlformats.org/officeDocument/2006/customXml" ds:itemID="{5840D31F-5D65-47F7-80A1-81AD4B893DC1}">
  <ds:schemaRefs/>
</ds:datastoreItem>
</file>

<file path=customXml/itemProps23.xml><?xml version="1.0" encoding="utf-8"?>
<ds:datastoreItem xmlns:ds="http://schemas.openxmlformats.org/officeDocument/2006/customXml" ds:itemID="{7E357250-99D2-432A-B35E-1F5EB56BF4E1}">
  <ds:schemaRefs/>
</ds:datastoreItem>
</file>

<file path=customXml/itemProps24.xml><?xml version="1.0" encoding="utf-8"?>
<ds:datastoreItem xmlns:ds="http://schemas.openxmlformats.org/officeDocument/2006/customXml" ds:itemID="{70D2C835-4162-4375-AB48-A51816AF613E}">
  <ds:schemaRefs/>
</ds:datastoreItem>
</file>

<file path=customXml/itemProps25.xml><?xml version="1.0" encoding="utf-8"?>
<ds:datastoreItem xmlns:ds="http://schemas.openxmlformats.org/officeDocument/2006/customXml" ds:itemID="{503D4590-B16D-4481-8A92-E6D95209B733}">
  <ds:schemaRefs/>
</ds:datastoreItem>
</file>

<file path=customXml/itemProps26.xml><?xml version="1.0" encoding="utf-8"?>
<ds:datastoreItem xmlns:ds="http://schemas.openxmlformats.org/officeDocument/2006/customXml" ds:itemID="{799355B5-EA94-4001-9D3C-AE1E99D4D161}">
  <ds:schemaRefs/>
</ds:datastoreItem>
</file>

<file path=customXml/itemProps27.xml><?xml version="1.0" encoding="utf-8"?>
<ds:datastoreItem xmlns:ds="http://schemas.openxmlformats.org/officeDocument/2006/customXml" ds:itemID="{34B273DC-6BA3-4550-9EFC-BC2541F8059D}">
  <ds:schemaRefs/>
</ds:datastoreItem>
</file>

<file path=customXml/itemProps28.xml><?xml version="1.0" encoding="utf-8"?>
<ds:datastoreItem xmlns:ds="http://schemas.openxmlformats.org/officeDocument/2006/customXml" ds:itemID="{12D373B0-8268-4206-A79E-B35D9AA0C839}">
  <ds:schemaRefs/>
</ds:datastoreItem>
</file>

<file path=customXml/itemProps29.xml><?xml version="1.0" encoding="utf-8"?>
<ds:datastoreItem xmlns:ds="http://schemas.openxmlformats.org/officeDocument/2006/customXml" ds:itemID="{B12B4945-8FD0-4FBA-956D-2F2317EA3061}">
  <ds:schemaRefs/>
</ds:datastoreItem>
</file>

<file path=customXml/itemProps3.xml><?xml version="1.0" encoding="utf-8"?>
<ds:datastoreItem xmlns:ds="http://schemas.openxmlformats.org/officeDocument/2006/customXml" ds:itemID="{BC065609-9218-4319-A568-2D1E946EE36F}">
  <ds:schemaRefs/>
</ds:datastoreItem>
</file>

<file path=customXml/itemProps30.xml><?xml version="1.0" encoding="utf-8"?>
<ds:datastoreItem xmlns:ds="http://schemas.openxmlformats.org/officeDocument/2006/customXml" ds:itemID="{E28B9794-0C21-40BF-94E1-C513E74389F3}">
  <ds:schemaRefs/>
</ds:datastoreItem>
</file>

<file path=customXml/itemProps31.xml><?xml version="1.0" encoding="utf-8"?>
<ds:datastoreItem xmlns:ds="http://schemas.openxmlformats.org/officeDocument/2006/customXml" ds:itemID="{55FBF28A-02F0-4CCC-BD35-91A5EC43905C}">
  <ds:schemaRefs/>
</ds:datastoreItem>
</file>

<file path=customXml/itemProps32.xml><?xml version="1.0" encoding="utf-8"?>
<ds:datastoreItem xmlns:ds="http://schemas.openxmlformats.org/officeDocument/2006/customXml" ds:itemID="{8C53F4F1-7719-454C-8FEA-9FC57B548995}">
  <ds:schemaRefs/>
</ds:datastoreItem>
</file>

<file path=customXml/itemProps33.xml><?xml version="1.0" encoding="utf-8"?>
<ds:datastoreItem xmlns:ds="http://schemas.openxmlformats.org/officeDocument/2006/customXml" ds:itemID="{8DF78562-B21E-4F46-832A-0F04F2A3B36F}">
  <ds:schemaRefs/>
</ds:datastoreItem>
</file>

<file path=customXml/itemProps34.xml><?xml version="1.0" encoding="utf-8"?>
<ds:datastoreItem xmlns:ds="http://schemas.openxmlformats.org/officeDocument/2006/customXml" ds:itemID="{1CABB994-AE56-4892-A5A1-07CA773B3D95}">
  <ds:schemaRefs/>
</ds:datastoreItem>
</file>

<file path=customXml/itemProps35.xml><?xml version="1.0" encoding="utf-8"?>
<ds:datastoreItem xmlns:ds="http://schemas.openxmlformats.org/officeDocument/2006/customXml" ds:itemID="{87ADBC42-4491-4BE1-B186-8B22E71622D6}">
  <ds:schemaRefs/>
</ds:datastoreItem>
</file>

<file path=customXml/itemProps36.xml><?xml version="1.0" encoding="utf-8"?>
<ds:datastoreItem xmlns:ds="http://schemas.openxmlformats.org/officeDocument/2006/customXml" ds:itemID="{A23D6E09-CA44-4557-AFF9-A99B24150675}">
  <ds:schemaRefs/>
</ds:datastoreItem>
</file>

<file path=customXml/itemProps37.xml><?xml version="1.0" encoding="utf-8"?>
<ds:datastoreItem xmlns:ds="http://schemas.openxmlformats.org/officeDocument/2006/customXml" ds:itemID="{5837A87F-5A6C-43FA-A52E-BE0E93FE96CF}">
  <ds:schemaRefs/>
</ds:datastoreItem>
</file>

<file path=customXml/itemProps38.xml><?xml version="1.0" encoding="utf-8"?>
<ds:datastoreItem xmlns:ds="http://schemas.openxmlformats.org/officeDocument/2006/customXml" ds:itemID="{CDD35D03-C759-43C3-A7F1-B48DFDCCF761}">
  <ds:schemaRefs/>
</ds:datastoreItem>
</file>

<file path=customXml/itemProps39.xml><?xml version="1.0" encoding="utf-8"?>
<ds:datastoreItem xmlns:ds="http://schemas.openxmlformats.org/officeDocument/2006/customXml" ds:itemID="{B742F144-7022-4393-BB5E-E763CF76D7E5}">
  <ds:schemaRefs/>
</ds:datastoreItem>
</file>

<file path=customXml/itemProps4.xml><?xml version="1.0" encoding="utf-8"?>
<ds:datastoreItem xmlns:ds="http://schemas.openxmlformats.org/officeDocument/2006/customXml" ds:itemID="{00882764-FF17-48C7-B8DE-60E35B60408D}">
  <ds:schemaRefs/>
</ds:datastoreItem>
</file>

<file path=customXml/itemProps40.xml><?xml version="1.0" encoding="utf-8"?>
<ds:datastoreItem xmlns:ds="http://schemas.openxmlformats.org/officeDocument/2006/customXml" ds:itemID="{3DA17507-9325-4548-BD6F-9165B1E7BF16}">
  <ds:schemaRefs/>
</ds:datastoreItem>
</file>

<file path=customXml/itemProps41.xml><?xml version="1.0" encoding="utf-8"?>
<ds:datastoreItem xmlns:ds="http://schemas.openxmlformats.org/officeDocument/2006/customXml" ds:itemID="{1AFB3126-D036-460A-948B-6DED8B70B249}">
  <ds:schemaRefs/>
</ds:datastoreItem>
</file>

<file path=customXml/itemProps42.xml><?xml version="1.0" encoding="utf-8"?>
<ds:datastoreItem xmlns:ds="http://schemas.openxmlformats.org/officeDocument/2006/customXml" ds:itemID="{A7529726-3EF7-4E52-96A2-D4EF2309534E}">
  <ds:schemaRefs/>
</ds:datastoreItem>
</file>

<file path=customXml/itemProps43.xml><?xml version="1.0" encoding="utf-8"?>
<ds:datastoreItem xmlns:ds="http://schemas.openxmlformats.org/officeDocument/2006/customXml" ds:itemID="{76A8CA79-3B20-4F79-BD4B-C1A3EA4F4BB1}">
  <ds:schemaRefs/>
</ds:datastoreItem>
</file>

<file path=customXml/itemProps44.xml><?xml version="1.0" encoding="utf-8"?>
<ds:datastoreItem xmlns:ds="http://schemas.openxmlformats.org/officeDocument/2006/customXml" ds:itemID="{AAF23D40-A2D2-4CB5-80EA-217186BF5223}">
  <ds:schemaRefs/>
</ds:datastoreItem>
</file>

<file path=customXml/itemProps45.xml><?xml version="1.0" encoding="utf-8"?>
<ds:datastoreItem xmlns:ds="http://schemas.openxmlformats.org/officeDocument/2006/customXml" ds:itemID="{679217FC-9408-4935-A258-DADC940DBBEC}">
  <ds:schemaRefs/>
</ds:datastoreItem>
</file>

<file path=customXml/itemProps46.xml><?xml version="1.0" encoding="utf-8"?>
<ds:datastoreItem xmlns:ds="http://schemas.openxmlformats.org/officeDocument/2006/customXml" ds:itemID="{374ABA7F-8FB2-4D5E-9C4B-580AC7EEAC7B}">
  <ds:schemaRefs/>
</ds:datastoreItem>
</file>

<file path=customXml/itemProps47.xml><?xml version="1.0" encoding="utf-8"?>
<ds:datastoreItem xmlns:ds="http://schemas.openxmlformats.org/officeDocument/2006/customXml" ds:itemID="{68F7522B-C8FA-4E4C-B0BE-EFFA53E360E9}">
  <ds:schemaRefs/>
</ds:datastoreItem>
</file>

<file path=customXml/itemProps48.xml><?xml version="1.0" encoding="utf-8"?>
<ds:datastoreItem xmlns:ds="http://schemas.openxmlformats.org/officeDocument/2006/customXml" ds:itemID="{1B4742B1-112B-4C62-9B68-ED7EC7B386ED}">
  <ds:schemaRefs/>
</ds:datastoreItem>
</file>

<file path=customXml/itemProps49.xml><?xml version="1.0" encoding="utf-8"?>
<ds:datastoreItem xmlns:ds="http://schemas.openxmlformats.org/officeDocument/2006/customXml" ds:itemID="{655BAA89-09C5-4F42-B776-2463B1AFCD51}">
  <ds:schemaRefs/>
</ds:datastoreItem>
</file>

<file path=customXml/itemProps5.xml><?xml version="1.0" encoding="utf-8"?>
<ds:datastoreItem xmlns:ds="http://schemas.openxmlformats.org/officeDocument/2006/customXml" ds:itemID="{2CAE49D5-B5DA-4DF0-8AEB-9655A199616C}">
  <ds:schemaRefs/>
</ds:datastoreItem>
</file>

<file path=customXml/itemProps50.xml><?xml version="1.0" encoding="utf-8"?>
<ds:datastoreItem xmlns:ds="http://schemas.openxmlformats.org/officeDocument/2006/customXml" ds:itemID="{FD4DE776-327C-4A11-89E7-4A645F1CB156}">
  <ds:schemaRefs/>
</ds:datastoreItem>
</file>

<file path=customXml/itemProps51.xml><?xml version="1.0" encoding="utf-8"?>
<ds:datastoreItem xmlns:ds="http://schemas.openxmlformats.org/officeDocument/2006/customXml" ds:itemID="{0CCB2092-20B5-4DC3-B480-171F77834334}">
  <ds:schemaRefs/>
</ds:datastoreItem>
</file>

<file path=customXml/itemProps52.xml><?xml version="1.0" encoding="utf-8"?>
<ds:datastoreItem xmlns:ds="http://schemas.openxmlformats.org/officeDocument/2006/customXml" ds:itemID="{0B407A36-D0BE-4EC8-9CC5-FDCD085253B9}">
  <ds:schemaRefs/>
</ds:datastoreItem>
</file>

<file path=customXml/itemProps53.xml><?xml version="1.0" encoding="utf-8"?>
<ds:datastoreItem xmlns:ds="http://schemas.openxmlformats.org/officeDocument/2006/customXml" ds:itemID="{0AD28948-7735-41FB-91DF-7C3582FE579D}">
  <ds:schemaRefs/>
</ds:datastoreItem>
</file>

<file path=customXml/itemProps54.xml><?xml version="1.0" encoding="utf-8"?>
<ds:datastoreItem xmlns:ds="http://schemas.openxmlformats.org/officeDocument/2006/customXml" ds:itemID="{F7029197-88AF-45CF-8AC6-2670D9DAE7BC}">
  <ds:schemaRefs/>
</ds:datastoreItem>
</file>

<file path=customXml/itemProps55.xml><?xml version="1.0" encoding="utf-8"?>
<ds:datastoreItem xmlns:ds="http://schemas.openxmlformats.org/officeDocument/2006/customXml" ds:itemID="{BACD205F-2757-4AE8-8822-05B2CE8D9A83}">
  <ds:schemaRefs/>
</ds:datastoreItem>
</file>

<file path=customXml/itemProps56.xml><?xml version="1.0" encoding="utf-8"?>
<ds:datastoreItem xmlns:ds="http://schemas.openxmlformats.org/officeDocument/2006/customXml" ds:itemID="{C5E30FCB-CBD0-4F79-AA4B-2CF1BD9E5AB1}">
  <ds:schemaRefs/>
</ds:datastoreItem>
</file>

<file path=customXml/itemProps57.xml><?xml version="1.0" encoding="utf-8"?>
<ds:datastoreItem xmlns:ds="http://schemas.openxmlformats.org/officeDocument/2006/customXml" ds:itemID="{9CC840B6-7006-4D22-A2F9-4817E64FEE77}">
  <ds:schemaRefs/>
</ds:datastoreItem>
</file>

<file path=customXml/itemProps58.xml><?xml version="1.0" encoding="utf-8"?>
<ds:datastoreItem xmlns:ds="http://schemas.openxmlformats.org/officeDocument/2006/customXml" ds:itemID="{F2901EC1-6891-416B-B17D-2A22577F9EB0}">
  <ds:schemaRefs/>
</ds:datastoreItem>
</file>

<file path=customXml/itemProps59.xml><?xml version="1.0" encoding="utf-8"?>
<ds:datastoreItem xmlns:ds="http://schemas.openxmlformats.org/officeDocument/2006/customXml" ds:itemID="{5795BC2A-7BE5-47D8-9511-639118035CBC}">
  <ds:schemaRefs/>
</ds:datastoreItem>
</file>

<file path=customXml/itemProps6.xml><?xml version="1.0" encoding="utf-8"?>
<ds:datastoreItem xmlns:ds="http://schemas.openxmlformats.org/officeDocument/2006/customXml" ds:itemID="{D7D8F378-2B59-476D-99D5-DB01942DA872}">
  <ds:schemaRefs/>
</ds:datastoreItem>
</file>

<file path=customXml/itemProps60.xml><?xml version="1.0" encoding="utf-8"?>
<ds:datastoreItem xmlns:ds="http://schemas.openxmlformats.org/officeDocument/2006/customXml" ds:itemID="{DE1F87C3-8A3D-4B9F-A1A3-D0994898377D}">
  <ds:schemaRefs/>
</ds:datastoreItem>
</file>

<file path=customXml/itemProps61.xml><?xml version="1.0" encoding="utf-8"?>
<ds:datastoreItem xmlns:ds="http://schemas.openxmlformats.org/officeDocument/2006/customXml" ds:itemID="{7A18BB13-2170-46BA-BE90-3F26936EFFDC}">
  <ds:schemaRefs/>
</ds:datastoreItem>
</file>

<file path=customXml/itemProps62.xml><?xml version="1.0" encoding="utf-8"?>
<ds:datastoreItem xmlns:ds="http://schemas.openxmlformats.org/officeDocument/2006/customXml" ds:itemID="{4C647400-C7CC-4C53-B6BF-F57AA096A8D3}">
  <ds:schemaRefs/>
</ds:datastoreItem>
</file>

<file path=customXml/itemProps63.xml><?xml version="1.0" encoding="utf-8"?>
<ds:datastoreItem xmlns:ds="http://schemas.openxmlformats.org/officeDocument/2006/customXml" ds:itemID="{7587DBB9-0C85-4EA8-B854-408479D3D1AC}">
  <ds:schemaRefs/>
</ds:datastoreItem>
</file>

<file path=customXml/itemProps7.xml><?xml version="1.0" encoding="utf-8"?>
<ds:datastoreItem xmlns:ds="http://schemas.openxmlformats.org/officeDocument/2006/customXml" ds:itemID="{5B3BB9C1-D9D9-4D68-9E02-3F7C722A5F3B}">
  <ds:schemaRefs/>
</ds:datastoreItem>
</file>

<file path=customXml/itemProps8.xml><?xml version="1.0" encoding="utf-8"?>
<ds:datastoreItem xmlns:ds="http://schemas.openxmlformats.org/officeDocument/2006/customXml" ds:itemID="{D6675265-6CA2-471D-875E-421810DF7722}">
  <ds:schemaRefs/>
</ds:datastoreItem>
</file>

<file path=customXml/itemProps9.xml><?xml version="1.0" encoding="utf-8"?>
<ds:datastoreItem xmlns:ds="http://schemas.openxmlformats.org/officeDocument/2006/customXml" ds:itemID="{ED1310DF-23E5-4236-A469-D7029A0A4812}">
  <ds:schemaRefs/>
</ds:datastoreItem>
</file>

<file path=docProps/app.xml><?xml version="1.0" encoding="utf-8"?>
<Properties xmlns="http://schemas.openxmlformats.org/officeDocument/2006/extended-properties" xmlns:vt="http://schemas.openxmlformats.org/officeDocument/2006/docPropsVTypes">
  <Template>Normal</Template>
  <Pages>34</Pages>
  <Words>2174</Words>
  <Characters>12398</Characters>
  <Lines>103</Lines>
  <Paragraphs>29</Paragraphs>
  <TotalTime>29</TotalTime>
  <ScaleCrop>false</ScaleCrop>
  <LinksUpToDate>false</LinksUpToDate>
  <CharactersWithSpaces>14543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2022-03-03T12:17:00Z</dcterms:created>
  <dc:creator>Administrator</dc:creator>
  <cp:lastModifiedBy>Administrator</cp:lastModifiedBy>
  <dcterms:modified xsi:type="dcterms:W3CDTF">2024-01-17T02:11:28Z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61FD8BBA8D494F069FCD756577C39DAC_12</vt:lpwstr>
  </property>
</Properties>
</file>