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w:t>
      </w:r>
      <w:r>
        <w:rPr>
          <w:rFonts w:hint="eastAsia"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r>
        <w:rPr>
          <w:rFonts w:hint="eastAsia" w:ascii="方正楷体_GBK" w:hAnsi="方正楷体_GBK" w:eastAsia="方正楷体_GBK" w:cs="方正楷体_GBK"/>
          <w:b/>
          <w:color w:val="000000"/>
          <w:sz w:val="28"/>
        </w:rPr>
        <w:t>部门所属单位预算公开表</w:t>
      </w:r>
    </w:p>
    <w:p>
      <w:pPr>
        <w:pStyle w:val="4"/>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rPr>
          <w:rFonts w:hint="eastAsia"/>
        </w:rPr>
        <w:t>预算收支总表</w:t>
      </w:r>
      <w:r>
        <w:tab/>
      </w:r>
      <w:r>
        <w:fldChar w:fldCharType="end"/>
      </w:r>
      <w:r>
        <w:rPr>
          <w:lang w:eastAsia="zh-CN"/>
        </w:rPr>
        <w:t>4</w:t>
      </w:r>
    </w:p>
    <w:p>
      <w:pPr>
        <w:pStyle w:val="4"/>
        <w:tabs>
          <w:tab w:val="right" w:leader="dot" w:pos="14562"/>
        </w:tabs>
        <w:rPr>
          <w:lang w:eastAsia="zh-CN"/>
        </w:rPr>
      </w:pPr>
      <w:r>
        <w:fldChar w:fldCharType="begin"/>
      </w:r>
      <w:r>
        <w:instrText xml:space="preserve"> HYPERLINK \l "_Toc_2_2_0000000002" </w:instrText>
      </w:r>
      <w:r>
        <w:fldChar w:fldCharType="separate"/>
      </w:r>
      <w:r>
        <w:rPr>
          <w:rFonts w:hint="eastAsia"/>
          <w:lang w:eastAsia="zh-CN"/>
        </w:rPr>
        <w:t>单位</w:t>
      </w:r>
      <w:r>
        <w:rPr>
          <w:rFonts w:hint="eastAsia"/>
        </w:rPr>
        <w:t>预算收入总表</w:t>
      </w:r>
      <w:r>
        <w:tab/>
      </w:r>
      <w:r>
        <w:fldChar w:fldCharType="end"/>
      </w:r>
      <w:r>
        <w:rPr>
          <w:lang w:eastAsia="zh-CN"/>
        </w:rPr>
        <w:t>6</w:t>
      </w:r>
    </w:p>
    <w:p>
      <w:pPr>
        <w:pStyle w:val="4"/>
        <w:tabs>
          <w:tab w:val="right" w:leader="dot" w:pos="14562"/>
        </w:tabs>
        <w:rPr>
          <w:lang w:eastAsia="zh-CN"/>
        </w:rPr>
      </w:pPr>
      <w:r>
        <w:fldChar w:fldCharType="begin"/>
      </w:r>
      <w:r>
        <w:instrText xml:space="preserve"> HYPERLINK \l "_Toc_2_2_0000000003" </w:instrText>
      </w:r>
      <w:r>
        <w:fldChar w:fldCharType="separate"/>
      </w:r>
      <w:r>
        <w:rPr>
          <w:rFonts w:hint="eastAsia"/>
        </w:rPr>
        <w:t>单位预算支出总表</w:t>
      </w:r>
      <w:r>
        <w:tab/>
      </w:r>
      <w:r>
        <w:fldChar w:fldCharType="end"/>
      </w:r>
      <w:r>
        <w:rPr>
          <w:lang w:eastAsia="zh-CN"/>
        </w:rPr>
        <w:t>8</w:t>
      </w:r>
    </w:p>
    <w:p>
      <w:pPr>
        <w:pStyle w:val="4"/>
        <w:tabs>
          <w:tab w:val="right" w:leader="dot" w:pos="14562"/>
        </w:tabs>
        <w:rPr>
          <w:lang w:eastAsia="zh-CN"/>
        </w:rPr>
      </w:pPr>
      <w:r>
        <w:fldChar w:fldCharType="begin"/>
      </w:r>
      <w:r>
        <w:instrText xml:space="preserve"> HYPERLINK \l "_Toc_2_2_0000000004" </w:instrText>
      </w:r>
      <w:r>
        <w:fldChar w:fldCharType="separate"/>
      </w:r>
      <w:r>
        <w:rPr>
          <w:rFonts w:hint="eastAsia"/>
        </w:rPr>
        <w:t>单位预算财政拨款收支总表</w:t>
      </w:r>
      <w:r>
        <w:tab/>
      </w:r>
      <w:r>
        <w:fldChar w:fldCharType="end"/>
      </w:r>
      <w:r>
        <w:rPr>
          <w:lang w:eastAsia="zh-CN"/>
        </w:rPr>
        <w:t>10</w:t>
      </w:r>
    </w:p>
    <w:p>
      <w:pPr>
        <w:pStyle w:val="4"/>
        <w:tabs>
          <w:tab w:val="right" w:leader="dot" w:pos="14562"/>
        </w:tabs>
        <w:rPr>
          <w:lang w:eastAsia="zh-CN"/>
        </w:rPr>
      </w:pPr>
      <w:r>
        <w:fldChar w:fldCharType="begin"/>
      </w:r>
      <w:r>
        <w:instrText xml:space="preserve"> HYPERLINK \l "_Toc_2_2_0000000005" </w:instrText>
      </w:r>
      <w:r>
        <w:fldChar w:fldCharType="separate"/>
      </w:r>
      <w:r>
        <w:rPr>
          <w:rFonts w:hint="eastAsia"/>
        </w:rPr>
        <w:t>单位预算一般公共预算财政拨款支出表</w:t>
      </w:r>
      <w:r>
        <w:tab/>
      </w:r>
      <w:r>
        <w:fldChar w:fldCharType="end"/>
      </w:r>
      <w:r>
        <w:rPr>
          <w:lang w:eastAsia="zh-CN"/>
        </w:rPr>
        <w:t>12</w:t>
      </w:r>
    </w:p>
    <w:p>
      <w:pPr>
        <w:pStyle w:val="4"/>
        <w:tabs>
          <w:tab w:val="right" w:leader="dot" w:pos="14562"/>
        </w:tabs>
        <w:rPr>
          <w:lang w:eastAsia="zh-CN"/>
        </w:rPr>
      </w:pPr>
      <w:r>
        <w:fldChar w:fldCharType="begin"/>
      </w:r>
      <w:r>
        <w:instrText xml:space="preserve"> HYPERLINK \l "_Toc_2_2_0000000006" </w:instrText>
      </w:r>
      <w:r>
        <w:fldChar w:fldCharType="separate"/>
      </w:r>
      <w:r>
        <w:rPr>
          <w:rFonts w:hint="eastAsia"/>
        </w:rPr>
        <w:t>单位预算一般公共预算财政拨款基本支出表</w:t>
      </w:r>
      <w:r>
        <w:tab/>
      </w:r>
      <w:r>
        <w:fldChar w:fldCharType="end"/>
      </w:r>
      <w:r>
        <w:rPr>
          <w:lang w:eastAsia="zh-CN"/>
        </w:rPr>
        <w:t>14</w:t>
      </w:r>
    </w:p>
    <w:p>
      <w:pPr>
        <w:pStyle w:val="4"/>
        <w:tabs>
          <w:tab w:val="right" w:leader="dot" w:pos="14562"/>
        </w:tabs>
        <w:rPr>
          <w:lang w:eastAsia="zh-CN"/>
        </w:rPr>
      </w:pPr>
      <w:r>
        <w:fldChar w:fldCharType="begin"/>
      </w:r>
      <w:r>
        <w:instrText xml:space="preserve"> HYPERLINK \l "_Toc_2_2_0000000007" </w:instrText>
      </w:r>
      <w:r>
        <w:fldChar w:fldCharType="separate"/>
      </w:r>
      <w:r>
        <w:rPr>
          <w:rFonts w:hint="eastAsia"/>
        </w:rPr>
        <w:t>单位预算政府基金预算财政拨款支出表</w:t>
      </w:r>
      <w:r>
        <w:tab/>
      </w:r>
      <w:r>
        <w:fldChar w:fldCharType="end"/>
      </w:r>
      <w:r>
        <w:rPr>
          <w:lang w:eastAsia="zh-CN"/>
        </w:rPr>
        <w:t>16</w:t>
      </w:r>
    </w:p>
    <w:p>
      <w:pPr>
        <w:pStyle w:val="4"/>
        <w:tabs>
          <w:tab w:val="right" w:leader="dot" w:pos="14562"/>
        </w:tabs>
        <w:rPr>
          <w:lang w:eastAsia="zh-CN"/>
        </w:rPr>
      </w:pPr>
      <w:r>
        <w:fldChar w:fldCharType="begin"/>
      </w:r>
      <w:r>
        <w:instrText xml:space="preserve"> HYPERLINK \l "_Toc_2_2_0000000008" </w:instrText>
      </w:r>
      <w:r>
        <w:fldChar w:fldCharType="separate"/>
      </w:r>
      <w:r>
        <w:rPr>
          <w:rFonts w:hint="eastAsia"/>
        </w:rPr>
        <w:t>单位预算国有资本经营预算财政拨款支出表</w:t>
      </w:r>
      <w:r>
        <w:tab/>
      </w:r>
      <w:r>
        <w:fldChar w:fldCharType="end"/>
      </w:r>
      <w:r>
        <w:rPr>
          <w:lang w:eastAsia="zh-CN"/>
        </w:rPr>
        <w:t>17</w:t>
      </w:r>
    </w:p>
    <w:p>
      <w:pPr>
        <w:pStyle w:val="4"/>
        <w:tabs>
          <w:tab w:val="right" w:leader="dot" w:pos="14562"/>
        </w:tabs>
        <w:rPr>
          <w:lang w:eastAsia="zh-CN"/>
        </w:rPr>
      </w:pPr>
      <w:r>
        <w:fldChar w:fldCharType="begin"/>
      </w:r>
      <w:r>
        <w:instrText xml:space="preserve"> HYPERLINK \l "_Toc_2_2_0000000009" </w:instrText>
      </w:r>
      <w:r>
        <w:fldChar w:fldCharType="separate"/>
      </w:r>
      <w:r>
        <w:rPr>
          <w:rFonts w:hint="eastAsia"/>
        </w:rPr>
        <w:t>单位预算财政拨款</w:t>
      </w:r>
      <w:r>
        <w:t>“</w:t>
      </w:r>
      <w:r>
        <w:rPr>
          <w:rFonts w:hint="eastAsia"/>
        </w:rPr>
        <w:t>三公</w:t>
      </w:r>
      <w:r>
        <w:t>”</w:t>
      </w:r>
      <w:r>
        <w:rPr>
          <w:rFonts w:hint="eastAsia"/>
        </w:rPr>
        <w:t>经费支出表</w:t>
      </w:r>
      <w:r>
        <w:tab/>
      </w:r>
      <w:r>
        <w:fldChar w:fldCharType="end"/>
      </w:r>
      <w:r>
        <w:rPr>
          <w:lang w:eastAsia="zh-CN"/>
        </w:rPr>
        <w:t>18</w:t>
      </w:r>
    </w:p>
    <w:p>
      <w:r>
        <w:fldChar w:fldCharType="end"/>
      </w:r>
    </w:p>
    <w:p>
      <w:r>
        <w:rPr>
          <w:rFonts w:hint="eastAsia" w:ascii="方正楷体_GBK" w:hAnsi="方正楷体_GBK" w:eastAsia="方正楷体_GBK" w:cs="方正楷体_GBK"/>
          <w:b/>
          <w:color w:val="000000"/>
          <w:sz w:val="28"/>
        </w:rPr>
        <w:t>部门预算信息公开情况说明</w:t>
      </w:r>
    </w:p>
    <w:p>
      <w:pPr>
        <w:pStyle w:val="4"/>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w:t>
      </w:r>
      <w:r>
        <w:rPr>
          <w:rFonts w:hint="eastAsia"/>
          <w:lang w:eastAsia="zh-CN"/>
        </w:rPr>
        <w:t>单位</w:t>
      </w:r>
      <w:r>
        <w:rPr>
          <w:rFonts w:hint="eastAsia"/>
        </w:rPr>
        <w:t>职责及机构设置情况</w:t>
      </w:r>
      <w:r>
        <w:tab/>
      </w:r>
      <w:r>
        <w:fldChar w:fldCharType="end"/>
      </w:r>
      <w:r>
        <w:rPr>
          <w:lang w:eastAsia="zh-CN"/>
        </w:rPr>
        <w:t>19</w:t>
      </w:r>
    </w:p>
    <w:p>
      <w:pPr>
        <w:pStyle w:val="4"/>
        <w:tabs>
          <w:tab w:val="right" w:leader="dot" w:pos="14562"/>
        </w:tabs>
        <w:rPr>
          <w:lang w:eastAsia="zh-CN"/>
        </w:rPr>
      </w:pPr>
      <w:r>
        <w:fldChar w:fldCharType="begin"/>
      </w:r>
      <w:r>
        <w:instrText xml:space="preserve"> HYPERLINK \l "_Toc_3_3_0000000011" </w:instrText>
      </w:r>
      <w:r>
        <w:fldChar w:fldCharType="separate"/>
      </w:r>
      <w:r>
        <w:rPr>
          <w:rFonts w:hint="eastAsia"/>
        </w:rPr>
        <w:t>二、</w:t>
      </w:r>
      <w:r>
        <w:rPr>
          <w:rFonts w:hint="eastAsia"/>
          <w:lang w:eastAsia="zh-CN"/>
        </w:rPr>
        <w:t>单位</w:t>
      </w:r>
      <w:r>
        <w:rPr>
          <w:rFonts w:hint="eastAsia"/>
        </w:rPr>
        <w:t>预算安排的总体情况</w:t>
      </w:r>
      <w:r>
        <w:tab/>
      </w:r>
      <w:r>
        <w:fldChar w:fldCharType="end"/>
      </w:r>
      <w:r>
        <w:rPr>
          <w:lang w:eastAsia="zh-CN"/>
        </w:rPr>
        <w:t>21</w:t>
      </w:r>
    </w:p>
    <w:p>
      <w:pPr>
        <w:pStyle w:val="4"/>
        <w:tabs>
          <w:tab w:val="right" w:leader="dot" w:pos="14562"/>
        </w:tabs>
        <w:rPr>
          <w:lang w:eastAsia="zh-CN"/>
        </w:rPr>
      </w:pPr>
      <w:r>
        <w:fldChar w:fldCharType="begin"/>
      </w:r>
      <w:r>
        <w:instrText xml:space="preserve"> HYPERLINK \l "_Toc_3_3_0000000012" </w:instrText>
      </w:r>
      <w:r>
        <w:fldChar w:fldCharType="separate"/>
      </w:r>
      <w:r>
        <w:rPr>
          <w:rFonts w:hint="eastAsia"/>
        </w:rPr>
        <w:t>三、机关运行经费安排情况</w:t>
      </w:r>
      <w:r>
        <w:tab/>
      </w:r>
      <w:r>
        <w:fldChar w:fldCharType="end"/>
      </w:r>
      <w:r>
        <w:rPr>
          <w:lang w:eastAsia="zh-CN"/>
        </w:rPr>
        <w:t>21</w:t>
      </w:r>
    </w:p>
    <w:p>
      <w:pPr>
        <w:pStyle w:val="4"/>
        <w:tabs>
          <w:tab w:val="right" w:leader="dot" w:pos="14562"/>
        </w:tabs>
        <w:rPr>
          <w:lang w:eastAsia="zh-CN"/>
        </w:rPr>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end"/>
      </w:r>
      <w:r>
        <w:rPr>
          <w:lang w:eastAsia="zh-CN"/>
        </w:rPr>
        <w:t>21</w:t>
      </w:r>
    </w:p>
    <w:p>
      <w:pPr>
        <w:pStyle w:val="4"/>
        <w:tabs>
          <w:tab w:val="right" w:leader="dot" w:pos="14562"/>
        </w:tabs>
        <w:rPr>
          <w:lang w:eastAsia="zh-CN"/>
        </w:rPr>
      </w:pPr>
      <w:r>
        <w:fldChar w:fldCharType="begin"/>
      </w:r>
      <w:r>
        <w:instrText xml:space="preserve"> HYPERLINK \l "_Toc_3_3_0000000014" </w:instrText>
      </w:r>
      <w:r>
        <w:fldChar w:fldCharType="separate"/>
      </w:r>
      <w:r>
        <w:rPr>
          <w:rFonts w:hint="eastAsia"/>
        </w:rPr>
        <w:t>五、预算绩效信息</w:t>
      </w:r>
      <w:r>
        <w:tab/>
      </w:r>
      <w:r>
        <w:fldChar w:fldCharType="end"/>
      </w:r>
      <w:r>
        <w:rPr>
          <w:lang w:eastAsia="zh-CN"/>
        </w:rPr>
        <w:t>22</w:t>
      </w:r>
    </w:p>
    <w:p>
      <w:pPr>
        <w:pStyle w:val="4"/>
        <w:tabs>
          <w:tab w:val="right" w:leader="dot" w:pos="14562"/>
        </w:tabs>
        <w:rPr>
          <w:lang w:eastAsia="zh-CN"/>
        </w:rPr>
      </w:pPr>
      <w:r>
        <w:fldChar w:fldCharType="begin"/>
      </w:r>
      <w:r>
        <w:instrText xml:space="preserve"> HYPERLINK \l "_Toc_3_3_0000000015" </w:instrText>
      </w:r>
      <w:r>
        <w:fldChar w:fldCharType="separate"/>
      </w:r>
      <w:r>
        <w:rPr>
          <w:rFonts w:hint="eastAsia"/>
        </w:rPr>
        <w:t>六、政府采购预算情况</w:t>
      </w:r>
      <w:r>
        <w:tab/>
      </w:r>
      <w:r>
        <w:fldChar w:fldCharType="end"/>
      </w:r>
      <w:r>
        <w:rPr>
          <w:lang w:eastAsia="zh-CN"/>
        </w:rPr>
        <w:t>3</w:t>
      </w:r>
      <w:r>
        <w:rPr>
          <w:rFonts w:hint="eastAsia"/>
          <w:lang w:eastAsia="zh-CN"/>
        </w:rPr>
        <w:t>6</w:t>
      </w:r>
    </w:p>
    <w:p>
      <w:pPr>
        <w:pStyle w:val="4"/>
        <w:tabs>
          <w:tab w:val="right" w:leader="dot" w:pos="14562"/>
        </w:tabs>
        <w:rPr>
          <w:lang w:eastAsia="zh-CN"/>
        </w:rPr>
      </w:pPr>
      <w:r>
        <w:fldChar w:fldCharType="begin"/>
      </w:r>
      <w:r>
        <w:instrText xml:space="preserve"> HYPERLINK \l "_Toc_3_3_0000000016" </w:instrText>
      </w:r>
      <w:r>
        <w:fldChar w:fldCharType="separate"/>
      </w:r>
      <w:r>
        <w:rPr>
          <w:rFonts w:hint="eastAsia"/>
        </w:rPr>
        <w:t>七、国有资产信息</w:t>
      </w:r>
      <w:r>
        <w:tab/>
      </w:r>
      <w:r>
        <w:fldChar w:fldCharType="end"/>
      </w:r>
      <w:r>
        <w:rPr>
          <w:lang w:eastAsia="zh-CN"/>
        </w:rPr>
        <w:t>3</w:t>
      </w:r>
      <w:r>
        <w:rPr>
          <w:rFonts w:hint="eastAsia"/>
          <w:lang w:eastAsia="zh-CN"/>
        </w:rPr>
        <w:t>6</w:t>
      </w:r>
    </w:p>
    <w:p>
      <w:pPr>
        <w:pStyle w:val="4"/>
        <w:tabs>
          <w:tab w:val="right" w:leader="dot" w:pos="14562"/>
        </w:tabs>
        <w:rPr>
          <w:lang w:eastAsia="zh-CN"/>
        </w:rPr>
      </w:pPr>
      <w:r>
        <w:fldChar w:fldCharType="begin"/>
      </w:r>
      <w:r>
        <w:instrText xml:space="preserve"> HYPERLINK \l "_Toc_3_3_0000000017" </w:instrText>
      </w:r>
      <w:r>
        <w:fldChar w:fldCharType="separate"/>
      </w:r>
      <w:r>
        <w:rPr>
          <w:rFonts w:hint="eastAsia"/>
        </w:rPr>
        <w:t>八、名词解释</w:t>
      </w:r>
      <w:r>
        <w:tab/>
      </w:r>
      <w:r>
        <w:fldChar w:fldCharType="end"/>
      </w:r>
      <w:r>
        <w:rPr>
          <w:lang w:eastAsia="zh-CN"/>
        </w:rPr>
        <w:t>3</w:t>
      </w:r>
      <w:r>
        <w:rPr>
          <w:rFonts w:hint="eastAsia"/>
          <w:lang w:eastAsia="zh-CN"/>
        </w:rPr>
        <w:t>7</w:t>
      </w:r>
    </w:p>
    <w:p>
      <w:pPr>
        <w:pStyle w:val="4"/>
        <w:tabs>
          <w:tab w:val="right" w:leader="dot" w:pos="14562"/>
        </w:tabs>
        <w:rPr>
          <w:lang w:eastAsia="zh-CN"/>
        </w:rPr>
      </w:pPr>
      <w:r>
        <w:fldChar w:fldCharType="begin"/>
      </w:r>
      <w:r>
        <w:instrText xml:space="preserve"> HYPERLINK \l "_Toc_3_3_0000000018" </w:instrText>
      </w:r>
      <w:r>
        <w:fldChar w:fldCharType="separate"/>
      </w:r>
      <w:r>
        <w:rPr>
          <w:rFonts w:hint="eastAsia"/>
        </w:rPr>
        <w:t>九、其他需要说明的事项</w:t>
      </w:r>
      <w:r>
        <w:tab/>
      </w:r>
      <w:r>
        <w:fldChar w:fldCharType="end"/>
      </w:r>
      <w:r>
        <w:rPr>
          <w:lang w:eastAsia="zh-CN"/>
        </w:rPr>
        <w:t>3</w:t>
      </w:r>
      <w:r>
        <w:rPr>
          <w:rFonts w:hint="eastAsia"/>
          <w:lang w:eastAsia="zh-CN"/>
        </w:rPr>
        <w:t>7</w:t>
      </w:r>
    </w:p>
    <w:p>
      <w:pPr>
        <w:jc w:val="center"/>
        <w:outlineLvl w:val="3"/>
      </w:pPr>
      <w:r>
        <w:fldChar w:fldCharType="end"/>
      </w: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0"/>
        <w:rPr>
          <w:rFonts w:ascii="宋体" w:cs="宋体"/>
          <w:color w:val="000000"/>
          <w:sz w:val="72"/>
        </w:rPr>
      </w:pPr>
    </w:p>
    <w:p>
      <w:pPr>
        <w:jc w:val="center"/>
        <w:outlineLvl w:val="0"/>
        <w:rPr>
          <w:rFonts w:ascii="宋体" w:cs="宋体"/>
          <w:color w:val="000000"/>
          <w:sz w:val="72"/>
        </w:rPr>
      </w:pPr>
    </w:p>
    <w:p>
      <w:pPr>
        <w:jc w:val="center"/>
        <w:outlineLvl w:val="0"/>
        <w:rPr>
          <w:rFonts w:ascii="宋体" w:cs="宋体"/>
          <w:color w:val="000000"/>
          <w:sz w:val="72"/>
        </w:rPr>
      </w:pPr>
    </w:p>
    <w:p>
      <w:pPr>
        <w:jc w:val="center"/>
        <w:outlineLvl w:val="0"/>
        <w:rPr>
          <w:rFonts w:ascii="宋体" w:cs="宋体"/>
          <w:color w:val="000000"/>
          <w:sz w:val="72"/>
        </w:rPr>
      </w:pPr>
    </w:p>
    <w:p>
      <w:pPr>
        <w:jc w:val="center"/>
        <w:outlineLvl w:val="0"/>
        <w:rPr>
          <w:rFonts w:ascii="宋体" w:cs="宋体"/>
          <w:color w:val="000000"/>
          <w:sz w:val="72"/>
        </w:rPr>
      </w:pPr>
    </w:p>
    <w:p>
      <w:pPr>
        <w:jc w:val="center"/>
        <w:outlineLvl w:val="0"/>
        <w:rPr>
          <w:rFonts w:ascii="宋体" w:cs="宋体"/>
          <w:color w:val="000000"/>
          <w:sz w:val="72"/>
        </w:rPr>
      </w:pPr>
    </w:p>
    <w:p>
      <w:pPr>
        <w:jc w:val="center"/>
        <w:outlineLvl w:val="0"/>
        <w:rPr>
          <w:rFonts w:ascii="宋体" w:cs="宋体"/>
          <w:color w:val="000000"/>
          <w:sz w:val="72"/>
        </w:rPr>
      </w:pPr>
    </w:p>
    <w:p>
      <w:pPr>
        <w:ind w:left="-178" w:leftChars="-85"/>
        <w:jc w:val="center"/>
        <w:outlineLvl w:val="0"/>
        <w:rPr>
          <w:rFonts w:ascii="宋体" w:cs="宋体"/>
          <w:color w:val="000000"/>
          <w:sz w:val="72"/>
        </w:rPr>
      </w:pPr>
    </w:p>
    <w:p>
      <w:pPr>
        <w:jc w:val="center"/>
        <w:outlineLvl w:val="0"/>
        <w:rPr>
          <w:rFonts w:ascii="宋体" w:cs="宋体"/>
          <w:color w:val="000000"/>
          <w:sz w:val="72"/>
        </w:rPr>
      </w:pPr>
    </w:p>
    <w:p>
      <w:pPr>
        <w:jc w:val="center"/>
        <w:outlineLvl w:val="0"/>
        <w:sectPr>
          <w:footerReference r:id="rId3" w:type="default"/>
          <w:pgSz w:w="16840" w:h="11900" w:orient="landscape"/>
          <w:pgMar w:top="1361" w:right="1020" w:bottom="1134" w:left="1020" w:header="720" w:footer="720" w:gutter="0"/>
          <w:cols w:space="720" w:num="1"/>
        </w:sectPr>
      </w:pPr>
      <w:r>
        <w:rPr>
          <w:rFonts w:hint="eastAsia" w:ascii="宋体" w:hAnsi="宋体" w:cs="宋体"/>
          <w:color w:val="000000"/>
          <w:sz w:val="72"/>
        </w:rPr>
        <w:t>第二部分</w:t>
      </w:r>
      <w:r>
        <w:rPr>
          <w:rFonts w:ascii="?????_GBK" w:hAnsi="?????_GBK" w:cs="?????_GBK"/>
          <w:color w:val="000000"/>
          <w:sz w:val="72"/>
        </w:rPr>
        <w:t xml:space="preserve">  </w:t>
      </w:r>
      <w:r>
        <w:rPr>
          <w:rFonts w:hint="eastAsia" w:ascii="宋体" w:hAnsi="宋体" w:cs="宋体"/>
          <w:color w:val="000000"/>
          <w:sz w:val="72"/>
        </w:rPr>
        <w:t>部门所属单位预算</w:t>
      </w:r>
    </w:p>
    <w:p>
      <w:pPr>
        <w:jc w:val="center"/>
        <w:outlineLvl w:val="3"/>
      </w:pPr>
      <w:bookmarkStart w:id="0" w:name="_Toc_4_4_0000000026"/>
      <w:bookmarkStart w:id="1" w:name="_Toc_4_4_0000000019"/>
      <w:r>
        <w:rPr>
          <w:rFonts w:hint="eastAsia" w:ascii="方正小标宋_GBK" w:hAnsi="方正小标宋_GBK" w:eastAsia="方正小标宋_GBK" w:cs="方正小标宋_GBK"/>
          <w:color w:val="000000"/>
          <w:sz w:val="44"/>
        </w:rPr>
        <w:t>一</w:t>
      </w:r>
      <w:r>
        <w:rPr>
          <w:rFonts w:ascii="方正小标宋_GBK" w:hAnsi="方正小标宋_GBK" w:eastAsia="方正小标宋_GBK" w:cs="方正小标宋_GBK"/>
          <w:color w:val="000000"/>
          <w:sz w:val="44"/>
        </w:rPr>
        <w:t>、乐亭县庞各庄乡人民政府收支预算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802009乐亭县庞各庄乡人民政府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4"/>
            </w:pPr>
            <w:r>
              <w:t>一、一般公共预算拨款收入</w:t>
            </w:r>
          </w:p>
        </w:tc>
        <w:tc>
          <w:tcPr>
            <w:tcW w:w="2126" w:type="dxa"/>
            <w:vAlign w:val="center"/>
          </w:tcPr>
          <w:p>
            <w:pPr>
              <w:pStyle w:val="15"/>
            </w:pPr>
            <w:r>
              <w:t>1767.82</w:t>
            </w:r>
          </w:p>
        </w:tc>
        <w:tc>
          <w:tcPr>
            <w:tcW w:w="4535" w:type="dxa"/>
            <w:vAlign w:val="center"/>
          </w:tcPr>
          <w:p>
            <w:pPr>
              <w:pStyle w:val="14"/>
            </w:pPr>
            <w:r>
              <w:t>一、一般公共服务支出</w:t>
            </w:r>
          </w:p>
        </w:tc>
        <w:tc>
          <w:tcPr>
            <w:tcW w:w="2126" w:type="dxa"/>
            <w:vAlign w:val="center"/>
          </w:tcPr>
          <w:p>
            <w:pPr>
              <w:pStyle w:val="15"/>
            </w:pPr>
            <w:r>
              <w:t>941.10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4"/>
            </w:pPr>
            <w:r>
              <w:t>二、政府性基金预算拨款收入</w:t>
            </w:r>
          </w:p>
        </w:tc>
        <w:tc>
          <w:tcPr>
            <w:tcW w:w="2126" w:type="dxa"/>
            <w:vAlign w:val="center"/>
          </w:tcPr>
          <w:p>
            <w:pPr>
              <w:pStyle w:val="15"/>
            </w:pPr>
          </w:p>
        </w:tc>
        <w:tc>
          <w:tcPr>
            <w:tcW w:w="4535" w:type="dxa"/>
            <w:vAlign w:val="center"/>
          </w:tcPr>
          <w:p>
            <w:pPr>
              <w:pStyle w:val="14"/>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4"/>
            </w:pPr>
            <w:r>
              <w:t>三、国有资本经营预算拨款收入</w:t>
            </w:r>
          </w:p>
        </w:tc>
        <w:tc>
          <w:tcPr>
            <w:tcW w:w="2126" w:type="dxa"/>
            <w:vAlign w:val="center"/>
          </w:tcPr>
          <w:p>
            <w:pPr>
              <w:pStyle w:val="15"/>
            </w:pPr>
          </w:p>
        </w:tc>
        <w:tc>
          <w:tcPr>
            <w:tcW w:w="4535" w:type="dxa"/>
            <w:vAlign w:val="center"/>
          </w:tcPr>
          <w:p>
            <w:pPr>
              <w:pStyle w:val="14"/>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4"/>
            </w:pPr>
            <w:r>
              <w:t>四、财政专户管理资金收入</w:t>
            </w:r>
          </w:p>
        </w:tc>
        <w:tc>
          <w:tcPr>
            <w:tcW w:w="2126" w:type="dxa"/>
            <w:vAlign w:val="center"/>
          </w:tcPr>
          <w:p>
            <w:pPr>
              <w:pStyle w:val="15"/>
            </w:pPr>
          </w:p>
        </w:tc>
        <w:tc>
          <w:tcPr>
            <w:tcW w:w="4535" w:type="dxa"/>
            <w:vAlign w:val="center"/>
          </w:tcPr>
          <w:p>
            <w:pPr>
              <w:pStyle w:val="14"/>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4"/>
            </w:pPr>
            <w:r>
              <w:t>五、事业收入</w:t>
            </w:r>
          </w:p>
        </w:tc>
        <w:tc>
          <w:tcPr>
            <w:tcW w:w="2126" w:type="dxa"/>
            <w:vAlign w:val="center"/>
          </w:tcPr>
          <w:p>
            <w:pPr>
              <w:pStyle w:val="15"/>
            </w:pPr>
          </w:p>
        </w:tc>
        <w:tc>
          <w:tcPr>
            <w:tcW w:w="4535" w:type="dxa"/>
            <w:vAlign w:val="center"/>
          </w:tcPr>
          <w:p>
            <w:pPr>
              <w:pStyle w:val="14"/>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4"/>
            </w:pPr>
            <w:r>
              <w:t>六、事业单位经营收入</w:t>
            </w:r>
          </w:p>
        </w:tc>
        <w:tc>
          <w:tcPr>
            <w:tcW w:w="2126" w:type="dxa"/>
            <w:vAlign w:val="center"/>
          </w:tcPr>
          <w:p>
            <w:pPr>
              <w:pStyle w:val="15"/>
            </w:pPr>
          </w:p>
        </w:tc>
        <w:tc>
          <w:tcPr>
            <w:tcW w:w="4535" w:type="dxa"/>
            <w:vAlign w:val="center"/>
          </w:tcPr>
          <w:p>
            <w:pPr>
              <w:pStyle w:val="14"/>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4"/>
            </w:pPr>
            <w:r>
              <w:t>七、上级补助收入</w:t>
            </w:r>
          </w:p>
        </w:tc>
        <w:tc>
          <w:tcPr>
            <w:tcW w:w="2126" w:type="dxa"/>
            <w:vAlign w:val="center"/>
          </w:tcPr>
          <w:p>
            <w:pPr>
              <w:pStyle w:val="15"/>
            </w:pPr>
          </w:p>
        </w:tc>
        <w:tc>
          <w:tcPr>
            <w:tcW w:w="4535" w:type="dxa"/>
            <w:vAlign w:val="center"/>
          </w:tcPr>
          <w:p>
            <w:pPr>
              <w:pStyle w:val="14"/>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4"/>
            </w:pPr>
            <w:r>
              <w:t>八、附属单位上缴收入</w:t>
            </w:r>
          </w:p>
        </w:tc>
        <w:tc>
          <w:tcPr>
            <w:tcW w:w="2126" w:type="dxa"/>
            <w:vAlign w:val="center"/>
          </w:tcPr>
          <w:p>
            <w:pPr>
              <w:pStyle w:val="15"/>
            </w:pPr>
          </w:p>
        </w:tc>
        <w:tc>
          <w:tcPr>
            <w:tcW w:w="4535" w:type="dxa"/>
            <w:vAlign w:val="center"/>
          </w:tcPr>
          <w:p>
            <w:pPr>
              <w:pStyle w:val="14"/>
            </w:pPr>
            <w:r>
              <w:t>八、社会保障和就业支出</w:t>
            </w:r>
          </w:p>
        </w:tc>
        <w:tc>
          <w:tcPr>
            <w:tcW w:w="2126" w:type="dxa"/>
            <w:vAlign w:val="center"/>
          </w:tcPr>
          <w:p>
            <w:pPr>
              <w:pStyle w:val="15"/>
            </w:pPr>
            <w:r>
              <w:t>166.80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4"/>
            </w:pPr>
            <w:r>
              <w:t>九、其他收入</w:t>
            </w:r>
          </w:p>
        </w:tc>
        <w:tc>
          <w:tcPr>
            <w:tcW w:w="2126" w:type="dxa"/>
            <w:vAlign w:val="center"/>
          </w:tcPr>
          <w:p>
            <w:pPr>
              <w:pStyle w:val="15"/>
            </w:pPr>
          </w:p>
        </w:tc>
        <w:tc>
          <w:tcPr>
            <w:tcW w:w="4535" w:type="dxa"/>
            <w:vAlign w:val="center"/>
          </w:tcPr>
          <w:p>
            <w:pPr>
              <w:pStyle w:val="14"/>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十、卫生健康支出</w:t>
            </w:r>
          </w:p>
        </w:tc>
        <w:tc>
          <w:tcPr>
            <w:tcW w:w="2126" w:type="dxa"/>
            <w:vAlign w:val="center"/>
          </w:tcPr>
          <w:p>
            <w:pPr>
              <w:pStyle w:val="15"/>
            </w:pPr>
            <w:r>
              <w:t>107.00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十三、农林水支出</w:t>
            </w:r>
          </w:p>
        </w:tc>
        <w:tc>
          <w:tcPr>
            <w:tcW w:w="2126" w:type="dxa"/>
            <w:vAlign w:val="center"/>
          </w:tcPr>
          <w:p>
            <w:pPr>
              <w:pStyle w:val="15"/>
            </w:pPr>
            <w:r>
              <w:t>484.42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二十、住房保障支出</w:t>
            </w:r>
          </w:p>
        </w:tc>
        <w:tc>
          <w:tcPr>
            <w:tcW w:w="2126" w:type="dxa"/>
            <w:vAlign w:val="center"/>
          </w:tcPr>
          <w:p>
            <w:pPr>
              <w:pStyle w:val="15"/>
            </w:pPr>
            <w:r>
              <w:t>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6"/>
            </w:pPr>
            <w:r>
              <w:t>本年收入合计</w:t>
            </w:r>
          </w:p>
        </w:tc>
        <w:tc>
          <w:tcPr>
            <w:tcW w:w="2126" w:type="dxa"/>
            <w:vAlign w:val="center"/>
          </w:tcPr>
          <w:p>
            <w:pPr>
              <w:pStyle w:val="17"/>
            </w:pPr>
            <w:r>
              <w:t>1767.82</w:t>
            </w:r>
          </w:p>
        </w:tc>
        <w:tc>
          <w:tcPr>
            <w:tcW w:w="4535" w:type="dxa"/>
            <w:vAlign w:val="center"/>
          </w:tcPr>
          <w:p>
            <w:pPr>
              <w:pStyle w:val="16"/>
            </w:pPr>
            <w:r>
              <w:t>本年支出合计</w:t>
            </w:r>
          </w:p>
        </w:tc>
        <w:tc>
          <w:tcPr>
            <w:tcW w:w="2126" w:type="dxa"/>
            <w:vAlign w:val="center"/>
          </w:tcPr>
          <w:p>
            <w:pPr>
              <w:pStyle w:val="17"/>
            </w:pPr>
            <w:r>
              <w:t>1770.32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上年结转结余</w:t>
            </w:r>
          </w:p>
        </w:tc>
        <w:tc>
          <w:tcPr>
            <w:tcW w:w="2126" w:type="dxa"/>
            <w:vAlign w:val="center"/>
          </w:tcPr>
          <w:p>
            <w:pPr>
              <w:pStyle w:val="15"/>
            </w:pPr>
            <w:r>
              <w:t>2.50</w:t>
            </w:r>
          </w:p>
        </w:tc>
        <w:tc>
          <w:tcPr>
            <w:tcW w:w="4535" w:type="dxa"/>
            <w:vAlign w:val="center"/>
          </w:tcPr>
          <w:p>
            <w:pPr>
              <w:pStyle w:val="14"/>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6"/>
            </w:pPr>
            <w:r>
              <w:t>收入总计</w:t>
            </w:r>
          </w:p>
        </w:tc>
        <w:tc>
          <w:tcPr>
            <w:tcW w:w="2126" w:type="dxa"/>
            <w:vAlign w:val="center"/>
          </w:tcPr>
          <w:p>
            <w:pPr>
              <w:pStyle w:val="17"/>
            </w:pPr>
            <w:r>
              <w:t>1770.32</w:t>
            </w:r>
          </w:p>
        </w:tc>
        <w:tc>
          <w:tcPr>
            <w:tcW w:w="4535" w:type="dxa"/>
            <w:vAlign w:val="center"/>
          </w:tcPr>
          <w:p>
            <w:pPr>
              <w:pStyle w:val="16"/>
            </w:pPr>
            <w:r>
              <w:t>支出总计</w:t>
            </w:r>
          </w:p>
        </w:tc>
        <w:tc>
          <w:tcPr>
            <w:tcW w:w="2126" w:type="dxa"/>
            <w:vAlign w:val="center"/>
          </w:tcPr>
          <w:p>
            <w:pPr>
              <w:pStyle w:val="17"/>
            </w:pPr>
            <w:r>
              <w:t>1770.32</w:t>
            </w:r>
          </w:p>
        </w:tc>
      </w:tr>
    </w:tbl>
    <w:p>
      <w:pPr>
        <w:sectPr>
          <w:pgSz w:w="16840" w:h="11900" w:orient="landscape"/>
          <w:pgMar w:top="1361" w:right="1020" w:bottom="1134" w:left="1020" w:header="720" w:footer="720" w:gutter="0"/>
          <w:cols w:space="720" w:num="1"/>
        </w:sectPr>
      </w:pPr>
    </w:p>
    <w:bookmarkEnd w:id="1"/>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802009乐亭县庞各庄乡人民政府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1770.32</w:t>
            </w:r>
          </w:p>
        </w:tc>
        <w:tc>
          <w:tcPr>
            <w:tcW w:w="1134" w:type="dxa"/>
            <w:vAlign w:val="center"/>
          </w:tcPr>
          <w:p>
            <w:pPr>
              <w:pStyle w:val="17"/>
            </w:pPr>
            <w:r>
              <w:t>1767.82</w:t>
            </w:r>
          </w:p>
        </w:tc>
        <w:tc>
          <w:tcPr>
            <w:tcW w:w="1134" w:type="dxa"/>
            <w:vAlign w:val="center"/>
          </w:tcPr>
          <w:p>
            <w:pPr>
              <w:pStyle w:val="17"/>
            </w:pPr>
            <w:r>
              <w:t>1767.82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5"/>
            </w:pPr>
            <w:r>
              <w:t>941.10</w:t>
            </w:r>
          </w:p>
        </w:tc>
        <w:tc>
          <w:tcPr>
            <w:tcW w:w="1134" w:type="dxa"/>
            <w:vAlign w:val="center"/>
          </w:tcPr>
          <w:p>
            <w:pPr>
              <w:pStyle w:val="15"/>
            </w:pPr>
            <w:r>
              <w:t>941.10</w:t>
            </w:r>
          </w:p>
        </w:tc>
        <w:tc>
          <w:tcPr>
            <w:tcW w:w="1134" w:type="dxa"/>
            <w:vAlign w:val="center"/>
          </w:tcPr>
          <w:p>
            <w:pPr>
              <w:pStyle w:val="15"/>
            </w:pPr>
            <w:r>
              <w:t>941.10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5"/>
            </w:pPr>
            <w:r>
              <w:t>941.10</w:t>
            </w:r>
          </w:p>
        </w:tc>
        <w:tc>
          <w:tcPr>
            <w:tcW w:w="1134" w:type="dxa"/>
            <w:vAlign w:val="center"/>
          </w:tcPr>
          <w:p>
            <w:pPr>
              <w:pStyle w:val="15"/>
            </w:pPr>
            <w:r>
              <w:t>941.10</w:t>
            </w:r>
          </w:p>
        </w:tc>
        <w:tc>
          <w:tcPr>
            <w:tcW w:w="1134" w:type="dxa"/>
            <w:vAlign w:val="center"/>
          </w:tcPr>
          <w:p>
            <w:pPr>
              <w:pStyle w:val="15"/>
            </w:pPr>
            <w:r>
              <w:t>941.10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5"/>
            </w:pPr>
            <w:r>
              <w:t>901.10</w:t>
            </w:r>
          </w:p>
        </w:tc>
        <w:tc>
          <w:tcPr>
            <w:tcW w:w="1134" w:type="dxa"/>
            <w:vAlign w:val="center"/>
          </w:tcPr>
          <w:p>
            <w:pPr>
              <w:pStyle w:val="15"/>
            </w:pPr>
            <w:r>
              <w:t>901.10</w:t>
            </w:r>
          </w:p>
        </w:tc>
        <w:tc>
          <w:tcPr>
            <w:tcW w:w="1134" w:type="dxa"/>
            <w:vAlign w:val="center"/>
          </w:tcPr>
          <w:p>
            <w:pPr>
              <w:pStyle w:val="15"/>
            </w:pPr>
            <w:r>
              <w:t>901.10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5"/>
            </w:pPr>
            <w:r>
              <w:t>40.00</w:t>
            </w:r>
          </w:p>
        </w:tc>
        <w:tc>
          <w:tcPr>
            <w:tcW w:w="1134" w:type="dxa"/>
            <w:vAlign w:val="center"/>
          </w:tcPr>
          <w:p>
            <w:pPr>
              <w:pStyle w:val="15"/>
            </w:pPr>
            <w:r>
              <w:t>40.00</w:t>
            </w:r>
          </w:p>
        </w:tc>
        <w:tc>
          <w:tcPr>
            <w:tcW w:w="1134" w:type="dxa"/>
            <w:vAlign w:val="center"/>
          </w:tcPr>
          <w:p>
            <w:pPr>
              <w:pStyle w:val="15"/>
            </w:pPr>
            <w:r>
              <w:t>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5"/>
            </w:pPr>
            <w:r>
              <w:t>166.80</w:t>
            </w:r>
          </w:p>
        </w:tc>
        <w:tc>
          <w:tcPr>
            <w:tcW w:w="1134" w:type="dxa"/>
            <w:vAlign w:val="center"/>
          </w:tcPr>
          <w:p>
            <w:pPr>
              <w:pStyle w:val="15"/>
            </w:pPr>
            <w:r>
              <w:t>166.80</w:t>
            </w:r>
          </w:p>
        </w:tc>
        <w:tc>
          <w:tcPr>
            <w:tcW w:w="1134" w:type="dxa"/>
            <w:vAlign w:val="center"/>
          </w:tcPr>
          <w:p>
            <w:pPr>
              <w:pStyle w:val="15"/>
            </w:pPr>
            <w:r>
              <w:t>166.80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5"/>
            </w:pPr>
            <w:r>
              <w:t>152.80</w:t>
            </w:r>
          </w:p>
        </w:tc>
        <w:tc>
          <w:tcPr>
            <w:tcW w:w="1134" w:type="dxa"/>
            <w:vAlign w:val="center"/>
          </w:tcPr>
          <w:p>
            <w:pPr>
              <w:pStyle w:val="15"/>
            </w:pPr>
            <w:r>
              <w:t>152.80</w:t>
            </w:r>
          </w:p>
        </w:tc>
        <w:tc>
          <w:tcPr>
            <w:tcW w:w="1134" w:type="dxa"/>
            <w:vAlign w:val="center"/>
          </w:tcPr>
          <w:p>
            <w:pPr>
              <w:pStyle w:val="15"/>
            </w:pPr>
            <w:r>
              <w:t>152.80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5"/>
            </w:pPr>
            <w:r>
              <w:t>58.80</w:t>
            </w:r>
          </w:p>
        </w:tc>
        <w:tc>
          <w:tcPr>
            <w:tcW w:w="1134" w:type="dxa"/>
            <w:vAlign w:val="center"/>
          </w:tcPr>
          <w:p>
            <w:pPr>
              <w:pStyle w:val="15"/>
            </w:pPr>
            <w:r>
              <w:t>58.80</w:t>
            </w:r>
          </w:p>
        </w:tc>
        <w:tc>
          <w:tcPr>
            <w:tcW w:w="1134" w:type="dxa"/>
            <w:vAlign w:val="center"/>
          </w:tcPr>
          <w:p>
            <w:pPr>
              <w:pStyle w:val="15"/>
            </w:pPr>
            <w:r>
              <w:t>58.80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5"/>
            </w:pPr>
            <w:r>
              <w:t>94.00</w:t>
            </w:r>
          </w:p>
        </w:tc>
        <w:tc>
          <w:tcPr>
            <w:tcW w:w="1134" w:type="dxa"/>
            <w:vAlign w:val="center"/>
          </w:tcPr>
          <w:p>
            <w:pPr>
              <w:pStyle w:val="15"/>
            </w:pPr>
            <w:r>
              <w:t>94.00</w:t>
            </w:r>
          </w:p>
        </w:tc>
        <w:tc>
          <w:tcPr>
            <w:tcW w:w="1134" w:type="dxa"/>
            <w:vAlign w:val="center"/>
          </w:tcPr>
          <w:p>
            <w:pPr>
              <w:pStyle w:val="15"/>
            </w:pPr>
            <w:r>
              <w:t>94.00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4"/>
            </w:pPr>
            <w:r>
              <w:t>20807</w:t>
            </w:r>
          </w:p>
        </w:tc>
        <w:tc>
          <w:tcPr>
            <w:tcW w:w="1559" w:type="dxa"/>
            <w:vAlign w:val="center"/>
          </w:tcPr>
          <w:p>
            <w:pPr>
              <w:pStyle w:val="14"/>
            </w:pPr>
            <w:r>
              <w:t>就业补助</w:t>
            </w:r>
          </w:p>
        </w:tc>
        <w:tc>
          <w:tcPr>
            <w:tcW w:w="1134" w:type="dxa"/>
            <w:vAlign w:val="center"/>
          </w:tcPr>
          <w:p>
            <w:pPr>
              <w:pStyle w:val="15"/>
            </w:pPr>
            <w:r>
              <w:t>13.00</w:t>
            </w:r>
          </w:p>
        </w:tc>
        <w:tc>
          <w:tcPr>
            <w:tcW w:w="1134" w:type="dxa"/>
            <w:vAlign w:val="center"/>
          </w:tcPr>
          <w:p>
            <w:pPr>
              <w:pStyle w:val="15"/>
            </w:pPr>
            <w:r>
              <w:t>13.00</w:t>
            </w:r>
          </w:p>
        </w:tc>
        <w:tc>
          <w:tcPr>
            <w:tcW w:w="1134" w:type="dxa"/>
            <w:vAlign w:val="center"/>
          </w:tcPr>
          <w:p>
            <w:pPr>
              <w:pStyle w:val="15"/>
            </w:pPr>
            <w:r>
              <w:t>13.00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4"/>
            </w:pPr>
            <w:r>
              <w:t>2080705</w:t>
            </w:r>
          </w:p>
        </w:tc>
        <w:tc>
          <w:tcPr>
            <w:tcW w:w="1559" w:type="dxa"/>
            <w:vAlign w:val="center"/>
          </w:tcPr>
          <w:p>
            <w:pPr>
              <w:pStyle w:val="14"/>
            </w:pPr>
            <w:r>
              <w:t>公益性岗位补贴</w:t>
            </w:r>
          </w:p>
        </w:tc>
        <w:tc>
          <w:tcPr>
            <w:tcW w:w="1134" w:type="dxa"/>
            <w:vAlign w:val="center"/>
          </w:tcPr>
          <w:p>
            <w:pPr>
              <w:pStyle w:val="15"/>
            </w:pPr>
            <w:r>
              <w:t>13.00</w:t>
            </w:r>
          </w:p>
        </w:tc>
        <w:tc>
          <w:tcPr>
            <w:tcW w:w="1134" w:type="dxa"/>
            <w:vAlign w:val="center"/>
          </w:tcPr>
          <w:p>
            <w:pPr>
              <w:pStyle w:val="15"/>
            </w:pPr>
            <w:r>
              <w:t>13.00</w:t>
            </w:r>
          </w:p>
        </w:tc>
        <w:tc>
          <w:tcPr>
            <w:tcW w:w="1134" w:type="dxa"/>
            <w:vAlign w:val="center"/>
          </w:tcPr>
          <w:p>
            <w:pPr>
              <w:pStyle w:val="15"/>
            </w:pPr>
            <w:r>
              <w:t>13.00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4"/>
            </w:pPr>
            <w:r>
              <w:t>20825</w:t>
            </w:r>
          </w:p>
        </w:tc>
        <w:tc>
          <w:tcPr>
            <w:tcW w:w="1559" w:type="dxa"/>
            <w:vAlign w:val="center"/>
          </w:tcPr>
          <w:p>
            <w:pPr>
              <w:pStyle w:val="14"/>
            </w:pPr>
            <w:r>
              <w:t>其他生活救助</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4"/>
            </w:pPr>
            <w:r>
              <w:t>2082502</w:t>
            </w:r>
          </w:p>
        </w:tc>
        <w:tc>
          <w:tcPr>
            <w:tcW w:w="1559" w:type="dxa"/>
            <w:vAlign w:val="center"/>
          </w:tcPr>
          <w:p>
            <w:pPr>
              <w:pStyle w:val="14"/>
            </w:pPr>
            <w:r>
              <w:t>其他农村生活救助</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5"/>
            </w:pPr>
            <w:r>
              <w:t>107.00</w:t>
            </w:r>
          </w:p>
        </w:tc>
        <w:tc>
          <w:tcPr>
            <w:tcW w:w="1134" w:type="dxa"/>
            <w:vAlign w:val="center"/>
          </w:tcPr>
          <w:p>
            <w:pPr>
              <w:pStyle w:val="15"/>
            </w:pPr>
            <w:r>
              <w:t>107.00</w:t>
            </w:r>
          </w:p>
        </w:tc>
        <w:tc>
          <w:tcPr>
            <w:tcW w:w="1134" w:type="dxa"/>
            <w:vAlign w:val="center"/>
          </w:tcPr>
          <w:p>
            <w:pPr>
              <w:pStyle w:val="15"/>
            </w:pPr>
            <w:r>
              <w:t>107.00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5"/>
            </w:pPr>
            <w:r>
              <w:t>107.00</w:t>
            </w:r>
          </w:p>
        </w:tc>
        <w:tc>
          <w:tcPr>
            <w:tcW w:w="1134" w:type="dxa"/>
            <w:vAlign w:val="center"/>
          </w:tcPr>
          <w:p>
            <w:pPr>
              <w:pStyle w:val="15"/>
            </w:pPr>
            <w:r>
              <w:t>107.00</w:t>
            </w:r>
          </w:p>
        </w:tc>
        <w:tc>
          <w:tcPr>
            <w:tcW w:w="1134" w:type="dxa"/>
            <w:vAlign w:val="center"/>
          </w:tcPr>
          <w:p>
            <w:pPr>
              <w:pStyle w:val="15"/>
            </w:pPr>
            <w:r>
              <w:t>107.00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5"/>
            </w:pPr>
            <w:r>
              <w:t>43.00</w:t>
            </w:r>
          </w:p>
        </w:tc>
        <w:tc>
          <w:tcPr>
            <w:tcW w:w="1134" w:type="dxa"/>
            <w:vAlign w:val="center"/>
          </w:tcPr>
          <w:p>
            <w:pPr>
              <w:pStyle w:val="15"/>
            </w:pPr>
            <w:r>
              <w:t>43.00</w:t>
            </w:r>
          </w:p>
        </w:tc>
        <w:tc>
          <w:tcPr>
            <w:tcW w:w="1134" w:type="dxa"/>
            <w:vAlign w:val="center"/>
          </w:tcPr>
          <w:p>
            <w:pPr>
              <w:pStyle w:val="15"/>
            </w:pPr>
            <w:r>
              <w:t>43.00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5"/>
            </w:pPr>
            <w:r>
              <w:t>64.00</w:t>
            </w:r>
          </w:p>
        </w:tc>
        <w:tc>
          <w:tcPr>
            <w:tcW w:w="1134" w:type="dxa"/>
            <w:vAlign w:val="center"/>
          </w:tcPr>
          <w:p>
            <w:pPr>
              <w:pStyle w:val="15"/>
            </w:pPr>
            <w:r>
              <w:t>64.00</w:t>
            </w:r>
          </w:p>
        </w:tc>
        <w:tc>
          <w:tcPr>
            <w:tcW w:w="1134" w:type="dxa"/>
            <w:vAlign w:val="center"/>
          </w:tcPr>
          <w:p>
            <w:pPr>
              <w:pStyle w:val="15"/>
            </w:pPr>
            <w:r>
              <w:t>64.00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5"/>
            </w:pPr>
            <w:r>
              <w:t>484.42</w:t>
            </w:r>
          </w:p>
        </w:tc>
        <w:tc>
          <w:tcPr>
            <w:tcW w:w="1134" w:type="dxa"/>
            <w:vAlign w:val="center"/>
          </w:tcPr>
          <w:p>
            <w:pPr>
              <w:pStyle w:val="15"/>
            </w:pPr>
            <w:r>
              <w:t>481.92</w:t>
            </w:r>
          </w:p>
        </w:tc>
        <w:tc>
          <w:tcPr>
            <w:tcW w:w="1134" w:type="dxa"/>
            <w:vAlign w:val="center"/>
          </w:tcPr>
          <w:p>
            <w:pPr>
              <w:pStyle w:val="15"/>
            </w:pPr>
            <w:r>
              <w:t>481.92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5"/>
            </w:pPr>
            <w:r>
              <w:t>484.42</w:t>
            </w:r>
          </w:p>
        </w:tc>
        <w:tc>
          <w:tcPr>
            <w:tcW w:w="1134" w:type="dxa"/>
            <w:vAlign w:val="center"/>
          </w:tcPr>
          <w:p>
            <w:pPr>
              <w:pStyle w:val="15"/>
            </w:pPr>
            <w:r>
              <w:t>481.92</w:t>
            </w:r>
          </w:p>
        </w:tc>
        <w:tc>
          <w:tcPr>
            <w:tcW w:w="1134" w:type="dxa"/>
            <w:vAlign w:val="center"/>
          </w:tcPr>
          <w:p>
            <w:pPr>
              <w:pStyle w:val="15"/>
            </w:pPr>
            <w:r>
              <w:t>481.92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5"/>
            </w:pPr>
            <w:r>
              <w:t>181.92</w:t>
            </w:r>
          </w:p>
        </w:tc>
        <w:tc>
          <w:tcPr>
            <w:tcW w:w="1134" w:type="dxa"/>
            <w:vAlign w:val="center"/>
          </w:tcPr>
          <w:p>
            <w:pPr>
              <w:pStyle w:val="15"/>
            </w:pPr>
            <w:r>
              <w:t>181.92</w:t>
            </w:r>
          </w:p>
        </w:tc>
        <w:tc>
          <w:tcPr>
            <w:tcW w:w="1134" w:type="dxa"/>
            <w:vAlign w:val="center"/>
          </w:tcPr>
          <w:p>
            <w:pPr>
              <w:pStyle w:val="15"/>
            </w:pPr>
            <w:r>
              <w:t>181.92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4"/>
            </w:pPr>
            <w:r>
              <w:t>2130707</w:t>
            </w:r>
          </w:p>
        </w:tc>
        <w:tc>
          <w:tcPr>
            <w:tcW w:w="1559" w:type="dxa"/>
            <w:vAlign w:val="center"/>
          </w:tcPr>
          <w:p>
            <w:pPr>
              <w:pStyle w:val="14"/>
            </w:pPr>
            <w:r>
              <w:t>农村综合改革示范试点补助</w:t>
            </w:r>
          </w:p>
        </w:tc>
        <w:tc>
          <w:tcPr>
            <w:tcW w:w="1134" w:type="dxa"/>
            <w:vAlign w:val="center"/>
          </w:tcPr>
          <w:p>
            <w:pPr>
              <w:pStyle w:val="15"/>
            </w:pPr>
            <w:r>
              <w:t>300.00</w:t>
            </w:r>
          </w:p>
        </w:tc>
        <w:tc>
          <w:tcPr>
            <w:tcW w:w="1134" w:type="dxa"/>
            <w:vAlign w:val="center"/>
          </w:tcPr>
          <w:p>
            <w:pPr>
              <w:pStyle w:val="15"/>
            </w:pPr>
            <w:r>
              <w:t>300.00</w:t>
            </w:r>
          </w:p>
        </w:tc>
        <w:tc>
          <w:tcPr>
            <w:tcW w:w="1134" w:type="dxa"/>
            <w:vAlign w:val="center"/>
          </w:tcPr>
          <w:p>
            <w:pPr>
              <w:pStyle w:val="15"/>
            </w:pPr>
            <w:r>
              <w:t>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4"/>
            </w:pPr>
            <w:r>
              <w:t>2130799</w:t>
            </w:r>
          </w:p>
        </w:tc>
        <w:tc>
          <w:tcPr>
            <w:tcW w:w="1559" w:type="dxa"/>
            <w:vAlign w:val="center"/>
          </w:tcPr>
          <w:p>
            <w:pPr>
              <w:pStyle w:val="14"/>
            </w:pPr>
            <w:r>
              <w:t>其他农村综合改革支出</w:t>
            </w:r>
          </w:p>
        </w:tc>
        <w:tc>
          <w:tcPr>
            <w:tcW w:w="1134" w:type="dxa"/>
            <w:vAlign w:val="center"/>
          </w:tcPr>
          <w:p>
            <w:pPr>
              <w:pStyle w:val="15"/>
            </w:pPr>
            <w:r>
              <w:t>2.50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5"/>
            </w:pPr>
            <w:r>
              <w:t>71.00</w:t>
            </w:r>
          </w:p>
        </w:tc>
        <w:tc>
          <w:tcPr>
            <w:tcW w:w="1134" w:type="dxa"/>
            <w:vAlign w:val="center"/>
          </w:tcPr>
          <w:p>
            <w:pPr>
              <w:pStyle w:val="15"/>
            </w:pPr>
            <w:r>
              <w:t>71.00</w:t>
            </w:r>
          </w:p>
        </w:tc>
        <w:tc>
          <w:tcPr>
            <w:tcW w:w="1134" w:type="dxa"/>
            <w:vAlign w:val="center"/>
          </w:tcPr>
          <w:p>
            <w:pPr>
              <w:pStyle w:val="15"/>
            </w:pPr>
            <w:r>
              <w:t>71.00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5"/>
            </w:pPr>
            <w:r>
              <w:t>71.00</w:t>
            </w:r>
          </w:p>
        </w:tc>
        <w:tc>
          <w:tcPr>
            <w:tcW w:w="1134" w:type="dxa"/>
            <w:vAlign w:val="center"/>
          </w:tcPr>
          <w:p>
            <w:pPr>
              <w:pStyle w:val="15"/>
            </w:pPr>
            <w:r>
              <w:t>71.00</w:t>
            </w:r>
          </w:p>
        </w:tc>
        <w:tc>
          <w:tcPr>
            <w:tcW w:w="1134" w:type="dxa"/>
            <w:vAlign w:val="center"/>
          </w:tcPr>
          <w:p>
            <w:pPr>
              <w:pStyle w:val="15"/>
            </w:pPr>
            <w:r>
              <w:t>71.00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5"/>
            </w:pPr>
            <w:r>
              <w:t>71.00</w:t>
            </w:r>
          </w:p>
        </w:tc>
        <w:tc>
          <w:tcPr>
            <w:tcW w:w="1134" w:type="dxa"/>
            <w:vAlign w:val="center"/>
          </w:tcPr>
          <w:p>
            <w:pPr>
              <w:pStyle w:val="15"/>
            </w:pPr>
            <w:r>
              <w:t>71.00</w:t>
            </w:r>
          </w:p>
        </w:tc>
        <w:tc>
          <w:tcPr>
            <w:tcW w:w="1134" w:type="dxa"/>
            <w:vAlign w:val="center"/>
          </w:tcPr>
          <w:p>
            <w:pPr>
              <w:pStyle w:val="15"/>
            </w:pPr>
            <w:r>
              <w:t>71.00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802009乐亭县庞各庄乡人民政府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1770.32</w:t>
            </w:r>
          </w:p>
        </w:tc>
        <w:tc>
          <w:tcPr>
            <w:tcW w:w="1361" w:type="dxa"/>
            <w:vAlign w:val="center"/>
          </w:tcPr>
          <w:p>
            <w:pPr>
              <w:pStyle w:val="17"/>
            </w:pPr>
            <w:r>
              <w:t>1228.90</w:t>
            </w:r>
          </w:p>
        </w:tc>
        <w:tc>
          <w:tcPr>
            <w:tcW w:w="1361" w:type="dxa"/>
            <w:vAlign w:val="center"/>
          </w:tcPr>
          <w:p>
            <w:pPr>
              <w:pStyle w:val="17"/>
            </w:pPr>
            <w:r>
              <w:t>541.42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5"/>
            </w:pPr>
            <w:r>
              <w:t>941.10</w:t>
            </w:r>
          </w:p>
        </w:tc>
        <w:tc>
          <w:tcPr>
            <w:tcW w:w="1361" w:type="dxa"/>
            <w:vAlign w:val="center"/>
          </w:tcPr>
          <w:p>
            <w:pPr>
              <w:pStyle w:val="15"/>
            </w:pPr>
            <w:r>
              <w:t>898.10</w:t>
            </w:r>
          </w:p>
        </w:tc>
        <w:tc>
          <w:tcPr>
            <w:tcW w:w="1361" w:type="dxa"/>
            <w:vAlign w:val="center"/>
          </w:tcPr>
          <w:p>
            <w:pPr>
              <w:pStyle w:val="15"/>
            </w:pPr>
            <w:r>
              <w:t>43.00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5"/>
            </w:pPr>
            <w:r>
              <w:t>941.10</w:t>
            </w:r>
          </w:p>
        </w:tc>
        <w:tc>
          <w:tcPr>
            <w:tcW w:w="1361" w:type="dxa"/>
            <w:vAlign w:val="center"/>
          </w:tcPr>
          <w:p>
            <w:pPr>
              <w:pStyle w:val="15"/>
            </w:pPr>
            <w:r>
              <w:t>898.10</w:t>
            </w:r>
          </w:p>
        </w:tc>
        <w:tc>
          <w:tcPr>
            <w:tcW w:w="1361" w:type="dxa"/>
            <w:vAlign w:val="center"/>
          </w:tcPr>
          <w:p>
            <w:pPr>
              <w:pStyle w:val="15"/>
            </w:pPr>
            <w:r>
              <w:t>43.00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5"/>
            </w:pPr>
            <w:r>
              <w:t>901.10</w:t>
            </w:r>
          </w:p>
        </w:tc>
        <w:tc>
          <w:tcPr>
            <w:tcW w:w="1361" w:type="dxa"/>
            <w:vAlign w:val="center"/>
          </w:tcPr>
          <w:p>
            <w:pPr>
              <w:pStyle w:val="15"/>
            </w:pPr>
            <w:r>
              <w:t>898.10</w:t>
            </w:r>
          </w:p>
        </w:tc>
        <w:tc>
          <w:tcPr>
            <w:tcW w:w="1361" w:type="dxa"/>
            <w:vAlign w:val="center"/>
          </w:tcPr>
          <w:p>
            <w:pPr>
              <w:pStyle w:val="15"/>
            </w:pPr>
            <w:r>
              <w:t>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5"/>
            </w:pPr>
            <w:r>
              <w:t>166.80</w:t>
            </w:r>
          </w:p>
        </w:tc>
        <w:tc>
          <w:tcPr>
            <w:tcW w:w="1361" w:type="dxa"/>
            <w:vAlign w:val="center"/>
          </w:tcPr>
          <w:p>
            <w:pPr>
              <w:pStyle w:val="15"/>
            </w:pPr>
            <w:r>
              <w:t>152.80</w:t>
            </w:r>
          </w:p>
        </w:tc>
        <w:tc>
          <w:tcPr>
            <w:tcW w:w="1361" w:type="dxa"/>
            <w:vAlign w:val="center"/>
          </w:tcPr>
          <w:p>
            <w:pPr>
              <w:pStyle w:val="15"/>
            </w:pPr>
            <w:r>
              <w:t>14.00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5"/>
            </w:pPr>
            <w:r>
              <w:t>152.80</w:t>
            </w:r>
          </w:p>
        </w:tc>
        <w:tc>
          <w:tcPr>
            <w:tcW w:w="1361" w:type="dxa"/>
            <w:vAlign w:val="center"/>
          </w:tcPr>
          <w:p>
            <w:pPr>
              <w:pStyle w:val="15"/>
            </w:pPr>
            <w:r>
              <w:t>152.80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5"/>
            </w:pPr>
            <w:r>
              <w:t>58.80</w:t>
            </w:r>
          </w:p>
        </w:tc>
        <w:tc>
          <w:tcPr>
            <w:tcW w:w="1361" w:type="dxa"/>
            <w:vAlign w:val="center"/>
          </w:tcPr>
          <w:p>
            <w:pPr>
              <w:pStyle w:val="15"/>
            </w:pPr>
            <w:r>
              <w:t>58.80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5"/>
            </w:pPr>
            <w:r>
              <w:t>94.00</w:t>
            </w:r>
          </w:p>
        </w:tc>
        <w:tc>
          <w:tcPr>
            <w:tcW w:w="1361" w:type="dxa"/>
            <w:vAlign w:val="center"/>
          </w:tcPr>
          <w:p>
            <w:pPr>
              <w:pStyle w:val="15"/>
            </w:pPr>
            <w:r>
              <w:t>94.00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4"/>
            </w:pPr>
            <w:r>
              <w:t>20807</w:t>
            </w:r>
          </w:p>
        </w:tc>
        <w:tc>
          <w:tcPr>
            <w:tcW w:w="4535" w:type="dxa"/>
            <w:vAlign w:val="center"/>
          </w:tcPr>
          <w:p>
            <w:pPr>
              <w:pStyle w:val="14"/>
            </w:pPr>
            <w:r>
              <w:t>就业补助</w:t>
            </w:r>
          </w:p>
        </w:tc>
        <w:tc>
          <w:tcPr>
            <w:tcW w:w="1361" w:type="dxa"/>
            <w:vAlign w:val="center"/>
          </w:tcPr>
          <w:p>
            <w:pPr>
              <w:pStyle w:val="15"/>
            </w:pPr>
            <w:r>
              <w:t>13.00</w:t>
            </w:r>
          </w:p>
        </w:tc>
        <w:tc>
          <w:tcPr>
            <w:tcW w:w="1361" w:type="dxa"/>
            <w:vAlign w:val="center"/>
          </w:tcPr>
          <w:p>
            <w:pPr>
              <w:pStyle w:val="15"/>
            </w:pPr>
          </w:p>
        </w:tc>
        <w:tc>
          <w:tcPr>
            <w:tcW w:w="1361" w:type="dxa"/>
            <w:vAlign w:val="center"/>
          </w:tcPr>
          <w:p>
            <w:pPr>
              <w:pStyle w:val="15"/>
            </w:pPr>
            <w:r>
              <w:t>13.00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4"/>
            </w:pPr>
            <w:r>
              <w:t>2080705</w:t>
            </w:r>
          </w:p>
        </w:tc>
        <w:tc>
          <w:tcPr>
            <w:tcW w:w="4535" w:type="dxa"/>
            <w:vAlign w:val="center"/>
          </w:tcPr>
          <w:p>
            <w:pPr>
              <w:pStyle w:val="14"/>
            </w:pPr>
            <w:r>
              <w:t>公益性岗位补贴</w:t>
            </w:r>
          </w:p>
        </w:tc>
        <w:tc>
          <w:tcPr>
            <w:tcW w:w="1361" w:type="dxa"/>
            <w:vAlign w:val="center"/>
          </w:tcPr>
          <w:p>
            <w:pPr>
              <w:pStyle w:val="15"/>
            </w:pPr>
            <w:r>
              <w:t>13.00</w:t>
            </w:r>
          </w:p>
        </w:tc>
        <w:tc>
          <w:tcPr>
            <w:tcW w:w="1361" w:type="dxa"/>
            <w:vAlign w:val="center"/>
          </w:tcPr>
          <w:p>
            <w:pPr>
              <w:pStyle w:val="15"/>
            </w:pPr>
          </w:p>
        </w:tc>
        <w:tc>
          <w:tcPr>
            <w:tcW w:w="1361" w:type="dxa"/>
            <w:vAlign w:val="center"/>
          </w:tcPr>
          <w:p>
            <w:pPr>
              <w:pStyle w:val="15"/>
            </w:pPr>
            <w:r>
              <w:t>13.00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4"/>
            </w:pPr>
            <w:r>
              <w:t>20825</w:t>
            </w:r>
          </w:p>
        </w:tc>
        <w:tc>
          <w:tcPr>
            <w:tcW w:w="4535" w:type="dxa"/>
            <w:vAlign w:val="center"/>
          </w:tcPr>
          <w:p>
            <w:pPr>
              <w:pStyle w:val="14"/>
            </w:pPr>
            <w:r>
              <w:t>其他生活救助</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4"/>
            </w:pPr>
            <w:r>
              <w:t>2082502</w:t>
            </w:r>
          </w:p>
        </w:tc>
        <w:tc>
          <w:tcPr>
            <w:tcW w:w="4535" w:type="dxa"/>
            <w:vAlign w:val="center"/>
          </w:tcPr>
          <w:p>
            <w:pPr>
              <w:pStyle w:val="14"/>
            </w:pPr>
            <w:r>
              <w:t>其他农村生活救助</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5"/>
            </w:pPr>
            <w:r>
              <w:t>107.00</w:t>
            </w:r>
          </w:p>
        </w:tc>
        <w:tc>
          <w:tcPr>
            <w:tcW w:w="1361" w:type="dxa"/>
            <w:vAlign w:val="center"/>
          </w:tcPr>
          <w:p>
            <w:pPr>
              <w:pStyle w:val="15"/>
            </w:pPr>
            <w:r>
              <w:t>107.00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5"/>
            </w:pPr>
            <w:r>
              <w:t>107.00</w:t>
            </w:r>
          </w:p>
        </w:tc>
        <w:tc>
          <w:tcPr>
            <w:tcW w:w="1361" w:type="dxa"/>
            <w:vAlign w:val="center"/>
          </w:tcPr>
          <w:p>
            <w:pPr>
              <w:pStyle w:val="15"/>
            </w:pPr>
            <w:r>
              <w:t>107.00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5"/>
            </w:pPr>
            <w:r>
              <w:t>43.00</w:t>
            </w:r>
          </w:p>
        </w:tc>
        <w:tc>
          <w:tcPr>
            <w:tcW w:w="1361" w:type="dxa"/>
            <w:vAlign w:val="center"/>
          </w:tcPr>
          <w:p>
            <w:pPr>
              <w:pStyle w:val="15"/>
            </w:pPr>
            <w:r>
              <w:t>43.00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5"/>
            </w:pPr>
            <w:r>
              <w:t>64.00</w:t>
            </w:r>
          </w:p>
        </w:tc>
        <w:tc>
          <w:tcPr>
            <w:tcW w:w="1361" w:type="dxa"/>
            <w:vAlign w:val="center"/>
          </w:tcPr>
          <w:p>
            <w:pPr>
              <w:pStyle w:val="15"/>
            </w:pPr>
            <w:r>
              <w:t>64.00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5"/>
            </w:pPr>
            <w:r>
              <w:t>484.42</w:t>
            </w:r>
          </w:p>
        </w:tc>
        <w:tc>
          <w:tcPr>
            <w:tcW w:w="1361" w:type="dxa"/>
            <w:vAlign w:val="center"/>
          </w:tcPr>
          <w:p>
            <w:pPr>
              <w:pStyle w:val="15"/>
            </w:pPr>
          </w:p>
        </w:tc>
        <w:tc>
          <w:tcPr>
            <w:tcW w:w="1361" w:type="dxa"/>
            <w:vAlign w:val="center"/>
          </w:tcPr>
          <w:p>
            <w:pPr>
              <w:pStyle w:val="15"/>
            </w:pPr>
            <w:r>
              <w:t>484.42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5"/>
            </w:pPr>
            <w:r>
              <w:t>484.42</w:t>
            </w:r>
          </w:p>
        </w:tc>
        <w:tc>
          <w:tcPr>
            <w:tcW w:w="1361" w:type="dxa"/>
            <w:vAlign w:val="center"/>
          </w:tcPr>
          <w:p>
            <w:pPr>
              <w:pStyle w:val="15"/>
            </w:pPr>
          </w:p>
        </w:tc>
        <w:tc>
          <w:tcPr>
            <w:tcW w:w="1361" w:type="dxa"/>
            <w:vAlign w:val="center"/>
          </w:tcPr>
          <w:p>
            <w:pPr>
              <w:pStyle w:val="15"/>
            </w:pPr>
            <w:r>
              <w:t>484.42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5"/>
            </w:pPr>
            <w:r>
              <w:t>181.92</w:t>
            </w:r>
          </w:p>
        </w:tc>
        <w:tc>
          <w:tcPr>
            <w:tcW w:w="1361" w:type="dxa"/>
            <w:vAlign w:val="center"/>
          </w:tcPr>
          <w:p>
            <w:pPr>
              <w:pStyle w:val="15"/>
            </w:pPr>
          </w:p>
        </w:tc>
        <w:tc>
          <w:tcPr>
            <w:tcW w:w="1361" w:type="dxa"/>
            <w:vAlign w:val="center"/>
          </w:tcPr>
          <w:p>
            <w:pPr>
              <w:pStyle w:val="15"/>
            </w:pPr>
            <w:r>
              <w:t>181.92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4"/>
            </w:pPr>
            <w:r>
              <w:t>2130707</w:t>
            </w:r>
          </w:p>
        </w:tc>
        <w:tc>
          <w:tcPr>
            <w:tcW w:w="4535" w:type="dxa"/>
            <w:vAlign w:val="center"/>
          </w:tcPr>
          <w:p>
            <w:pPr>
              <w:pStyle w:val="14"/>
            </w:pPr>
            <w:r>
              <w:t>农村综合改革示范试点补助</w:t>
            </w:r>
          </w:p>
        </w:tc>
        <w:tc>
          <w:tcPr>
            <w:tcW w:w="1361" w:type="dxa"/>
            <w:vAlign w:val="center"/>
          </w:tcPr>
          <w:p>
            <w:pPr>
              <w:pStyle w:val="15"/>
            </w:pPr>
            <w:r>
              <w:t>300.00</w:t>
            </w:r>
          </w:p>
        </w:tc>
        <w:tc>
          <w:tcPr>
            <w:tcW w:w="1361" w:type="dxa"/>
            <w:vAlign w:val="center"/>
          </w:tcPr>
          <w:p>
            <w:pPr>
              <w:pStyle w:val="15"/>
            </w:pPr>
          </w:p>
        </w:tc>
        <w:tc>
          <w:tcPr>
            <w:tcW w:w="1361" w:type="dxa"/>
            <w:vAlign w:val="center"/>
          </w:tcPr>
          <w:p>
            <w:pPr>
              <w:pStyle w:val="15"/>
            </w:pPr>
            <w:r>
              <w:t>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4"/>
            </w:pPr>
            <w:r>
              <w:t>2130799</w:t>
            </w:r>
          </w:p>
        </w:tc>
        <w:tc>
          <w:tcPr>
            <w:tcW w:w="4535" w:type="dxa"/>
            <w:vAlign w:val="center"/>
          </w:tcPr>
          <w:p>
            <w:pPr>
              <w:pStyle w:val="14"/>
            </w:pPr>
            <w:r>
              <w:t>其他农村综合改革支出</w:t>
            </w:r>
          </w:p>
        </w:tc>
        <w:tc>
          <w:tcPr>
            <w:tcW w:w="1361" w:type="dxa"/>
            <w:vAlign w:val="center"/>
          </w:tcPr>
          <w:p>
            <w:pPr>
              <w:pStyle w:val="15"/>
            </w:pPr>
            <w:r>
              <w:t>2.50</w:t>
            </w:r>
          </w:p>
        </w:tc>
        <w:tc>
          <w:tcPr>
            <w:tcW w:w="1361" w:type="dxa"/>
            <w:vAlign w:val="center"/>
          </w:tcPr>
          <w:p>
            <w:pPr>
              <w:pStyle w:val="15"/>
            </w:pPr>
          </w:p>
        </w:tc>
        <w:tc>
          <w:tcPr>
            <w:tcW w:w="1361" w:type="dxa"/>
            <w:vAlign w:val="center"/>
          </w:tcPr>
          <w:p>
            <w:pPr>
              <w:pStyle w:val="15"/>
            </w:pPr>
            <w:r>
              <w:t>2.50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5"/>
            </w:pPr>
            <w:r>
              <w:t>71.00</w:t>
            </w:r>
          </w:p>
        </w:tc>
        <w:tc>
          <w:tcPr>
            <w:tcW w:w="1361" w:type="dxa"/>
            <w:vAlign w:val="center"/>
          </w:tcPr>
          <w:p>
            <w:pPr>
              <w:pStyle w:val="15"/>
            </w:pPr>
            <w:r>
              <w:t>71.00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5"/>
            </w:pPr>
            <w:r>
              <w:t>71.00</w:t>
            </w:r>
          </w:p>
        </w:tc>
        <w:tc>
          <w:tcPr>
            <w:tcW w:w="1361" w:type="dxa"/>
            <w:vAlign w:val="center"/>
          </w:tcPr>
          <w:p>
            <w:pPr>
              <w:pStyle w:val="15"/>
            </w:pPr>
            <w:r>
              <w:t>71.00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5"/>
            </w:pPr>
            <w:r>
              <w:t>71.00</w:t>
            </w:r>
          </w:p>
        </w:tc>
        <w:tc>
          <w:tcPr>
            <w:tcW w:w="1361" w:type="dxa"/>
            <w:vAlign w:val="center"/>
          </w:tcPr>
          <w:p>
            <w:pPr>
              <w:pStyle w:val="15"/>
            </w:pPr>
            <w:r>
              <w:t>71.00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802009乐亭县庞各庄乡人民政府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4"/>
            </w:pPr>
            <w:r>
              <w:t>一、一般公共预算拨款</w:t>
            </w:r>
          </w:p>
        </w:tc>
        <w:tc>
          <w:tcPr>
            <w:tcW w:w="1474" w:type="dxa"/>
            <w:vAlign w:val="center"/>
          </w:tcPr>
          <w:p>
            <w:pPr>
              <w:pStyle w:val="15"/>
            </w:pPr>
            <w:r>
              <w:t>1767.82</w:t>
            </w:r>
          </w:p>
        </w:tc>
        <w:tc>
          <w:tcPr>
            <w:tcW w:w="3402" w:type="dxa"/>
            <w:vAlign w:val="center"/>
          </w:tcPr>
          <w:p>
            <w:pPr>
              <w:pStyle w:val="14"/>
            </w:pPr>
            <w:r>
              <w:t>一、一般公共服务支出</w:t>
            </w:r>
          </w:p>
        </w:tc>
        <w:tc>
          <w:tcPr>
            <w:tcW w:w="1474" w:type="dxa"/>
            <w:vAlign w:val="center"/>
          </w:tcPr>
          <w:p>
            <w:pPr>
              <w:pStyle w:val="15"/>
            </w:pPr>
            <w:r>
              <w:t>941.10</w:t>
            </w:r>
          </w:p>
        </w:tc>
        <w:tc>
          <w:tcPr>
            <w:tcW w:w="1474" w:type="dxa"/>
            <w:vAlign w:val="center"/>
          </w:tcPr>
          <w:p>
            <w:pPr>
              <w:pStyle w:val="15"/>
            </w:pPr>
            <w:r>
              <w:t>941.10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4"/>
            </w:pPr>
            <w:r>
              <w:t>二、政府性基金预算拨款</w:t>
            </w:r>
          </w:p>
        </w:tc>
        <w:tc>
          <w:tcPr>
            <w:tcW w:w="1474" w:type="dxa"/>
            <w:vAlign w:val="center"/>
          </w:tcPr>
          <w:p>
            <w:pPr>
              <w:pStyle w:val="15"/>
            </w:pPr>
          </w:p>
        </w:tc>
        <w:tc>
          <w:tcPr>
            <w:tcW w:w="3402" w:type="dxa"/>
            <w:vAlign w:val="center"/>
          </w:tcPr>
          <w:p>
            <w:pPr>
              <w:pStyle w:val="14"/>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4"/>
            </w:pPr>
            <w:r>
              <w:t>三、国有资本经营预算拨款</w:t>
            </w:r>
          </w:p>
        </w:tc>
        <w:tc>
          <w:tcPr>
            <w:tcW w:w="1474" w:type="dxa"/>
            <w:vAlign w:val="center"/>
          </w:tcPr>
          <w:p>
            <w:pPr>
              <w:pStyle w:val="15"/>
            </w:pPr>
          </w:p>
        </w:tc>
        <w:tc>
          <w:tcPr>
            <w:tcW w:w="3402" w:type="dxa"/>
            <w:vAlign w:val="center"/>
          </w:tcPr>
          <w:p>
            <w:pPr>
              <w:pStyle w:val="14"/>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八、社会保障和就业支出</w:t>
            </w:r>
          </w:p>
        </w:tc>
        <w:tc>
          <w:tcPr>
            <w:tcW w:w="1474" w:type="dxa"/>
            <w:vAlign w:val="center"/>
          </w:tcPr>
          <w:p>
            <w:pPr>
              <w:pStyle w:val="15"/>
            </w:pPr>
            <w:r>
              <w:t>166.80</w:t>
            </w:r>
          </w:p>
        </w:tc>
        <w:tc>
          <w:tcPr>
            <w:tcW w:w="1474" w:type="dxa"/>
            <w:vAlign w:val="center"/>
          </w:tcPr>
          <w:p>
            <w:pPr>
              <w:pStyle w:val="15"/>
            </w:pPr>
            <w:r>
              <w:t>166.80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十、卫生健康支出</w:t>
            </w:r>
          </w:p>
        </w:tc>
        <w:tc>
          <w:tcPr>
            <w:tcW w:w="1474" w:type="dxa"/>
            <w:vAlign w:val="center"/>
          </w:tcPr>
          <w:p>
            <w:pPr>
              <w:pStyle w:val="15"/>
            </w:pPr>
            <w:r>
              <w:t>107.00</w:t>
            </w:r>
          </w:p>
        </w:tc>
        <w:tc>
          <w:tcPr>
            <w:tcW w:w="1474" w:type="dxa"/>
            <w:vAlign w:val="center"/>
          </w:tcPr>
          <w:p>
            <w:pPr>
              <w:pStyle w:val="15"/>
            </w:pPr>
            <w:r>
              <w:t>107.00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十三、农林水支出</w:t>
            </w:r>
          </w:p>
        </w:tc>
        <w:tc>
          <w:tcPr>
            <w:tcW w:w="1474" w:type="dxa"/>
            <w:vAlign w:val="center"/>
          </w:tcPr>
          <w:p>
            <w:pPr>
              <w:pStyle w:val="15"/>
            </w:pPr>
            <w:r>
              <w:t>484.42</w:t>
            </w:r>
          </w:p>
        </w:tc>
        <w:tc>
          <w:tcPr>
            <w:tcW w:w="1474" w:type="dxa"/>
            <w:vAlign w:val="center"/>
          </w:tcPr>
          <w:p>
            <w:pPr>
              <w:pStyle w:val="15"/>
            </w:pPr>
            <w:r>
              <w:t>484.42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二十、住房保障支出</w:t>
            </w:r>
          </w:p>
        </w:tc>
        <w:tc>
          <w:tcPr>
            <w:tcW w:w="1474" w:type="dxa"/>
            <w:vAlign w:val="center"/>
          </w:tcPr>
          <w:p>
            <w:pPr>
              <w:pStyle w:val="15"/>
            </w:pPr>
            <w:r>
              <w:t>71.00</w:t>
            </w:r>
          </w:p>
        </w:tc>
        <w:tc>
          <w:tcPr>
            <w:tcW w:w="1474" w:type="dxa"/>
            <w:vAlign w:val="center"/>
          </w:tcPr>
          <w:p>
            <w:pPr>
              <w:pStyle w:val="15"/>
            </w:pPr>
            <w:r>
              <w:t>71.00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6"/>
            </w:pPr>
            <w:r>
              <w:t>本年收入合计</w:t>
            </w:r>
          </w:p>
        </w:tc>
        <w:tc>
          <w:tcPr>
            <w:tcW w:w="1474" w:type="dxa"/>
            <w:vAlign w:val="center"/>
          </w:tcPr>
          <w:p>
            <w:pPr>
              <w:pStyle w:val="17"/>
            </w:pPr>
            <w:r>
              <w:t>1767.82</w:t>
            </w:r>
          </w:p>
        </w:tc>
        <w:tc>
          <w:tcPr>
            <w:tcW w:w="3402" w:type="dxa"/>
            <w:vAlign w:val="center"/>
          </w:tcPr>
          <w:p>
            <w:pPr>
              <w:pStyle w:val="16"/>
            </w:pPr>
            <w:r>
              <w:t>本年支出合计</w:t>
            </w:r>
          </w:p>
        </w:tc>
        <w:tc>
          <w:tcPr>
            <w:tcW w:w="1474" w:type="dxa"/>
            <w:vAlign w:val="center"/>
          </w:tcPr>
          <w:p>
            <w:pPr>
              <w:pStyle w:val="17"/>
            </w:pPr>
            <w:r>
              <w:t>1770.32</w:t>
            </w:r>
          </w:p>
        </w:tc>
        <w:tc>
          <w:tcPr>
            <w:tcW w:w="1474" w:type="dxa"/>
            <w:vAlign w:val="center"/>
          </w:tcPr>
          <w:p>
            <w:pPr>
              <w:pStyle w:val="17"/>
            </w:pPr>
            <w:r>
              <w:t>1770.32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4"/>
            </w:pPr>
            <w:r>
              <w:t>年初财政拨款结转和结余</w:t>
            </w:r>
          </w:p>
        </w:tc>
        <w:tc>
          <w:tcPr>
            <w:tcW w:w="1474" w:type="dxa"/>
            <w:vAlign w:val="center"/>
          </w:tcPr>
          <w:p>
            <w:pPr>
              <w:pStyle w:val="15"/>
            </w:pPr>
            <w:r>
              <w:t>2.50</w:t>
            </w:r>
          </w:p>
        </w:tc>
        <w:tc>
          <w:tcPr>
            <w:tcW w:w="3402" w:type="dxa"/>
            <w:vAlign w:val="center"/>
          </w:tcPr>
          <w:p>
            <w:pPr>
              <w:pStyle w:val="14"/>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4"/>
            </w:pPr>
            <w:r>
              <w:t>一、一般公共预算拨款</w:t>
            </w:r>
          </w:p>
        </w:tc>
        <w:tc>
          <w:tcPr>
            <w:tcW w:w="1474" w:type="dxa"/>
            <w:vAlign w:val="center"/>
          </w:tcPr>
          <w:p>
            <w:pPr>
              <w:pStyle w:val="15"/>
            </w:pPr>
            <w:r>
              <w:t>2.50</w:t>
            </w:r>
          </w:p>
        </w:tc>
        <w:tc>
          <w:tcPr>
            <w:tcW w:w="3402" w:type="dxa"/>
            <w:vAlign w:val="center"/>
          </w:tcPr>
          <w:p>
            <w:pPr>
              <w:pStyle w:val="14"/>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4"/>
            </w:pPr>
            <w:r>
              <w:t>二、政府性基金预算拨款</w:t>
            </w:r>
          </w:p>
        </w:tc>
        <w:tc>
          <w:tcPr>
            <w:tcW w:w="1474" w:type="dxa"/>
            <w:vAlign w:val="center"/>
          </w:tcPr>
          <w:p>
            <w:pPr>
              <w:pStyle w:val="15"/>
            </w:pPr>
          </w:p>
        </w:tc>
        <w:tc>
          <w:tcPr>
            <w:tcW w:w="3402" w:type="dxa"/>
            <w:vAlign w:val="center"/>
          </w:tcPr>
          <w:p>
            <w:pPr>
              <w:pStyle w:val="14"/>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三、国有资本经营预算拨款</w:t>
            </w:r>
          </w:p>
        </w:tc>
        <w:tc>
          <w:tcPr>
            <w:tcW w:w="1474" w:type="dxa"/>
            <w:vAlign w:val="center"/>
          </w:tcPr>
          <w:p>
            <w:pPr>
              <w:pStyle w:val="15"/>
            </w:pPr>
          </w:p>
        </w:tc>
        <w:tc>
          <w:tcPr>
            <w:tcW w:w="3402" w:type="dxa"/>
            <w:vAlign w:val="center"/>
          </w:tcPr>
          <w:p>
            <w:pPr>
              <w:pStyle w:val="14"/>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6"/>
            </w:pPr>
            <w:r>
              <w:t>收入总计</w:t>
            </w:r>
          </w:p>
        </w:tc>
        <w:tc>
          <w:tcPr>
            <w:tcW w:w="1474" w:type="dxa"/>
            <w:vAlign w:val="center"/>
          </w:tcPr>
          <w:p>
            <w:pPr>
              <w:pStyle w:val="17"/>
            </w:pPr>
            <w:r>
              <w:t>1770.32</w:t>
            </w:r>
          </w:p>
        </w:tc>
        <w:tc>
          <w:tcPr>
            <w:tcW w:w="3402" w:type="dxa"/>
            <w:vAlign w:val="center"/>
          </w:tcPr>
          <w:p>
            <w:pPr>
              <w:pStyle w:val="16"/>
            </w:pPr>
            <w:r>
              <w:t>支出总计</w:t>
            </w:r>
          </w:p>
        </w:tc>
        <w:tc>
          <w:tcPr>
            <w:tcW w:w="1474" w:type="dxa"/>
            <w:vAlign w:val="center"/>
          </w:tcPr>
          <w:p>
            <w:pPr>
              <w:pStyle w:val="17"/>
            </w:pPr>
            <w:r>
              <w:t>1770.32</w:t>
            </w:r>
          </w:p>
        </w:tc>
        <w:tc>
          <w:tcPr>
            <w:tcW w:w="1474" w:type="dxa"/>
            <w:vAlign w:val="center"/>
          </w:tcPr>
          <w:p>
            <w:pPr>
              <w:pStyle w:val="17"/>
            </w:pPr>
            <w:r>
              <w:t>1770.32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802009乐亭县庞各庄乡人民政府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1770.32</w:t>
            </w:r>
          </w:p>
        </w:tc>
        <w:tc>
          <w:tcPr>
            <w:tcW w:w="2551" w:type="dxa"/>
            <w:vAlign w:val="center"/>
          </w:tcPr>
          <w:p>
            <w:pPr>
              <w:pStyle w:val="17"/>
            </w:pPr>
            <w:r>
              <w:t>1228.90</w:t>
            </w:r>
          </w:p>
        </w:tc>
        <w:tc>
          <w:tcPr>
            <w:tcW w:w="2551" w:type="dxa"/>
            <w:vAlign w:val="center"/>
          </w:tcPr>
          <w:p>
            <w:pPr>
              <w:pStyle w:val="17"/>
            </w:pPr>
            <w:r>
              <w:t>541.42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5"/>
            </w:pPr>
            <w:r>
              <w:t>941.10</w:t>
            </w:r>
          </w:p>
        </w:tc>
        <w:tc>
          <w:tcPr>
            <w:tcW w:w="2551" w:type="dxa"/>
            <w:vAlign w:val="center"/>
          </w:tcPr>
          <w:p>
            <w:pPr>
              <w:pStyle w:val="15"/>
            </w:pPr>
            <w:r>
              <w:t>898.10</w:t>
            </w:r>
          </w:p>
        </w:tc>
        <w:tc>
          <w:tcPr>
            <w:tcW w:w="2551" w:type="dxa"/>
            <w:vAlign w:val="center"/>
          </w:tcPr>
          <w:p>
            <w:pPr>
              <w:pStyle w:val="15"/>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5"/>
            </w:pPr>
            <w:r>
              <w:t>941.10</w:t>
            </w:r>
          </w:p>
        </w:tc>
        <w:tc>
          <w:tcPr>
            <w:tcW w:w="2551" w:type="dxa"/>
            <w:vAlign w:val="center"/>
          </w:tcPr>
          <w:p>
            <w:pPr>
              <w:pStyle w:val="15"/>
            </w:pPr>
            <w:r>
              <w:t>898.10</w:t>
            </w:r>
          </w:p>
        </w:tc>
        <w:tc>
          <w:tcPr>
            <w:tcW w:w="2551" w:type="dxa"/>
            <w:vAlign w:val="center"/>
          </w:tcPr>
          <w:p>
            <w:pPr>
              <w:pStyle w:val="15"/>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5"/>
            </w:pPr>
            <w:r>
              <w:t>901.10</w:t>
            </w:r>
          </w:p>
        </w:tc>
        <w:tc>
          <w:tcPr>
            <w:tcW w:w="2551" w:type="dxa"/>
            <w:vAlign w:val="center"/>
          </w:tcPr>
          <w:p>
            <w:pPr>
              <w:pStyle w:val="15"/>
            </w:pPr>
            <w:r>
              <w:t>898.10</w:t>
            </w: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5"/>
            </w:pPr>
            <w:r>
              <w:t>40.00</w:t>
            </w:r>
          </w:p>
        </w:tc>
        <w:tc>
          <w:tcPr>
            <w:tcW w:w="2551" w:type="dxa"/>
            <w:vAlign w:val="center"/>
          </w:tcPr>
          <w:p>
            <w:pPr>
              <w:pStyle w:val="15"/>
            </w:pPr>
          </w:p>
        </w:tc>
        <w:tc>
          <w:tcPr>
            <w:tcW w:w="2551"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5"/>
            </w:pPr>
            <w:r>
              <w:t>166.80</w:t>
            </w:r>
          </w:p>
        </w:tc>
        <w:tc>
          <w:tcPr>
            <w:tcW w:w="2551" w:type="dxa"/>
            <w:vAlign w:val="center"/>
          </w:tcPr>
          <w:p>
            <w:pPr>
              <w:pStyle w:val="15"/>
            </w:pPr>
            <w:r>
              <w:t>152.80</w:t>
            </w:r>
          </w:p>
        </w:tc>
        <w:tc>
          <w:tcPr>
            <w:tcW w:w="2551"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5"/>
            </w:pPr>
            <w:r>
              <w:t>152.80</w:t>
            </w:r>
          </w:p>
        </w:tc>
        <w:tc>
          <w:tcPr>
            <w:tcW w:w="2551" w:type="dxa"/>
            <w:vAlign w:val="center"/>
          </w:tcPr>
          <w:p>
            <w:pPr>
              <w:pStyle w:val="15"/>
            </w:pPr>
            <w:r>
              <w:t>152.80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5"/>
            </w:pPr>
            <w:r>
              <w:t>58.80</w:t>
            </w:r>
          </w:p>
        </w:tc>
        <w:tc>
          <w:tcPr>
            <w:tcW w:w="2551" w:type="dxa"/>
            <w:vAlign w:val="center"/>
          </w:tcPr>
          <w:p>
            <w:pPr>
              <w:pStyle w:val="15"/>
            </w:pPr>
            <w:r>
              <w:t>58.80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5"/>
            </w:pPr>
            <w:r>
              <w:t>94.00</w:t>
            </w:r>
          </w:p>
        </w:tc>
        <w:tc>
          <w:tcPr>
            <w:tcW w:w="2551" w:type="dxa"/>
            <w:vAlign w:val="center"/>
          </w:tcPr>
          <w:p>
            <w:pPr>
              <w:pStyle w:val="15"/>
            </w:pPr>
            <w:r>
              <w:t>94.00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4"/>
            </w:pPr>
            <w:r>
              <w:t>20807</w:t>
            </w:r>
          </w:p>
        </w:tc>
        <w:tc>
          <w:tcPr>
            <w:tcW w:w="4535" w:type="dxa"/>
            <w:vAlign w:val="center"/>
          </w:tcPr>
          <w:p>
            <w:pPr>
              <w:pStyle w:val="14"/>
            </w:pPr>
            <w:r>
              <w:t>就业补助</w:t>
            </w:r>
          </w:p>
        </w:tc>
        <w:tc>
          <w:tcPr>
            <w:tcW w:w="2551" w:type="dxa"/>
            <w:vAlign w:val="center"/>
          </w:tcPr>
          <w:p>
            <w:pPr>
              <w:pStyle w:val="15"/>
            </w:pPr>
            <w:r>
              <w:t>13.00</w:t>
            </w:r>
          </w:p>
        </w:tc>
        <w:tc>
          <w:tcPr>
            <w:tcW w:w="2551" w:type="dxa"/>
            <w:vAlign w:val="center"/>
          </w:tcPr>
          <w:p>
            <w:pPr>
              <w:pStyle w:val="15"/>
            </w:pPr>
          </w:p>
        </w:tc>
        <w:tc>
          <w:tcPr>
            <w:tcW w:w="2551" w:type="dxa"/>
            <w:vAlign w:val="center"/>
          </w:tcPr>
          <w:p>
            <w:pPr>
              <w:pStyle w:val="15"/>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4"/>
            </w:pPr>
            <w:r>
              <w:t>2080705</w:t>
            </w:r>
          </w:p>
        </w:tc>
        <w:tc>
          <w:tcPr>
            <w:tcW w:w="4535" w:type="dxa"/>
            <w:vAlign w:val="center"/>
          </w:tcPr>
          <w:p>
            <w:pPr>
              <w:pStyle w:val="14"/>
            </w:pPr>
            <w:r>
              <w:t>公益性岗位补贴</w:t>
            </w:r>
          </w:p>
        </w:tc>
        <w:tc>
          <w:tcPr>
            <w:tcW w:w="2551" w:type="dxa"/>
            <w:vAlign w:val="center"/>
          </w:tcPr>
          <w:p>
            <w:pPr>
              <w:pStyle w:val="15"/>
            </w:pPr>
            <w:r>
              <w:t>13.00</w:t>
            </w:r>
          </w:p>
        </w:tc>
        <w:tc>
          <w:tcPr>
            <w:tcW w:w="2551" w:type="dxa"/>
            <w:vAlign w:val="center"/>
          </w:tcPr>
          <w:p>
            <w:pPr>
              <w:pStyle w:val="15"/>
            </w:pPr>
          </w:p>
        </w:tc>
        <w:tc>
          <w:tcPr>
            <w:tcW w:w="2551" w:type="dxa"/>
            <w:vAlign w:val="center"/>
          </w:tcPr>
          <w:p>
            <w:pPr>
              <w:pStyle w:val="15"/>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4"/>
            </w:pPr>
            <w:r>
              <w:t>20825</w:t>
            </w:r>
          </w:p>
        </w:tc>
        <w:tc>
          <w:tcPr>
            <w:tcW w:w="4535" w:type="dxa"/>
            <w:vAlign w:val="center"/>
          </w:tcPr>
          <w:p>
            <w:pPr>
              <w:pStyle w:val="14"/>
            </w:pPr>
            <w:r>
              <w:t>其他生活救助</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4"/>
            </w:pPr>
            <w:r>
              <w:t>2082502</w:t>
            </w:r>
          </w:p>
        </w:tc>
        <w:tc>
          <w:tcPr>
            <w:tcW w:w="4535" w:type="dxa"/>
            <w:vAlign w:val="center"/>
          </w:tcPr>
          <w:p>
            <w:pPr>
              <w:pStyle w:val="14"/>
            </w:pPr>
            <w:r>
              <w:t>其他农村生活救助</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5"/>
            </w:pPr>
            <w:r>
              <w:t>107.00</w:t>
            </w:r>
          </w:p>
        </w:tc>
        <w:tc>
          <w:tcPr>
            <w:tcW w:w="2551" w:type="dxa"/>
            <w:vAlign w:val="center"/>
          </w:tcPr>
          <w:p>
            <w:pPr>
              <w:pStyle w:val="15"/>
            </w:pPr>
            <w:r>
              <w:t>107.00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5"/>
            </w:pPr>
            <w:r>
              <w:t>107.00</w:t>
            </w:r>
          </w:p>
        </w:tc>
        <w:tc>
          <w:tcPr>
            <w:tcW w:w="2551" w:type="dxa"/>
            <w:vAlign w:val="center"/>
          </w:tcPr>
          <w:p>
            <w:pPr>
              <w:pStyle w:val="15"/>
            </w:pPr>
            <w:r>
              <w:t>107.00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5"/>
            </w:pPr>
            <w:r>
              <w:t>43.00</w:t>
            </w:r>
          </w:p>
        </w:tc>
        <w:tc>
          <w:tcPr>
            <w:tcW w:w="2551" w:type="dxa"/>
            <w:vAlign w:val="center"/>
          </w:tcPr>
          <w:p>
            <w:pPr>
              <w:pStyle w:val="15"/>
            </w:pPr>
            <w:r>
              <w:t>43.00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5"/>
            </w:pPr>
            <w:r>
              <w:t>64.00</w:t>
            </w:r>
          </w:p>
        </w:tc>
        <w:tc>
          <w:tcPr>
            <w:tcW w:w="2551" w:type="dxa"/>
            <w:vAlign w:val="center"/>
          </w:tcPr>
          <w:p>
            <w:pPr>
              <w:pStyle w:val="15"/>
            </w:pPr>
            <w:r>
              <w:t>64.00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5"/>
            </w:pPr>
            <w:r>
              <w:t>484.42</w:t>
            </w:r>
          </w:p>
        </w:tc>
        <w:tc>
          <w:tcPr>
            <w:tcW w:w="2551" w:type="dxa"/>
            <w:vAlign w:val="center"/>
          </w:tcPr>
          <w:p>
            <w:pPr>
              <w:pStyle w:val="15"/>
            </w:pPr>
          </w:p>
        </w:tc>
        <w:tc>
          <w:tcPr>
            <w:tcW w:w="2551" w:type="dxa"/>
            <w:vAlign w:val="center"/>
          </w:tcPr>
          <w:p>
            <w:pPr>
              <w:pStyle w:val="15"/>
            </w:pPr>
            <w:r>
              <w:t>484.42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5"/>
            </w:pPr>
            <w:r>
              <w:t>484.42</w:t>
            </w:r>
          </w:p>
        </w:tc>
        <w:tc>
          <w:tcPr>
            <w:tcW w:w="2551" w:type="dxa"/>
            <w:vAlign w:val="center"/>
          </w:tcPr>
          <w:p>
            <w:pPr>
              <w:pStyle w:val="15"/>
            </w:pPr>
          </w:p>
        </w:tc>
        <w:tc>
          <w:tcPr>
            <w:tcW w:w="2551" w:type="dxa"/>
            <w:vAlign w:val="center"/>
          </w:tcPr>
          <w:p>
            <w:pPr>
              <w:pStyle w:val="15"/>
            </w:pPr>
            <w:r>
              <w:t>484.42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5"/>
            </w:pPr>
            <w:r>
              <w:t>181.92</w:t>
            </w:r>
          </w:p>
        </w:tc>
        <w:tc>
          <w:tcPr>
            <w:tcW w:w="2551" w:type="dxa"/>
            <w:vAlign w:val="center"/>
          </w:tcPr>
          <w:p>
            <w:pPr>
              <w:pStyle w:val="15"/>
            </w:pPr>
          </w:p>
        </w:tc>
        <w:tc>
          <w:tcPr>
            <w:tcW w:w="2551" w:type="dxa"/>
            <w:vAlign w:val="center"/>
          </w:tcPr>
          <w:p>
            <w:pPr>
              <w:pStyle w:val="15"/>
            </w:pPr>
            <w:r>
              <w:t>181.92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4"/>
            </w:pPr>
            <w:r>
              <w:t>2130707</w:t>
            </w:r>
          </w:p>
        </w:tc>
        <w:tc>
          <w:tcPr>
            <w:tcW w:w="4535" w:type="dxa"/>
            <w:vAlign w:val="center"/>
          </w:tcPr>
          <w:p>
            <w:pPr>
              <w:pStyle w:val="14"/>
            </w:pPr>
            <w:r>
              <w:t>农村综合改革示范试点补助</w:t>
            </w:r>
          </w:p>
        </w:tc>
        <w:tc>
          <w:tcPr>
            <w:tcW w:w="2551" w:type="dxa"/>
            <w:vAlign w:val="center"/>
          </w:tcPr>
          <w:p>
            <w:pPr>
              <w:pStyle w:val="15"/>
            </w:pPr>
            <w:r>
              <w:t>300.00</w:t>
            </w:r>
          </w:p>
        </w:tc>
        <w:tc>
          <w:tcPr>
            <w:tcW w:w="2551" w:type="dxa"/>
            <w:vAlign w:val="center"/>
          </w:tcPr>
          <w:p>
            <w:pPr>
              <w:pStyle w:val="15"/>
            </w:pPr>
          </w:p>
        </w:tc>
        <w:tc>
          <w:tcPr>
            <w:tcW w:w="2551" w:type="dxa"/>
            <w:vAlign w:val="center"/>
          </w:tcPr>
          <w:p>
            <w:pPr>
              <w:pStyle w:val="15"/>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4"/>
            </w:pPr>
            <w:r>
              <w:t>2130799</w:t>
            </w:r>
          </w:p>
        </w:tc>
        <w:tc>
          <w:tcPr>
            <w:tcW w:w="4535" w:type="dxa"/>
            <w:vAlign w:val="center"/>
          </w:tcPr>
          <w:p>
            <w:pPr>
              <w:pStyle w:val="14"/>
            </w:pPr>
            <w:r>
              <w:t>其他农村综合改革支出</w:t>
            </w:r>
          </w:p>
        </w:tc>
        <w:tc>
          <w:tcPr>
            <w:tcW w:w="2551" w:type="dxa"/>
            <w:vAlign w:val="center"/>
          </w:tcPr>
          <w:p>
            <w:pPr>
              <w:pStyle w:val="15"/>
            </w:pPr>
            <w:r>
              <w:t>2.50</w:t>
            </w:r>
          </w:p>
        </w:tc>
        <w:tc>
          <w:tcPr>
            <w:tcW w:w="2551" w:type="dxa"/>
            <w:vAlign w:val="center"/>
          </w:tcPr>
          <w:p>
            <w:pPr>
              <w:pStyle w:val="15"/>
            </w:pPr>
          </w:p>
        </w:tc>
        <w:tc>
          <w:tcPr>
            <w:tcW w:w="2551"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5"/>
            </w:pPr>
            <w:r>
              <w:t>71.00</w:t>
            </w:r>
          </w:p>
        </w:tc>
        <w:tc>
          <w:tcPr>
            <w:tcW w:w="2551" w:type="dxa"/>
            <w:vAlign w:val="center"/>
          </w:tcPr>
          <w:p>
            <w:pPr>
              <w:pStyle w:val="15"/>
            </w:pPr>
            <w:r>
              <w:t>71.00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5"/>
            </w:pPr>
            <w:r>
              <w:t>71.00</w:t>
            </w:r>
          </w:p>
        </w:tc>
        <w:tc>
          <w:tcPr>
            <w:tcW w:w="2551" w:type="dxa"/>
            <w:vAlign w:val="center"/>
          </w:tcPr>
          <w:p>
            <w:pPr>
              <w:pStyle w:val="15"/>
            </w:pPr>
            <w:r>
              <w:t>71.00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5"/>
            </w:pPr>
            <w:r>
              <w:t>71.00</w:t>
            </w:r>
          </w:p>
        </w:tc>
        <w:tc>
          <w:tcPr>
            <w:tcW w:w="2551" w:type="dxa"/>
            <w:vAlign w:val="center"/>
          </w:tcPr>
          <w:p>
            <w:pPr>
              <w:pStyle w:val="15"/>
            </w:pPr>
            <w:r>
              <w:t>71.00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802009乐亭县庞各庄乡人民政府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1228.90</w:t>
            </w:r>
          </w:p>
        </w:tc>
        <w:tc>
          <w:tcPr>
            <w:tcW w:w="2551" w:type="dxa"/>
            <w:vAlign w:val="center"/>
          </w:tcPr>
          <w:p>
            <w:pPr>
              <w:pStyle w:val="17"/>
            </w:pPr>
            <w:r>
              <w:t>1155.90</w:t>
            </w:r>
          </w:p>
        </w:tc>
        <w:tc>
          <w:tcPr>
            <w:tcW w:w="2551" w:type="dxa"/>
            <w:vAlign w:val="center"/>
          </w:tcPr>
          <w:p>
            <w:pPr>
              <w:pStyle w:val="17"/>
            </w:pPr>
            <w:r>
              <w:t>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5"/>
            </w:pPr>
            <w:r>
              <w:t>1085.30</w:t>
            </w:r>
          </w:p>
        </w:tc>
        <w:tc>
          <w:tcPr>
            <w:tcW w:w="2551" w:type="dxa"/>
            <w:vAlign w:val="center"/>
          </w:tcPr>
          <w:p>
            <w:pPr>
              <w:pStyle w:val="15"/>
            </w:pPr>
            <w:r>
              <w:t>1085.30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5"/>
            </w:pPr>
            <w:r>
              <w:t>277.00</w:t>
            </w:r>
          </w:p>
        </w:tc>
        <w:tc>
          <w:tcPr>
            <w:tcW w:w="2551" w:type="dxa"/>
            <w:vAlign w:val="center"/>
          </w:tcPr>
          <w:p>
            <w:pPr>
              <w:pStyle w:val="15"/>
            </w:pPr>
            <w:r>
              <w:t>277.00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5"/>
            </w:pPr>
            <w:r>
              <w:t>203.90</w:t>
            </w:r>
          </w:p>
        </w:tc>
        <w:tc>
          <w:tcPr>
            <w:tcW w:w="2551" w:type="dxa"/>
            <w:vAlign w:val="center"/>
          </w:tcPr>
          <w:p>
            <w:pPr>
              <w:pStyle w:val="15"/>
            </w:pPr>
            <w:r>
              <w:t>203.90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5"/>
            </w:pPr>
            <w:r>
              <w:t>64.00</w:t>
            </w:r>
          </w:p>
        </w:tc>
        <w:tc>
          <w:tcPr>
            <w:tcW w:w="2551" w:type="dxa"/>
            <w:vAlign w:val="center"/>
          </w:tcPr>
          <w:p>
            <w:pPr>
              <w:pStyle w:val="15"/>
            </w:pPr>
            <w:r>
              <w:t>64.00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5"/>
            </w:pPr>
            <w:r>
              <w:t>145.00</w:t>
            </w:r>
          </w:p>
        </w:tc>
        <w:tc>
          <w:tcPr>
            <w:tcW w:w="2551" w:type="dxa"/>
            <w:vAlign w:val="center"/>
          </w:tcPr>
          <w:p>
            <w:pPr>
              <w:pStyle w:val="15"/>
            </w:pPr>
            <w:r>
              <w:t>145.00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5"/>
            </w:pPr>
            <w:r>
              <w:t>94.00</w:t>
            </w:r>
          </w:p>
        </w:tc>
        <w:tc>
          <w:tcPr>
            <w:tcW w:w="2551" w:type="dxa"/>
            <w:vAlign w:val="center"/>
          </w:tcPr>
          <w:p>
            <w:pPr>
              <w:pStyle w:val="15"/>
            </w:pPr>
            <w:r>
              <w:t>94.00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5"/>
            </w:pPr>
            <w:r>
              <w:t>43.00</w:t>
            </w:r>
          </w:p>
        </w:tc>
        <w:tc>
          <w:tcPr>
            <w:tcW w:w="2551" w:type="dxa"/>
            <w:vAlign w:val="center"/>
          </w:tcPr>
          <w:p>
            <w:pPr>
              <w:pStyle w:val="15"/>
            </w:pPr>
            <w:r>
              <w:t>43.00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5"/>
            </w:pPr>
            <w:r>
              <w:t>64.00</w:t>
            </w:r>
          </w:p>
        </w:tc>
        <w:tc>
          <w:tcPr>
            <w:tcW w:w="2551" w:type="dxa"/>
            <w:vAlign w:val="center"/>
          </w:tcPr>
          <w:p>
            <w:pPr>
              <w:pStyle w:val="15"/>
            </w:pPr>
            <w:r>
              <w:t>64.00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5"/>
            </w:pPr>
            <w:r>
              <w:t>7.00</w:t>
            </w:r>
          </w:p>
        </w:tc>
        <w:tc>
          <w:tcPr>
            <w:tcW w:w="2551" w:type="dxa"/>
            <w:vAlign w:val="center"/>
          </w:tcPr>
          <w:p>
            <w:pPr>
              <w:pStyle w:val="15"/>
            </w:pPr>
            <w:r>
              <w:t>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5"/>
            </w:pPr>
            <w:r>
              <w:t>71.00</w:t>
            </w:r>
          </w:p>
        </w:tc>
        <w:tc>
          <w:tcPr>
            <w:tcW w:w="2551" w:type="dxa"/>
            <w:vAlign w:val="center"/>
          </w:tcPr>
          <w:p>
            <w:pPr>
              <w:pStyle w:val="15"/>
            </w:pPr>
            <w:r>
              <w:t>71.00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5"/>
            </w:pPr>
            <w:r>
              <w:t>116.40</w:t>
            </w:r>
          </w:p>
        </w:tc>
        <w:tc>
          <w:tcPr>
            <w:tcW w:w="2551" w:type="dxa"/>
            <w:vAlign w:val="center"/>
          </w:tcPr>
          <w:p>
            <w:pPr>
              <w:pStyle w:val="15"/>
            </w:pPr>
            <w:r>
              <w:t>116.40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5"/>
            </w:pPr>
            <w:r>
              <w:t>73.00</w:t>
            </w:r>
          </w:p>
        </w:tc>
        <w:tc>
          <w:tcPr>
            <w:tcW w:w="2551" w:type="dxa"/>
            <w:vAlign w:val="center"/>
          </w:tcPr>
          <w:p>
            <w:pPr>
              <w:pStyle w:val="15"/>
            </w:pPr>
          </w:p>
        </w:tc>
        <w:tc>
          <w:tcPr>
            <w:tcW w:w="2551" w:type="dxa"/>
            <w:vAlign w:val="center"/>
          </w:tcPr>
          <w:p>
            <w:pPr>
              <w:pStyle w:val="15"/>
            </w:pPr>
            <w:r>
              <w:t>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5"/>
            </w:pPr>
            <w:r>
              <w:t>14.92</w:t>
            </w:r>
          </w:p>
        </w:tc>
        <w:tc>
          <w:tcPr>
            <w:tcW w:w="2551" w:type="dxa"/>
            <w:vAlign w:val="center"/>
          </w:tcPr>
          <w:p>
            <w:pPr>
              <w:pStyle w:val="15"/>
            </w:pPr>
          </w:p>
        </w:tc>
        <w:tc>
          <w:tcPr>
            <w:tcW w:w="2551" w:type="dxa"/>
            <w:vAlign w:val="center"/>
          </w:tcPr>
          <w:p>
            <w:pPr>
              <w:pStyle w:val="15"/>
            </w:pPr>
            <w:r>
              <w:t>14.92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5"/>
            </w:pPr>
            <w:r>
              <w:t>0.64</w:t>
            </w:r>
          </w:p>
        </w:tc>
        <w:tc>
          <w:tcPr>
            <w:tcW w:w="2551" w:type="dxa"/>
            <w:vAlign w:val="center"/>
          </w:tcPr>
          <w:p>
            <w:pPr>
              <w:pStyle w:val="15"/>
            </w:pPr>
          </w:p>
        </w:tc>
        <w:tc>
          <w:tcPr>
            <w:tcW w:w="2551" w:type="dxa"/>
            <w:vAlign w:val="center"/>
          </w:tcPr>
          <w:p>
            <w:pPr>
              <w:pStyle w:val="15"/>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5"/>
            </w:pPr>
            <w:r>
              <w:t>10.44</w:t>
            </w:r>
          </w:p>
        </w:tc>
        <w:tc>
          <w:tcPr>
            <w:tcW w:w="2551" w:type="dxa"/>
            <w:vAlign w:val="center"/>
          </w:tcPr>
          <w:p>
            <w:pPr>
              <w:pStyle w:val="15"/>
            </w:pPr>
          </w:p>
        </w:tc>
        <w:tc>
          <w:tcPr>
            <w:tcW w:w="2551" w:type="dxa"/>
            <w:vAlign w:val="center"/>
          </w:tcPr>
          <w:p>
            <w:pPr>
              <w:pStyle w:val="15"/>
            </w:pPr>
            <w:r>
              <w:t>10.44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5"/>
            </w:pPr>
            <w:r>
              <w:t>38.00</w:t>
            </w:r>
          </w:p>
        </w:tc>
        <w:tc>
          <w:tcPr>
            <w:tcW w:w="2551" w:type="dxa"/>
            <w:vAlign w:val="center"/>
          </w:tcPr>
          <w:p>
            <w:pPr>
              <w:pStyle w:val="15"/>
            </w:pPr>
          </w:p>
        </w:tc>
        <w:tc>
          <w:tcPr>
            <w:tcW w:w="2551" w:type="dxa"/>
            <w:vAlign w:val="center"/>
          </w:tcPr>
          <w:p>
            <w:pPr>
              <w:pStyle w:val="15"/>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5"/>
            </w:pPr>
            <w:r>
              <w:t>70.60</w:t>
            </w:r>
          </w:p>
        </w:tc>
        <w:tc>
          <w:tcPr>
            <w:tcW w:w="2551" w:type="dxa"/>
            <w:vAlign w:val="center"/>
          </w:tcPr>
          <w:p>
            <w:pPr>
              <w:pStyle w:val="15"/>
            </w:pPr>
            <w:r>
              <w:t>70.60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5"/>
            </w:pPr>
            <w:r>
              <w:t>0.20</w:t>
            </w:r>
          </w:p>
        </w:tc>
        <w:tc>
          <w:tcPr>
            <w:tcW w:w="2551" w:type="dxa"/>
            <w:vAlign w:val="center"/>
          </w:tcPr>
          <w:p>
            <w:pPr>
              <w:pStyle w:val="15"/>
            </w:pPr>
            <w:r>
              <w:t>0.20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5"/>
            </w:pPr>
            <w:r>
              <w:t>58.60</w:t>
            </w:r>
          </w:p>
        </w:tc>
        <w:tc>
          <w:tcPr>
            <w:tcW w:w="2551" w:type="dxa"/>
            <w:vAlign w:val="center"/>
          </w:tcPr>
          <w:p>
            <w:pPr>
              <w:pStyle w:val="15"/>
            </w:pPr>
            <w:r>
              <w:t>58.60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5"/>
            </w:pPr>
            <w:r>
              <w:t>11.20</w:t>
            </w:r>
          </w:p>
        </w:tc>
        <w:tc>
          <w:tcPr>
            <w:tcW w:w="2551" w:type="dxa"/>
            <w:vAlign w:val="center"/>
          </w:tcPr>
          <w:p>
            <w:pPr>
              <w:pStyle w:val="15"/>
            </w:pPr>
            <w:r>
              <w:t>11.20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5"/>
            </w:pPr>
            <w:r>
              <w:t>0.60</w:t>
            </w:r>
          </w:p>
        </w:tc>
        <w:tc>
          <w:tcPr>
            <w:tcW w:w="2551" w:type="dxa"/>
            <w:vAlign w:val="center"/>
          </w:tcPr>
          <w:p>
            <w:pPr>
              <w:pStyle w:val="15"/>
            </w:pPr>
            <w:r>
              <w:t>0.60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802009乐亭县庞各庄乡人民政府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4"/>
            </w:pPr>
          </w:p>
        </w:tc>
        <w:tc>
          <w:tcPr>
            <w:tcW w:w="4535" w:type="dxa"/>
            <w:vAlign w:val="center"/>
          </w:tcPr>
          <w:p>
            <w:pPr>
              <w:pStyle w:val="14"/>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802009乐亭县庞各庄乡人民政府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4"/>
            </w:pPr>
          </w:p>
        </w:tc>
        <w:tc>
          <w:tcPr>
            <w:tcW w:w="4535" w:type="dxa"/>
            <w:vAlign w:val="center"/>
          </w:tcPr>
          <w:p>
            <w:pPr>
              <w:pStyle w:val="14"/>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hint="eastAsia" w:ascii="宋体" w:hAnsi="宋体" w:cs="宋体"/>
          <w:color w:val="000000"/>
          <w:sz w:val="36"/>
        </w:rPr>
        <w:t>部门预算财政拨款</w:t>
      </w:r>
      <w:r>
        <w:rPr>
          <w:rFonts w:ascii="?????_GBK" w:hAnsi="?????_GBK" w:cs="?????_GBK"/>
          <w:color w:val="000000"/>
          <w:sz w:val="36"/>
        </w:rPr>
        <w:t>“</w:t>
      </w:r>
      <w:r>
        <w:rPr>
          <w:rFonts w:hint="eastAsia" w:ascii="宋体" w:hAnsi="宋体" w:cs="宋体"/>
          <w:color w:val="000000"/>
          <w:sz w:val="36"/>
        </w:rPr>
        <w:t>三公</w:t>
      </w:r>
      <w:r>
        <w:rPr>
          <w:rFonts w:ascii="?????_GBK" w:hAnsi="?????_GBK" w:cs="?????_GBK"/>
          <w:color w:val="000000"/>
          <w:sz w:val="36"/>
        </w:rPr>
        <w:t>”</w:t>
      </w:r>
      <w:r>
        <w:rPr>
          <w:rFonts w:hint="eastAsia" w:ascii="宋体" w:hAnsi="宋体" w:cs="宋体"/>
          <w:color w:val="000000"/>
          <w:sz w:val="36"/>
        </w:rPr>
        <w:t>经费支出表</w:t>
      </w:r>
    </w:p>
    <w:tbl>
      <w:tblPr>
        <w:tblStyle w:val="5"/>
        <w:tblW w:w="1200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8"/>
        <w:gridCol w:w="2145"/>
        <w:gridCol w:w="1575"/>
        <w:gridCol w:w="2460"/>
        <w:gridCol w:w="2085"/>
        <w:gridCol w:w="24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28" w:type="dxa"/>
            <w:gridSpan w:val="3"/>
            <w:tcBorders>
              <w:top w:val="single" w:color="FFFFFF" w:sz="6" w:space="0"/>
              <w:left w:val="single" w:color="FFFFFF" w:sz="6" w:space="0"/>
              <w:right w:val="single" w:color="FFFFFF" w:sz="6" w:space="0"/>
            </w:tcBorders>
            <w:vAlign w:val="center"/>
          </w:tcPr>
          <w:p>
            <w:pPr>
              <w:pStyle w:val="9"/>
            </w:pPr>
            <w:r>
              <w:t>802002</w:t>
            </w:r>
            <w:r>
              <w:rPr>
                <w:rFonts w:hint="eastAsia" w:ascii="宋体" w:hAnsi="宋体" w:cs="宋体"/>
              </w:rPr>
              <w:t>乐亭县庞各庄乡人民政府</w:t>
            </w:r>
          </w:p>
        </w:tc>
        <w:tc>
          <w:tcPr>
            <w:tcW w:w="2460"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4515" w:type="dxa"/>
            <w:gridSpan w:val="2"/>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8" w:type="dxa"/>
            <w:vMerge w:val="restart"/>
            <w:vAlign w:val="center"/>
          </w:tcPr>
          <w:p>
            <w:pPr>
              <w:pStyle w:val="12"/>
            </w:pPr>
            <w:r>
              <w:rPr>
                <w:rFonts w:hint="eastAsia" w:ascii="宋体" w:hAnsi="宋体" w:cs="宋体"/>
              </w:rPr>
              <w:t>序号</w:t>
            </w:r>
          </w:p>
        </w:tc>
        <w:tc>
          <w:tcPr>
            <w:tcW w:w="2145" w:type="dxa"/>
            <w:vMerge w:val="restart"/>
            <w:vAlign w:val="center"/>
          </w:tcPr>
          <w:p>
            <w:pPr>
              <w:pStyle w:val="12"/>
            </w:pPr>
            <w:r>
              <w:rPr>
                <w:rFonts w:hint="eastAsia" w:ascii="宋体" w:hAnsi="宋体" w:cs="宋体"/>
              </w:rPr>
              <w:t>项</w:t>
            </w:r>
            <w:r>
              <w:t xml:space="preserve">  </w:t>
            </w:r>
            <w:r>
              <w:rPr>
                <w:rFonts w:hint="eastAsia" w:ascii="宋体" w:hAnsi="宋体" w:cs="宋体"/>
              </w:rPr>
              <w:t>目</w:t>
            </w:r>
          </w:p>
        </w:tc>
        <w:tc>
          <w:tcPr>
            <w:tcW w:w="8550" w:type="dxa"/>
            <w:gridSpan w:val="4"/>
            <w:vAlign w:val="center"/>
          </w:tcPr>
          <w:p>
            <w:pPr>
              <w:pStyle w:val="12"/>
            </w:pPr>
            <w:r>
              <w:rPr>
                <w:rFonts w:hint="eastAsia" w:ascii="宋体" w:hAnsi="宋体" w:cs="宋体"/>
              </w:rPr>
              <w:t>资</w:t>
            </w:r>
            <w:r>
              <w:t xml:space="preserve"> </w:t>
            </w:r>
            <w:r>
              <w:rPr>
                <w:rFonts w:hint="eastAsia" w:ascii="宋体" w:hAnsi="宋体" w:cs="宋体"/>
              </w:rPr>
              <w:t>金</w:t>
            </w:r>
            <w:r>
              <w:t xml:space="preserve"> </w:t>
            </w:r>
            <w:r>
              <w:rPr>
                <w:rFonts w:hint="eastAsia" w:ascii="宋体" w:hAnsi="宋体" w:cs="宋体"/>
              </w:rPr>
              <w:t>性</w:t>
            </w:r>
            <w:r>
              <w:t xml:space="preserve"> </w:t>
            </w:r>
            <w:r>
              <w:rPr>
                <w:rFonts w:hint="eastAsia" w:ascii="宋体" w:hAnsi="宋体" w:cs="宋体"/>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08" w:type="dxa"/>
            <w:vMerge w:val="continue"/>
          </w:tcPr>
          <w:p/>
        </w:tc>
        <w:tc>
          <w:tcPr>
            <w:tcW w:w="2145" w:type="dxa"/>
            <w:vMerge w:val="continue"/>
          </w:tcPr>
          <w:p/>
        </w:tc>
        <w:tc>
          <w:tcPr>
            <w:tcW w:w="1575" w:type="dxa"/>
            <w:vAlign w:val="center"/>
          </w:tcPr>
          <w:p>
            <w:pPr>
              <w:pStyle w:val="12"/>
            </w:pPr>
            <w:r>
              <w:rPr>
                <w:rFonts w:hint="eastAsia" w:ascii="宋体" w:hAnsi="宋体" w:cs="宋体"/>
              </w:rPr>
              <w:t>合计</w:t>
            </w:r>
          </w:p>
        </w:tc>
        <w:tc>
          <w:tcPr>
            <w:tcW w:w="2460" w:type="dxa"/>
            <w:vAlign w:val="center"/>
          </w:tcPr>
          <w:p>
            <w:pPr>
              <w:pStyle w:val="12"/>
            </w:pPr>
            <w:r>
              <w:rPr>
                <w:rFonts w:hint="eastAsia" w:ascii="宋体" w:hAnsi="宋体" w:cs="宋体"/>
              </w:rPr>
              <w:t>一般公共预算</w:t>
            </w:r>
            <w:r>
              <w:t xml:space="preserve">              </w:t>
            </w:r>
            <w:r>
              <w:rPr>
                <w:rFonts w:hint="eastAsia" w:ascii="宋体" w:hAnsi="宋体" w:cs="宋体"/>
              </w:rPr>
              <w:t>财政拨款</w:t>
            </w:r>
          </w:p>
        </w:tc>
        <w:tc>
          <w:tcPr>
            <w:tcW w:w="2085" w:type="dxa"/>
            <w:vAlign w:val="center"/>
          </w:tcPr>
          <w:p>
            <w:pPr>
              <w:pStyle w:val="12"/>
            </w:pPr>
            <w:r>
              <w:rPr>
                <w:rFonts w:hint="eastAsia" w:ascii="宋体" w:hAnsi="宋体" w:cs="宋体"/>
              </w:rPr>
              <w:t>政府性基金</w:t>
            </w:r>
            <w:r>
              <w:t xml:space="preserve">                  </w:t>
            </w:r>
            <w:r>
              <w:rPr>
                <w:rFonts w:hint="eastAsia" w:ascii="宋体" w:hAnsi="宋体" w:cs="宋体"/>
              </w:rPr>
              <w:t>预算拨款</w:t>
            </w:r>
          </w:p>
        </w:tc>
        <w:tc>
          <w:tcPr>
            <w:tcW w:w="2430" w:type="dxa"/>
            <w:vAlign w:val="center"/>
          </w:tcPr>
          <w:p>
            <w:pPr>
              <w:pStyle w:val="12"/>
            </w:pPr>
            <w:r>
              <w:rPr>
                <w:rFonts w:hint="eastAsia" w:ascii="宋体" w:hAnsi="宋体" w:cs="宋体"/>
              </w:rPr>
              <w:t>国有资本经营</w:t>
            </w:r>
            <w:r>
              <w:t xml:space="preserve">              </w:t>
            </w:r>
            <w:r>
              <w:rPr>
                <w:rFonts w:hint="eastAsia" w:ascii="宋体" w:hAnsi="宋体" w:cs="宋体"/>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08" w:type="dxa"/>
            <w:vAlign w:val="center"/>
          </w:tcPr>
          <w:p>
            <w:pPr>
              <w:pStyle w:val="12"/>
            </w:pPr>
            <w:r>
              <w:rPr>
                <w:rFonts w:hint="eastAsia" w:ascii="宋体" w:hAnsi="宋体" w:cs="宋体"/>
              </w:rPr>
              <w:t>栏次</w:t>
            </w:r>
          </w:p>
        </w:tc>
        <w:tc>
          <w:tcPr>
            <w:tcW w:w="2145" w:type="dxa"/>
            <w:vAlign w:val="center"/>
          </w:tcPr>
          <w:p>
            <w:pPr>
              <w:pStyle w:val="12"/>
            </w:pPr>
            <w:r>
              <w:t>1</w:t>
            </w:r>
          </w:p>
        </w:tc>
        <w:tc>
          <w:tcPr>
            <w:tcW w:w="1575" w:type="dxa"/>
            <w:vAlign w:val="center"/>
          </w:tcPr>
          <w:p>
            <w:pPr>
              <w:pStyle w:val="12"/>
            </w:pPr>
            <w:r>
              <w:t>2</w:t>
            </w:r>
          </w:p>
        </w:tc>
        <w:tc>
          <w:tcPr>
            <w:tcW w:w="2460" w:type="dxa"/>
            <w:vAlign w:val="center"/>
          </w:tcPr>
          <w:p>
            <w:pPr>
              <w:pStyle w:val="12"/>
            </w:pPr>
            <w:r>
              <w:t>3</w:t>
            </w:r>
          </w:p>
        </w:tc>
        <w:tc>
          <w:tcPr>
            <w:tcW w:w="2085" w:type="dxa"/>
            <w:vAlign w:val="center"/>
          </w:tcPr>
          <w:p>
            <w:pPr>
              <w:pStyle w:val="12"/>
            </w:pPr>
            <w:r>
              <w:t>4</w:t>
            </w:r>
          </w:p>
        </w:tc>
        <w:tc>
          <w:tcPr>
            <w:tcW w:w="243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8" w:type="dxa"/>
            <w:vAlign w:val="center"/>
          </w:tcPr>
          <w:p>
            <w:pPr>
              <w:pStyle w:val="13"/>
            </w:pPr>
            <w:r>
              <w:t>1</w:t>
            </w:r>
          </w:p>
        </w:tc>
        <w:tc>
          <w:tcPr>
            <w:tcW w:w="2145" w:type="dxa"/>
            <w:vAlign w:val="center"/>
          </w:tcPr>
          <w:p>
            <w:pPr>
              <w:pStyle w:val="16"/>
            </w:pPr>
            <w:r>
              <w:rPr>
                <w:rFonts w:hint="eastAsia"/>
              </w:rPr>
              <w:t>合计</w:t>
            </w:r>
          </w:p>
        </w:tc>
        <w:tc>
          <w:tcPr>
            <w:tcW w:w="1575" w:type="dxa"/>
            <w:vAlign w:val="center"/>
          </w:tcPr>
          <w:p>
            <w:pPr>
              <w:pStyle w:val="17"/>
            </w:pPr>
            <w:r>
              <w:rPr>
                <w:rFonts w:hint="eastAsia"/>
              </w:rPr>
              <w:t>11.08</w:t>
            </w:r>
          </w:p>
        </w:tc>
        <w:tc>
          <w:tcPr>
            <w:tcW w:w="2460" w:type="dxa"/>
            <w:vAlign w:val="center"/>
          </w:tcPr>
          <w:p>
            <w:pPr>
              <w:pStyle w:val="17"/>
            </w:pPr>
            <w:r>
              <w:rPr>
                <w:rFonts w:hint="eastAsia"/>
              </w:rPr>
              <w:t>11.08</w:t>
            </w:r>
          </w:p>
        </w:tc>
        <w:tc>
          <w:tcPr>
            <w:tcW w:w="2085" w:type="dxa"/>
            <w:vAlign w:val="center"/>
          </w:tcPr>
          <w:p>
            <w:pPr>
              <w:pStyle w:val="17"/>
            </w:pP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8" w:type="dxa"/>
            <w:vAlign w:val="center"/>
          </w:tcPr>
          <w:p>
            <w:pPr>
              <w:pStyle w:val="13"/>
            </w:pPr>
            <w:r>
              <w:t>2</w:t>
            </w:r>
          </w:p>
        </w:tc>
        <w:tc>
          <w:tcPr>
            <w:tcW w:w="2145" w:type="dxa"/>
            <w:vAlign w:val="center"/>
          </w:tcPr>
          <w:p>
            <w:pPr>
              <w:pStyle w:val="14"/>
            </w:pPr>
            <w:r>
              <w:t>“</w:t>
            </w:r>
            <w:r>
              <w:rPr>
                <w:rFonts w:hint="eastAsia"/>
              </w:rPr>
              <w:t>三公</w:t>
            </w:r>
            <w:r>
              <w:t>”</w:t>
            </w:r>
            <w:r>
              <w:rPr>
                <w:rFonts w:hint="eastAsia"/>
              </w:rPr>
              <w:t>经费小计</w:t>
            </w:r>
          </w:p>
        </w:tc>
        <w:tc>
          <w:tcPr>
            <w:tcW w:w="1575" w:type="dxa"/>
            <w:vAlign w:val="center"/>
          </w:tcPr>
          <w:p>
            <w:pPr>
              <w:pStyle w:val="15"/>
            </w:pPr>
            <w:r>
              <w:rPr>
                <w:rFonts w:hint="eastAsia"/>
              </w:rPr>
              <w:t>11.08</w:t>
            </w:r>
          </w:p>
        </w:tc>
        <w:tc>
          <w:tcPr>
            <w:tcW w:w="2460" w:type="dxa"/>
            <w:vAlign w:val="center"/>
          </w:tcPr>
          <w:p>
            <w:pPr>
              <w:pStyle w:val="15"/>
            </w:pPr>
            <w:r>
              <w:rPr>
                <w:rFonts w:hint="eastAsia"/>
              </w:rPr>
              <w:t>11.08</w:t>
            </w:r>
          </w:p>
        </w:tc>
        <w:tc>
          <w:tcPr>
            <w:tcW w:w="2085" w:type="dxa"/>
            <w:vAlign w:val="center"/>
          </w:tcPr>
          <w:p>
            <w:pPr>
              <w:pStyle w:val="15"/>
            </w:pP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8" w:type="dxa"/>
            <w:vAlign w:val="center"/>
          </w:tcPr>
          <w:p>
            <w:pPr>
              <w:pStyle w:val="13"/>
            </w:pPr>
            <w:r>
              <w:t>3</w:t>
            </w:r>
          </w:p>
        </w:tc>
        <w:tc>
          <w:tcPr>
            <w:tcW w:w="2145" w:type="dxa"/>
            <w:vAlign w:val="center"/>
          </w:tcPr>
          <w:p>
            <w:pPr>
              <w:pStyle w:val="14"/>
            </w:pPr>
            <w:r>
              <w:rPr>
                <w:rFonts w:hint="eastAsia"/>
              </w:rPr>
              <w:t>一、因公出国（境）费</w:t>
            </w:r>
          </w:p>
        </w:tc>
        <w:tc>
          <w:tcPr>
            <w:tcW w:w="1575" w:type="dxa"/>
            <w:vAlign w:val="center"/>
          </w:tcPr>
          <w:p>
            <w:pPr>
              <w:pStyle w:val="15"/>
            </w:pPr>
          </w:p>
        </w:tc>
        <w:tc>
          <w:tcPr>
            <w:tcW w:w="2460" w:type="dxa"/>
            <w:vAlign w:val="center"/>
          </w:tcPr>
          <w:p>
            <w:pPr>
              <w:pStyle w:val="15"/>
            </w:pPr>
          </w:p>
        </w:tc>
        <w:tc>
          <w:tcPr>
            <w:tcW w:w="2085" w:type="dxa"/>
            <w:vAlign w:val="center"/>
          </w:tcPr>
          <w:p>
            <w:pPr>
              <w:pStyle w:val="15"/>
            </w:pP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8" w:type="dxa"/>
            <w:vAlign w:val="center"/>
          </w:tcPr>
          <w:p>
            <w:pPr>
              <w:pStyle w:val="13"/>
            </w:pPr>
            <w:r>
              <w:t>4</w:t>
            </w:r>
          </w:p>
        </w:tc>
        <w:tc>
          <w:tcPr>
            <w:tcW w:w="2145" w:type="dxa"/>
            <w:vAlign w:val="center"/>
          </w:tcPr>
          <w:p>
            <w:pPr>
              <w:pStyle w:val="14"/>
            </w:pPr>
            <w:r>
              <w:t xml:space="preserve">    </w:t>
            </w:r>
            <w:r>
              <w:rPr>
                <w:rFonts w:hint="eastAsia"/>
              </w:rPr>
              <w:t>其中：教学科研人员因公出国（境）费</w:t>
            </w:r>
          </w:p>
        </w:tc>
        <w:tc>
          <w:tcPr>
            <w:tcW w:w="1575" w:type="dxa"/>
            <w:vAlign w:val="center"/>
          </w:tcPr>
          <w:p>
            <w:pPr>
              <w:pStyle w:val="15"/>
            </w:pPr>
          </w:p>
        </w:tc>
        <w:tc>
          <w:tcPr>
            <w:tcW w:w="2460" w:type="dxa"/>
            <w:vAlign w:val="center"/>
          </w:tcPr>
          <w:p>
            <w:pPr>
              <w:pStyle w:val="15"/>
            </w:pPr>
          </w:p>
        </w:tc>
        <w:tc>
          <w:tcPr>
            <w:tcW w:w="2085" w:type="dxa"/>
            <w:vAlign w:val="center"/>
          </w:tcPr>
          <w:p>
            <w:pPr>
              <w:pStyle w:val="15"/>
            </w:pP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8" w:type="dxa"/>
            <w:vAlign w:val="center"/>
          </w:tcPr>
          <w:p>
            <w:pPr>
              <w:pStyle w:val="13"/>
            </w:pPr>
            <w:r>
              <w:t>5</w:t>
            </w:r>
          </w:p>
        </w:tc>
        <w:tc>
          <w:tcPr>
            <w:tcW w:w="2145" w:type="dxa"/>
            <w:vAlign w:val="center"/>
          </w:tcPr>
          <w:p>
            <w:pPr>
              <w:pStyle w:val="14"/>
            </w:pPr>
            <w:r>
              <w:t xml:space="preserve">          </w:t>
            </w:r>
            <w:r>
              <w:rPr>
                <w:rFonts w:hint="eastAsia"/>
              </w:rPr>
              <w:t>其他因公出国（境）费</w:t>
            </w:r>
          </w:p>
        </w:tc>
        <w:tc>
          <w:tcPr>
            <w:tcW w:w="1575" w:type="dxa"/>
            <w:vAlign w:val="center"/>
          </w:tcPr>
          <w:p>
            <w:pPr>
              <w:pStyle w:val="15"/>
            </w:pPr>
          </w:p>
        </w:tc>
        <w:tc>
          <w:tcPr>
            <w:tcW w:w="2460" w:type="dxa"/>
            <w:vAlign w:val="center"/>
          </w:tcPr>
          <w:p>
            <w:pPr>
              <w:pStyle w:val="15"/>
            </w:pPr>
          </w:p>
        </w:tc>
        <w:tc>
          <w:tcPr>
            <w:tcW w:w="2085" w:type="dxa"/>
            <w:vAlign w:val="center"/>
          </w:tcPr>
          <w:p>
            <w:pPr>
              <w:pStyle w:val="15"/>
            </w:pP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8" w:type="dxa"/>
            <w:vAlign w:val="center"/>
          </w:tcPr>
          <w:p>
            <w:pPr>
              <w:pStyle w:val="13"/>
            </w:pPr>
            <w:r>
              <w:t>6</w:t>
            </w:r>
          </w:p>
        </w:tc>
        <w:tc>
          <w:tcPr>
            <w:tcW w:w="2145" w:type="dxa"/>
            <w:vAlign w:val="center"/>
          </w:tcPr>
          <w:p>
            <w:pPr>
              <w:pStyle w:val="14"/>
            </w:pPr>
            <w:r>
              <w:rPr>
                <w:rFonts w:hint="eastAsia"/>
              </w:rPr>
              <w:t>二、公务用车购置及运维费</w:t>
            </w:r>
          </w:p>
        </w:tc>
        <w:tc>
          <w:tcPr>
            <w:tcW w:w="1575" w:type="dxa"/>
            <w:vAlign w:val="center"/>
          </w:tcPr>
          <w:p>
            <w:pPr>
              <w:pStyle w:val="15"/>
            </w:pPr>
            <w:r>
              <w:rPr>
                <w:rFonts w:hint="eastAsia"/>
              </w:rPr>
              <w:t>10.44</w:t>
            </w:r>
          </w:p>
        </w:tc>
        <w:tc>
          <w:tcPr>
            <w:tcW w:w="2460" w:type="dxa"/>
            <w:vAlign w:val="center"/>
          </w:tcPr>
          <w:p>
            <w:pPr>
              <w:pStyle w:val="15"/>
            </w:pPr>
            <w:r>
              <w:rPr>
                <w:rFonts w:hint="eastAsia"/>
              </w:rPr>
              <w:t>10.44</w:t>
            </w:r>
          </w:p>
        </w:tc>
        <w:tc>
          <w:tcPr>
            <w:tcW w:w="2085" w:type="dxa"/>
            <w:vAlign w:val="center"/>
          </w:tcPr>
          <w:p>
            <w:pPr>
              <w:pStyle w:val="15"/>
            </w:pP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8" w:type="dxa"/>
            <w:vAlign w:val="center"/>
          </w:tcPr>
          <w:p>
            <w:pPr>
              <w:pStyle w:val="13"/>
            </w:pPr>
            <w:r>
              <w:t>7</w:t>
            </w:r>
          </w:p>
        </w:tc>
        <w:tc>
          <w:tcPr>
            <w:tcW w:w="2145" w:type="dxa"/>
            <w:vAlign w:val="center"/>
          </w:tcPr>
          <w:p>
            <w:pPr>
              <w:pStyle w:val="14"/>
            </w:pPr>
            <w:r>
              <w:t xml:space="preserve">    </w:t>
            </w:r>
            <w:r>
              <w:rPr>
                <w:rFonts w:hint="eastAsia"/>
              </w:rPr>
              <w:t>其中：公务用车购置费</w:t>
            </w:r>
          </w:p>
        </w:tc>
        <w:tc>
          <w:tcPr>
            <w:tcW w:w="1575" w:type="dxa"/>
            <w:vAlign w:val="center"/>
          </w:tcPr>
          <w:p>
            <w:pPr>
              <w:pStyle w:val="15"/>
            </w:pPr>
          </w:p>
        </w:tc>
        <w:tc>
          <w:tcPr>
            <w:tcW w:w="2460" w:type="dxa"/>
            <w:vAlign w:val="center"/>
          </w:tcPr>
          <w:p>
            <w:pPr>
              <w:pStyle w:val="15"/>
            </w:pPr>
          </w:p>
        </w:tc>
        <w:tc>
          <w:tcPr>
            <w:tcW w:w="2085" w:type="dxa"/>
            <w:vAlign w:val="center"/>
          </w:tcPr>
          <w:p>
            <w:pPr>
              <w:pStyle w:val="15"/>
            </w:pP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8" w:type="dxa"/>
            <w:vAlign w:val="center"/>
          </w:tcPr>
          <w:p>
            <w:pPr>
              <w:pStyle w:val="13"/>
            </w:pPr>
            <w:r>
              <w:t>8</w:t>
            </w:r>
          </w:p>
        </w:tc>
        <w:tc>
          <w:tcPr>
            <w:tcW w:w="2145" w:type="dxa"/>
            <w:vAlign w:val="center"/>
          </w:tcPr>
          <w:p>
            <w:pPr>
              <w:pStyle w:val="14"/>
            </w:pPr>
            <w:r>
              <w:t xml:space="preserve">          </w:t>
            </w:r>
            <w:r>
              <w:rPr>
                <w:rFonts w:hint="eastAsia"/>
              </w:rPr>
              <w:t>公务用车运行维护费</w:t>
            </w:r>
          </w:p>
        </w:tc>
        <w:tc>
          <w:tcPr>
            <w:tcW w:w="1575" w:type="dxa"/>
            <w:vAlign w:val="center"/>
          </w:tcPr>
          <w:p>
            <w:pPr>
              <w:pStyle w:val="15"/>
            </w:pPr>
            <w:r>
              <w:rPr>
                <w:rFonts w:hint="eastAsia"/>
              </w:rPr>
              <w:t>10.44</w:t>
            </w:r>
          </w:p>
        </w:tc>
        <w:tc>
          <w:tcPr>
            <w:tcW w:w="2460" w:type="dxa"/>
            <w:vAlign w:val="center"/>
          </w:tcPr>
          <w:p>
            <w:pPr>
              <w:pStyle w:val="15"/>
            </w:pPr>
            <w:r>
              <w:rPr>
                <w:rFonts w:hint="eastAsia"/>
              </w:rPr>
              <w:t>10.44</w:t>
            </w:r>
          </w:p>
        </w:tc>
        <w:tc>
          <w:tcPr>
            <w:tcW w:w="2085" w:type="dxa"/>
            <w:vAlign w:val="center"/>
          </w:tcPr>
          <w:p>
            <w:pPr>
              <w:pStyle w:val="15"/>
            </w:pPr>
          </w:p>
        </w:tc>
        <w:tc>
          <w:tcPr>
            <w:tcW w:w="24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8" w:type="dxa"/>
            <w:vAlign w:val="center"/>
          </w:tcPr>
          <w:p>
            <w:pPr>
              <w:pStyle w:val="13"/>
            </w:pPr>
            <w:r>
              <w:t>9</w:t>
            </w:r>
          </w:p>
        </w:tc>
        <w:tc>
          <w:tcPr>
            <w:tcW w:w="2145" w:type="dxa"/>
            <w:vAlign w:val="center"/>
          </w:tcPr>
          <w:p>
            <w:pPr>
              <w:pStyle w:val="14"/>
            </w:pPr>
            <w:r>
              <w:rPr>
                <w:rFonts w:hint="eastAsia"/>
              </w:rPr>
              <w:t>三、公务接待费</w:t>
            </w:r>
          </w:p>
        </w:tc>
        <w:tc>
          <w:tcPr>
            <w:tcW w:w="1575" w:type="dxa"/>
            <w:vAlign w:val="center"/>
          </w:tcPr>
          <w:p>
            <w:pPr>
              <w:pStyle w:val="15"/>
            </w:pPr>
            <w:r>
              <w:t>0.</w:t>
            </w:r>
            <w:r>
              <w:rPr>
                <w:rFonts w:hint="eastAsia"/>
              </w:rPr>
              <w:t>64</w:t>
            </w:r>
          </w:p>
        </w:tc>
        <w:tc>
          <w:tcPr>
            <w:tcW w:w="2460" w:type="dxa"/>
            <w:vAlign w:val="center"/>
          </w:tcPr>
          <w:p>
            <w:pPr>
              <w:pStyle w:val="15"/>
            </w:pPr>
            <w:r>
              <w:t>0.</w:t>
            </w:r>
            <w:r>
              <w:rPr>
                <w:rFonts w:hint="eastAsia"/>
              </w:rPr>
              <w:t>64</w:t>
            </w:r>
          </w:p>
        </w:tc>
        <w:tc>
          <w:tcPr>
            <w:tcW w:w="2085" w:type="dxa"/>
            <w:vAlign w:val="center"/>
          </w:tcPr>
          <w:p>
            <w:pPr>
              <w:pStyle w:val="15"/>
            </w:pPr>
          </w:p>
        </w:tc>
        <w:tc>
          <w:tcPr>
            <w:tcW w:w="2430" w:type="dxa"/>
            <w:vAlign w:val="center"/>
          </w:tcPr>
          <w:p>
            <w:pPr>
              <w:pStyle w:val="15"/>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乐亭县庞各庄乡人民政府2023年单位预算信息公开情况说明</w:t>
      </w:r>
    </w:p>
    <w:p>
      <w:pPr>
        <w:spacing w:line="500" w:lineRule="exact"/>
        <w:ind w:firstLine="560"/>
      </w:pPr>
      <w:r>
        <w:rPr>
          <w:rFonts w:ascii="Times New Roman" w:hAnsi="Times New Roman" w:eastAsia="方正仿宋_GBK"/>
          <w:color w:val="000000"/>
          <w:sz w:val="28"/>
        </w:rPr>
        <w:t>按照《预算法》、《地方预决算公开操作规程》和《关于进一步推进预算公开工作的实施意见》规定，现将乐亭县庞各庄乡人民政府2023年单位预算公开如下：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单位职责：</w:t>
      </w:r>
    </w:p>
    <w:p>
      <w:pPr>
        <w:pStyle w:val="19"/>
      </w:pPr>
      <w:r>
        <w:t>1、党员和党组织建设</w:t>
      </w:r>
    </w:p>
    <w:p>
      <w:pPr>
        <w:pStyle w:val="19"/>
      </w:pPr>
      <w:r>
        <w:t>加强党组织建设和党员管理，不断提高执政能力和领导水平</w:t>
      </w:r>
    </w:p>
    <w:p>
      <w:pPr>
        <w:pStyle w:val="19"/>
      </w:pPr>
      <w:r>
        <w:t>2、干部管理</w:t>
      </w:r>
    </w:p>
    <w:p>
      <w:pPr>
        <w:pStyle w:val="19"/>
      </w:pPr>
      <w:r>
        <w:t>完成领导班子和领导干部年度综合考评工作；培养后备干部、妇女干部、少数民族干部、党外干部</w:t>
      </w:r>
    </w:p>
    <w:p>
      <w:pPr>
        <w:pStyle w:val="19"/>
      </w:pPr>
      <w:r>
        <w:t>3、宣传思想工作</w:t>
      </w:r>
    </w:p>
    <w:p>
      <w:pPr>
        <w:pStyle w:val="19"/>
      </w:pPr>
      <w:r>
        <w:t>提高干部群众运用科学理论解决实际问题能力；增强广大干部群众理论自信、道路自信、制度自信，不断巩固全县人民团结奋斗的共同思想基础。完成思想政治工作重大任务，推进社会主义核心价值观落地生根。完善互联网管理领导制，加强网上舆论引导，营造良好网络舆论氛围，发展健康向上网络文化。</w:t>
      </w:r>
    </w:p>
    <w:p>
      <w:pPr>
        <w:pStyle w:val="19"/>
      </w:pPr>
      <w:r>
        <w:t>4、党风廉政建设</w:t>
      </w:r>
    </w:p>
    <w:p>
      <w:pPr>
        <w:pStyle w:val="19"/>
      </w:pPr>
      <w:r>
        <w:t>积极发挥职能作用，加强党风廉政建设，营造风清气正、干事创业的工作氛围。</w:t>
      </w:r>
    </w:p>
    <w:p>
      <w:pPr>
        <w:pStyle w:val="19"/>
      </w:pPr>
      <w:r>
        <w:t>5、信访问题处理</w:t>
      </w:r>
    </w:p>
    <w:p>
      <w:pPr>
        <w:pStyle w:val="19"/>
      </w:pPr>
      <w:r>
        <w:t>畅通信访渠道，提高信访事项办理质量和效率。</w:t>
      </w:r>
    </w:p>
    <w:p>
      <w:pPr>
        <w:pStyle w:val="19"/>
      </w:pPr>
      <w:r>
        <w:t>6、武装部建设</w:t>
      </w:r>
    </w:p>
    <w:p>
      <w:pPr>
        <w:pStyle w:val="19"/>
      </w:pPr>
      <w:r>
        <w:t>以爱国主义为核心，依法推动全民国防教育普及发展，进一步强化全民国防观念，兵役登记工作，精心组织，加大宣传，营造氛围。引导广大适龄青年树立正确的国防观念，依法服兵役观念，并大力开展兵役法规的宣传教育，从而使兵役登记的依据、目的、内容和要求家喻户晓，人人皆知。</w:t>
      </w:r>
    </w:p>
    <w:p>
      <w:pPr>
        <w:pStyle w:val="19"/>
      </w:pPr>
      <w:r>
        <w:t>7、社会保障服务</w:t>
      </w:r>
    </w:p>
    <w:p>
      <w:pPr>
        <w:pStyle w:val="19"/>
      </w:pPr>
      <w:r>
        <w:t>完成养老医疗保险扩面征缴任务，做到应保尽保，实施免费的公共就业服务.</w:t>
      </w:r>
    </w:p>
    <w:p>
      <w:pPr>
        <w:pStyle w:val="19"/>
      </w:pPr>
      <w:r>
        <w:t>8、人口与计划生育管理</w:t>
      </w:r>
    </w:p>
    <w:p>
      <w:pPr>
        <w:pStyle w:val="19"/>
      </w:pPr>
      <w:r>
        <w:t>有效引导群众自觉实行计划生育，加强计划生育家庭的发展能力，提高计划生育家庭的凝聚力及成员幸福感。逐步扩大流动人口卫生计生基本公共服务均等化覆盖面，提高计划生育依法行政能力，提高各类人群计划生育服务满意度，促进社会和谐发展。增进广大育龄群众和计生家庭福祉，提高群众自觉实行计划生育的积极性。</w:t>
      </w:r>
    </w:p>
    <w:p>
      <w:pPr>
        <w:pStyle w:val="19"/>
      </w:pPr>
      <w:r>
        <w:t>9、社区管理</w:t>
      </w:r>
    </w:p>
    <w:p>
      <w:pPr>
        <w:pStyle w:val="19"/>
      </w:pPr>
      <w:r>
        <w:t>推进洁净城市创建进程，加强综合治理力度，全覆盖全天候做好保洁，动物防疫工作完成上级下达任务，健全办事处食品安全风险监测体系，提高食品安全风险监测预警能力，保障人民群众身体健康。</w:t>
      </w:r>
    </w:p>
    <w:p>
      <w:pPr>
        <w:pStyle w:val="19"/>
      </w:pPr>
      <w:r>
        <w:t>10、应急管理</w:t>
      </w:r>
    </w:p>
    <w:p>
      <w:pPr>
        <w:pStyle w:val="19"/>
      </w:pPr>
      <w:r>
        <w:t>建设运行维护平台数据，为有效保障全县突发事件提供技术保障，确保快速、有效处置突发事件，提高事件应对实效。</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乐亭县庞各庄乡人民政府</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ascii="Times New Roman" w:hAnsi="Times New Roman" w:eastAsia="方正仿宋_GBK"/>
          <w:color w:val="000000"/>
          <w:sz w:val="28"/>
        </w:rPr>
        <w:t>按照预算管理有关规定，目前我省单位预算的编制实行综合预算管理，即全部收入和支出都反映在预算中。</w:t>
      </w:r>
    </w:p>
    <w:p>
      <w:pPr>
        <w:pStyle w:val="20"/>
      </w:pPr>
      <w:r>
        <w:t xml:space="preserve"> (一)收入情况</w:t>
      </w:r>
    </w:p>
    <w:p>
      <w:pPr>
        <w:pStyle w:val="20"/>
      </w:pPr>
      <w:r>
        <w:t>本年收入1770.32万元，其中：财政拨款收入1770.32万元。</w:t>
      </w:r>
    </w:p>
    <w:p>
      <w:pPr>
        <w:pStyle w:val="20"/>
      </w:pPr>
      <w:r>
        <w:t>（二）支出情况</w:t>
      </w:r>
    </w:p>
    <w:p>
      <w:pPr>
        <w:pStyle w:val="20"/>
      </w:pPr>
      <w:r>
        <w:t>本年支出1770.32万元，人员经费1155.9万元，日常公用73万元，项目支出541.42万元。</w:t>
      </w:r>
    </w:p>
    <w:p>
      <w:pPr>
        <w:pStyle w:val="20"/>
      </w:pPr>
      <w:r>
        <w:t>（三）比上年增减情况</w:t>
      </w:r>
    </w:p>
    <w:p>
      <w:pPr>
        <w:pStyle w:val="20"/>
      </w:pPr>
      <w:r>
        <w:t>2023年预算较2022年预算1232.90万元增加537.42万元，其中：人员经费增加233.5万，主要原因是人员工资保险增加。日常公用减少1.07万，主要原因是人员减少公用减少和人员车补减少，项目经费增加304.99万元，主要原因是项目增加。</w:t>
      </w:r>
    </w:p>
    <w:p>
      <w:pPr>
        <w:spacing w:before="10" w:after="10"/>
        <w:ind w:firstLine="640"/>
        <w:outlineLvl w:val="5"/>
      </w:pPr>
      <w:r>
        <w:rPr>
          <w:rFonts w:ascii="黑体" w:hAnsi="黑体" w:eastAsia="黑体" w:cs="黑体"/>
          <w:color w:val="000000"/>
          <w:sz w:val="32"/>
        </w:rPr>
        <w:t>三、机关运行经费安排情况</w:t>
      </w:r>
    </w:p>
    <w:p>
      <w:pPr>
        <w:pStyle w:val="21"/>
      </w:pPr>
      <w:r>
        <w:t>机关运行经费共计安排73万元，主要用于办公费、电费、邮电费、公务接待费、公务用车运行维护费及公务交通补贴等。</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pPr>
      <w:r>
        <w:t>2023年我单位“三公”经费预算安排11.08万元，较上年预算增加0.08万元万元。具体安排情况为：</w:t>
      </w:r>
    </w:p>
    <w:p>
      <w:pPr>
        <w:pStyle w:val="22"/>
      </w:pPr>
      <w:r>
        <w:t>（一）公务用车购置及运行费，共计安排10.44万元，与上年预算增加0.44万元。</w:t>
      </w:r>
    </w:p>
    <w:p>
      <w:pPr>
        <w:pStyle w:val="22"/>
      </w:pPr>
      <w:r>
        <w:t>①公务用车购置安排0万元，无变化。</w:t>
      </w:r>
    </w:p>
    <w:p>
      <w:pPr>
        <w:pStyle w:val="22"/>
      </w:pPr>
      <w:r>
        <w:t>②公车运行维护经费安排10.44万元，较上年预算增加0.44万元。增加原因为汽油车改为电动车，费用增加。</w:t>
      </w:r>
    </w:p>
    <w:p>
      <w:pPr>
        <w:pStyle w:val="22"/>
      </w:pPr>
      <w:r>
        <w:t>（二）公务接待费安排0.64万元，较上年预算减少0.36万元。减少原因减少招待次数，节约开支。</w:t>
      </w:r>
    </w:p>
    <w:p>
      <w:pPr>
        <w:pStyle w:val="22"/>
      </w:pPr>
      <w:r>
        <w:t>（三）因公出国（境）费安排0万元，无变化。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1、信访维稳经费绩效目标表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1.达到社会长治久安，社会和谐稳定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受理信访事项数量</w:t>
            </w:r>
          </w:p>
        </w:tc>
        <w:tc>
          <w:tcPr>
            <w:tcW w:w="2835" w:type="dxa"/>
            <w:vAlign w:val="center"/>
          </w:tcPr>
          <w:p>
            <w:pPr>
              <w:pStyle w:val="14"/>
            </w:pPr>
            <w:r>
              <w:t>受理信访事项数量</w:t>
            </w:r>
          </w:p>
        </w:tc>
        <w:tc>
          <w:tcPr>
            <w:tcW w:w="2551" w:type="dxa"/>
            <w:vAlign w:val="center"/>
          </w:tcPr>
          <w:p>
            <w:pPr>
              <w:pStyle w:val="14"/>
            </w:pPr>
            <w:r>
              <w:t>40件</w:t>
            </w:r>
          </w:p>
        </w:tc>
        <w:tc>
          <w:tcPr>
            <w:tcW w:w="2268" w:type="dxa"/>
            <w:vAlign w:val="center"/>
          </w:tcPr>
          <w:p>
            <w:pPr>
              <w:pStyle w:val="14"/>
            </w:pPr>
            <w:r>
              <w:t>受理信访事项数量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受理信访事件完成率</w:t>
            </w:r>
          </w:p>
        </w:tc>
        <w:tc>
          <w:tcPr>
            <w:tcW w:w="2835" w:type="dxa"/>
            <w:vAlign w:val="center"/>
          </w:tcPr>
          <w:p>
            <w:pPr>
              <w:pStyle w:val="14"/>
            </w:pPr>
            <w:r>
              <w:t>受理信访事件完成率</w:t>
            </w:r>
          </w:p>
        </w:tc>
        <w:tc>
          <w:tcPr>
            <w:tcW w:w="2551" w:type="dxa"/>
            <w:vAlign w:val="center"/>
          </w:tcPr>
          <w:p>
            <w:pPr>
              <w:pStyle w:val="14"/>
            </w:pPr>
            <w:r>
              <w:t>100%</w:t>
            </w:r>
          </w:p>
        </w:tc>
        <w:tc>
          <w:tcPr>
            <w:tcW w:w="2268" w:type="dxa"/>
            <w:vAlign w:val="center"/>
          </w:tcPr>
          <w:p>
            <w:pPr>
              <w:pStyle w:val="14"/>
            </w:pPr>
            <w:r>
              <w:t>受理信访事件完成率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预算项目控制资金</w:t>
            </w:r>
          </w:p>
        </w:tc>
        <w:tc>
          <w:tcPr>
            <w:tcW w:w="2835" w:type="dxa"/>
            <w:vAlign w:val="center"/>
          </w:tcPr>
          <w:p>
            <w:pPr>
              <w:pStyle w:val="14"/>
            </w:pPr>
            <w:r>
              <w:t>预算项目控制资金</w:t>
            </w:r>
          </w:p>
        </w:tc>
        <w:tc>
          <w:tcPr>
            <w:tcW w:w="2551" w:type="dxa"/>
            <w:vAlign w:val="center"/>
          </w:tcPr>
          <w:p>
            <w:pPr>
              <w:pStyle w:val="14"/>
            </w:pPr>
            <w:r>
              <w:t>40万元</w:t>
            </w:r>
          </w:p>
        </w:tc>
        <w:tc>
          <w:tcPr>
            <w:tcW w:w="2268" w:type="dxa"/>
            <w:vAlign w:val="center"/>
          </w:tcPr>
          <w:p>
            <w:pPr>
              <w:pStyle w:val="14"/>
            </w:pPr>
            <w:r>
              <w:t>预算项目控制资金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解决信访事项及时率</w:t>
            </w:r>
          </w:p>
        </w:tc>
        <w:tc>
          <w:tcPr>
            <w:tcW w:w="2835" w:type="dxa"/>
            <w:vAlign w:val="center"/>
          </w:tcPr>
          <w:p>
            <w:pPr>
              <w:pStyle w:val="14"/>
            </w:pPr>
            <w:r>
              <w:t>解决信访事项及时率</w:t>
            </w:r>
          </w:p>
        </w:tc>
        <w:tc>
          <w:tcPr>
            <w:tcW w:w="2551" w:type="dxa"/>
            <w:vAlign w:val="center"/>
          </w:tcPr>
          <w:p>
            <w:pPr>
              <w:pStyle w:val="14"/>
            </w:pPr>
            <w:r>
              <w:t>100%</w:t>
            </w:r>
          </w:p>
        </w:tc>
        <w:tc>
          <w:tcPr>
            <w:tcW w:w="2268" w:type="dxa"/>
            <w:vAlign w:val="center"/>
          </w:tcPr>
          <w:p>
            <w:pPr>
              <w:pStyle w:val="14"/>
            </w:pPr>
            <w:r>
              <w:t>解决信访事项及时率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对社会发展带来的影响</w:t>
            </w:r>
          </w:p>
        </w:tc>
        <w:tc>
          <w:tcPr>
            <w:tcW w:w="2835" w:type="dxa"/>
            <w:vAlign w:val="center"/>
          </w:tcPr>
          <w:p>
            <w:pPr>
              <w:pStyle w:val="14"/>
            </w:pPr>
            <w:r>
              <w:t>对社会发展带来的影响</w:t>
            </w:r>
          </w:p>
        </w:tc>
        <w:tc>
          <w:tcPr>
            <w:tcW w:w="2551" w:type="dxa"/>
            <w:vAlign w:val="center"/>
          </w:tcPr>
          <w:p>
            <w:pPr>
              <w:pStyle w:val="14"/>
            </w:pPr>
            <w:r>
              <w:t>促进社会稳定</w:t>
            </w:r>
          </w:p>
        </w:tc>
        <w:tc>
          <w:tcPr>
            <w:tcW w:w="2268" w:type="dxa"/>
            <w:vAlign w:val="center"/>
          </w:tcPr>
          <w:p>
            <w:pPr>
              <w:pStyle w:val="14"/>
            </w:pPr>
            <w:r>
              <w:t>对社会发展带来的影响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信访群众满意度</w:t>
            </w:r>
          </w:p>
        </w:tc>
        <w:tc>
          <w:tcPr>
            <w:tcW w:w="2835" w:type="dxa"/>
            <w:vAlign w:val="center"/>
          </w:tcPr>
          <w:p>
            <w:pPr>
              <w:pStyle w:val="14"/>
            </w:pPr>
            <w:r>
              <w:t>信访群众满意度</w:t>
            </w:r>
          </w:p>
        </w:tc>
        <w:tc>
          <w:tcPr>
            <w:tcW w:w="2551" w:type="dxa"/>
            <w:vAlign w:val="center"/>
          </w:tcPr>
          <w:p>
            <w:pPr>
              <w:pStyle w:val="14"/>
            </w:pPr>
            <w:r>
              <w:t>100%</w:t>
            </w:r>
          </w:p>
        </w:tc>
        <w:tc>
          <w:tcPr>
            <w:tcW w:w="2268" w:type="dxa"/>
            <w:vAlign w:val="center"/>
          </w:tcPr>
          <w:p>
            <w:pPr>
              <w:pStyle w:val="14"/>
            </w:pPr>
            <w:r>
              <w:t>信访群众满意度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 年农村综合改革示范村工程绩效目标表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1.维持村级组织正常运转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行政村数</w:t>
            </w:r>
          </w:p>
        </w:tc>
        <w:tc>
          <w:tcPr>
            <w:tcW w:w="2835" w:type="dxa"/>
            <w:vAlign w:val="center"/>
          </w:tcPr>
          <w:p>
            <w:pPr>
              <w:pStyle w:val="14"/>
            </w:pPr>
            <w:r>
              <w:t>行政村数</w:t>
            </w:r>
          </w:p>
        </w:tc>
        <w:tc>
          <w:tcPr>
            <w:tcW w:w="2551" w:type="dxa"/>
            <w:vAlign w:val="center"/>
          </w:tcPr>
          <w:p>
            <w:pPr>
              <w:pStyle w:val="14"/>
            </w:pPr>
            <w:r>
              <w:t>22个</w:t>
            </w:r>
          </w:p>
        </w:tc>
        <w:tc>
          <w:tcPr>
            <w:tcW w:w="2268" w:type="dxa"/>
            <w:vAlign w:val="center"/>
          </w:tcPr>
          <w:p>
            <w:pPr>
              <w:pStyle w:val="14"/>
            </w:pPr>
            <w:r>
              <w:t>行政村数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村级经费拨付到位率</w:t>
            </w:r>
          </w:p>
        </w:tc>
        <w:tc>
          <w:tcPr>
            <w:tcW w:w="2835" w:type="dxa"/>
            <w:vAlign w:val="center"/>
          </w:tcPr>
          <w:p>
            <w:pPr>
              <w:pStyle w:val="14"/>
            </w:pPr>
            <w:r>
              <w:t>村级经费拨付到位率</w:t>
            </w:r>
          </w:p>
        </w:tc>
        <w:tc>
          <w:tcPr>
            <w:tcW w:w="2551" w:type="dxa"/>
            <w:vAlign w:val="center"/>
          </w:tcPr>
          <w:p>
            <w:pPr>
              <w:pStyle w:val="14"/>
            </w:pPr>
            <w:r>
              <w:t>100%</w:t>
            </w:r>
          </w:p>
        </w:tc>
        <w:tc>
          <w:tcPr>
            <w:tcW w:w="2268" w:type="dxa"/>
            <w:vAlign w:val="center"/>
          </w:tcPr>
          <w:p>
            <w:pPr>
              <w:pStyle w:val="14"/>
            </w:pPr>
            <w:r>
              <w:t>村级经费拨付到位率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项目预算控制资金</w:t>
            </w:r>
          </w:p>
        </w:tc>
        <w:tc>
          <w:tcPr>
            <w:tcW w:w="2835" w:type="dxa"/>
            <w:vAlign w:val="center"/>
          </w:tcPr>
          <w:p>
            <w:pPr>
              <w:pStyle w:val="14"/>
            </w:pPr>
            <w:r>
              <w:t>项目预算控制资金</w:t>
            </w:r>
          </w:p>
        </w:tc>
        <w:tc>
          <w:tcPr>
            <w:tcW w:w="2551" w:type="dxa"/>
            <w:vAlign w:val="center"/>
          </w:tcPr>
          <w:p>
            <w:pPr>
              <w:pStyle w:val="14"/>
            </w:pPr>
            <w:r>
              <w:t>150万元</w:t>
            </w:r>
          </w:p>
        </w:tc>
        <w:tc>
          <w:tcPr>
            <w:tcW w:w="2268" w:type="dxa"/>
            <w:vAlign w:val="center"/>
          </w:tcPr>
          <w:p>
            <w:pPr>
              <w:pStyle w:val="14"/>
            </w:pPr>
            <w:r>
              <w:t>项目预算控制资金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村级经费拨付及时率</w:t>
            </w:r>
          </w:p>
        </w:tc>
        <w:tc>
          <w:tcPr>
            <w:tcW w:w="2835" w:type="dxa"/>
            <w:vAlign w:val="center"/>
          </w:tcPr>
          <w:p>
            <w:pPr>
              <w:pStyle w:val="14"/>
            </w:pPr>
            <w:r>
              <w:t>村级经费拨付及时率</w:t>
            </w:r>
          </w:p>
        </w:tc>
        <w:tc>
          <w:tcPr>
            <w:tcW w:w="2551" w:type="dxa"/>
            <w:vAlign w:val="center"/>
          </w:tcPr>
          <w:p>
            <w:pPr>
              <w:pStyle w:val="14"/>
            </w:pPr>
            <w:r>
              <w:t>100%</w:t>
            </w:r>
          </w:p>
        </w:tc>
        <w:tc>
          <w:tcPr>
            <w:tcW w:w="2268" w:type="dxa"/>
            <w:vAlign w:val="center"/>
          </w:tcPr>
          <w:p>
            <w:pPr>
              <w:pStyle w:val="14"/>
            </w:pPr>
            <w:r>
              <w:t>村级经费拨付及时率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保障村租住工作正常运转</w:t>
            </w:r>
          </w:p>
        </w:tc>
        <w:tc>
          <w:tcPr>
            <w:tcW w:w="2835" w:type="dxa"/>
            <w:vAlign w:val="center"/>
          </w:tcPr>
          <w:p>
            <w:pPr>
              <w:pStyle w:val="14"/>
            </w:pPr>
            <w:r>
              <w:t>保障村组织工作正常运转</w:t>
            </w:r>
          </w:p>
        </w:tc>
        <w:tc>
          <w:tcPr>
            <w:tcW w:w="2551" w:type="dxa"/>
            <w:vAlign w:val="center"/>
          </w:tcPr>
          <w:p>
            <w:pPr>
              <w:pStyle w:val="14"/>
            </w:pPr>
            <w:r>
              <w:t>保障村组织工作正常运转</w:t>
            </w:r>
          </w:p>
        </w:tc>
        <w:tc>
          <w:tcPr>
            <w:tcW w:w="2268" w:type="dxa"/>
            <w:vAlign w:val="center"/>
          </w:tcPr>
          <w:p>
            <w:pPr>
              <w:pStyle w:val="14"/>
            </w:pPr>
            <w:r>
              <w:t>保障村租住工作正常运转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3、2023年农村综合改革示范村工程绩效目标表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1.保证村级经费正常运转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行政村数</w:t>
            </w:r>
          </w:p>
        </w:tc>
        <w:tc>
          <w:tcPr>
            <w:tcW w:w="2835" w:type="dxa"/>
            <w:vAlign w:val="center"/>
          </w:tcPr>
          <w:p>
            <w:pPr>
              <w:pStyle w:val="14"/>
            </w:pPr>
            <w:r>
              <w:t>行政村数</w:t>
            </w:r>
          </w:p>
        </w:tc>
        <w:tc>
          <w:tcPr>
            <w:tcW w:w="2551" w:type="dxa"/>
            <w:vAlign w:val="center"/>
          </w:tcPr>
          <w:p>
            <w:pPr>
              <w:pStyle w:val="14"/>
            </w:pPr>
            <w:r>
              <w:t>22个</w:t>
            </w:r>
          </w:p>
        </w:tc>
        <w:tc>
          <w:tcPr>
            <w:tcW w:w="2268" w:type="dxa"/>
            <w:vAlign w:val="center"/>
          </w:tcPr>
          <w:p>
            <w:pPr>
              <w:pStyle w:val="14"/>
            </w:pPr>
            <w:r>
              <w:t>行政村数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村级经费拨付到位率</w:t>
            </w:r>
          </w:p>
        </w:tc>
        <w:tc>
          <w:tcPr>
            <w:tcW w:w="2835" w:type="dxa"/>
            <w:vAlign w:val="center"/>
          </w:tcPr>
          <w:p>
            <w:pPr>
              <w:pStyle w:val="14"/>
            </w:pPr>
            <w:r>
              <w:t>村级经费拨付到位率</w:t>
            </w:r>
          </w:p>
        </w:tc>
        <w:tc>
          <w:tcPr>
            <w:tcW w:w="2551" w:type="dxa"/>
            <w:vAlign w:val="center"/>
          </w:tcPr>
          <w:p>
            <w:pPr>
              <w:pStyle w:val="14"/>
            </w:pPr>
            <w:r>
              <w:t>100%</w:t>
            </w:r>
          </w:p>
        </w:tc>
        <w:tc>
          <w:tcPr>
            <w:tcW w:w="2268" w:type="dxa"/>
            <w:vAlign w:val="center"/>
          </w:tcPr>
          <w:p>
            <w:pPr>
              <w:pStyle w:val="14"/>
            </w:pPr>
            <w:r>
              <w:t>村级经费拨付到位率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项目预算控制金额</w:t>
            </w:r>
          </w:p>
        </w:tc>
        <w:tc>
          <w:tcPr>
            <w:tcW w:w="2835" w:type="dxa"/>
            <w:vAlign w:val="center"/>
          </w:tcPr>
          <w:p>
            <w:pPr>
              <w:pStyle w:val="14"/>
            </w:pPr>
            <w:r>
              <w:t>项目预算控制金额</w:t>
            </w:r>
          </w:p>
        </w:tc>
        <w:tc>
          <w:tcPr>
            <w:tcW w:w="2551" w:type="dxa"/>
            <w:vAlign w:val="center"/>
          </w:tcPr>
          <w:p>
            <w:pPr>
              <w:pStyle w:val="14"/>
            </w:pPr>
            <w:r>
              <w:t>150万元</w:t>
            </w:r>
          </w:p>
        </w:tc>
        <w:tc>
          <w:tcPr>
            <w:tcW w:w="2268" w:type="dxa"/>
            <w:vAlign w:val="center"/>
          </w:tcPr>
          <w:p>
            <w:pPr>
              <w:pStyle w:val="14"/>
            </w:pPr>
            <w:r>
              <w:t>项目预算控制金额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村级经费拨付及时率</w:t>
            </w:r>
          </w:p>
        </w:tc>
        <w:tc>
          <w:tcPr>
            <w:tcW w:w="2835" w:type="dxa"/>
            <w:vAlign w:val="center"/>
          </w:tcPr>
          <w:p>
            <w:pPr>
              <w:pStyle w:val="14"/>
            </w:pPr>
            <w:r>
              <w:t>村级经费拨付及时率</w:t>
            </w:r>
          </w:p>
        </w:tc>
        <w:tc>
          <w:tcPr>
            <w:tcW w:w="2551" w:type="dxa"/>
            <w:vAlign w:val="center"/>
          </w:tcPr>
          <w:p>
            <w:pPr>
              <w:pStyle w:val="14"/>
            </w:pPr>
            <w:r>
              <w:t>100%</w:t>
            </w:r>
          </w:p>
        </w:tc>
        <w:tc>
          <w:tcPr>
            <w:tcW w:w="2268" w:type="dxa"/>
            <w:vAlign w:val="center"/>
          </w:tcPr>
          <w:p>
            <w:pPr>
              <w:pStyle w:val="14"/>
            </w:pPr>
            <w:r>
              <w:t>村级经费拨付及时率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保障村组织工作正常运转</w:t>
            </w:r>
          </w:p>
        </w:tc>
        <w:tc>
          <w:tcPr>
            <w:tcW w:w="2835" w:type="dxa"/>
            <w:vAlign w:val="center"/>
          </w:tcPr>
          <w:p>
            <w:pPr>
              <w:pStyle w:val="14"/>
            </w:pPr>
            <w:r>
              <w:t>保障村组织工作正常运转</w:t>
            </w:r>
          </w:p>
        </w:tc>
        <w:tc>
          <w:tcPr>
            <w:tcW w:w="2551" w:type="dxa"/>
            <w:vAlign w:val="center"/>
          </w:tcPr>
          <w:p>
            <w:pPr>
              <w:pStyle w:val="14"/>
            </w:pPr>
            <w:r>
              <w:t>保障村组织工作正常运转</w:t>
            </w:r>
          </w:p>
        </w:tc>
        <w:tc>
          <w:tcPr>
            <w:tcW w:w="2268" w:type="dxa"/>
            <w:vAlign w:val="center"/>
          </w:tcPr>
          <w:p>
            <w:pPr>
              <w:pStyle w:val="14"/>
            </w:pPr>
            <w:r>
              <w:t>保障村组织工作正常运转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4、村“两委”正职养老保险补贴绩效目标表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1.村干部保险及时发放，及时缴纳，保障发放到位率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行政村数</w:t>
            </w:r>
          </w:p>
        </w:tc>
        <w:tc>
          <w:tcPr>
            <w:tcW w:w="2835" w:type="dxa"/>
            <w:vAlign w:val="center"/>
          </w:tcPr>
          <w:p>
            <w:pPr>
              <w:pStyle w:val="14"/>
            </w:pPr>
            <w:r>
              <w:t>行政村数</w:t>
            </w:r>
          </w:p>
        </w:tc>
        <w:tc>
          <w:tcPr>
            <w:tcW w:w="2551" w:type="dxa"/>
            <w:vAlign w:val="center"/>
          </w:tcPr>
          <w:p>
            <w:pPr>
              <w:pStyle w:val="14"/>
            </w:pPr>
            <w:r>
              <w:t>22个</w:t>
            </w:r>
          </w:p>
        </w:tc>
        <w:tc>
          <w:tcPr>
            <w:tcW w:w="2268" w:type="dxa"/>
            <w:vAlign w:val="center"/>
          </w:tcPr>
          <w:p>
            <w:pPr>
              <w:pStyle w:val="14"/>
            </w:pPr>
            <w:r>
              <w:t>行政村数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村级经费拨付到位率</w:t>
            </w:r>
          </w:p>
        </w:tc>
        <w:tc>
          <w:tcPr>
            <w:tcW w:w="2835" w:type="dxa"/>
            <w:vAlign w:val="center"/>
          </w:tcPr>
          <w:p>
            <w:pPr>
              <w:pStyle w:val="14"/>
            </w:pPr>
            <w:r>
              <w:t>村级经费拨付到位率</w:t>
            </w:r>
          </w:p>
        </w:tc>
        <w:tc>
          <w:tcPr>
            <w:tcW w:w="2551" w:type="dxa"/>
            <w:vAlign w:val="center"/>
          </w:tcPr>
          <w:p>
            <w:pPr>
              <w:pStyle w:val="14"/>
            </w:pPr>
            <w:r>
              <w:t>100%</w:t>
            </w:r>
          </w:p>
        </w:tc>
        <w:tc>
          <w:tcPr>
            <w:tcW w:w="2268" w:type="dxa"/>
            <w:vAlign w:val="center"/>
          </w:tcPr>
          <w:p>
            <w:pPr>
              <w:pStyle w:val="14"/>
            </w:pPr>
            <w:r>
              <w:t>村级经费拨付到位率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项目预算控制金额</w:t>
            </w:r>
          </w:p>
        </w:tc>
        <w:tc>
          <w:tcPr>
            <w:tcW w:w="2835" w:type="dxa"/>
            <w:vAlign w:val="center"/>
          </w:tcPr>
          <w:p>
            <w:pPr>
              <w:pStyle w:val="14"/>
            </w:pPr>
            <w:r>
              <w:t>项目预算控制金额</w:t>
            </w:r>
          </w:p>
        </w:tc>
        <w:tc>
          <w:tcPr>
            <w:tcW w:w="2551" w:type="dxa"/>
            <w:vAlign w:val="center"/>
          </w:tcPr>
          <w:p>
            <w:pPr>
              <w:pStyle w:val="14"/>
            </w:pPr>
            <w:r>
              <w:t>8.3万元</w:t>
            </w:r>
          </w:p>
        </w:tc>
        <w:tc>
          <w:tcPr>
            <w:tcW w:w="2268" w:type="dxa"/>
            <w:vAlign w:val="center"/>
          </w:tcPr>
          <w:p>
            <w:pPr>
              <w:pStyle w:val="14"/>
            </w:pPr>
            <w:r>
              <w:t>项目预算控制金额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村级经费拨付及时率</w:t>
            </w:r>
          </w:p>
        </w:tc>
        <w:tc>
          <w:tcPr>
            <w:tcW w:w="2835" w:type="dxa"/>
            <w:vAlign w:val="center"/>
          </w:tcPr>
          <w:p>
            <w:pPr>
              <w:pStyle w:val="14"/>
            </w:pPr>
            <w:r>
              <w:t>村级经费拨付及时率</w:t>
            </w:r>
          </w:p>
        </w:tc>
        <w:tc>
          <w:tcPr>
            <w:tcW w:w="2551" w:type="dxa"/>
            <w:vAlign w:val="center"/>
          </w:tcPr>
          <w:p>
            <w:pPr>
              <w:pStyle w:val="14"/>
            </w:pPr>
            <w:r>
              <w:t>100%</w:t>
            </w:r>
          </w:p>
        </w:tc>
        <w:tc>
          <w:tcPr>
            <w:tcW w:w="2268" w:type="dxa"/>
            <w:vAlign w:val="center"/>
          </w:tcPr>
          <w:p>
            <w:pPr>
              <w:pStyle w:val="14"/>
            </w:pPr>
            <w:r>
              <w:t>村级经费拨付及时率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保障村组织工作正常运转</w:t>
            </w:r>
          </w:p>
        </w:tc>
        <w:tc>
          <w:tcPr>
            <w:tcW w:w="2835" w:type="dxa"/>
            <w:vAlign w:val="center"/>
          </w:tcPr>
          <w:p>
            <w:pPr>
              <w:pStyle w:val="14"/>
            </w:pPr>
            <w:r>
              <w:t>保障村组织工作正常运转</w:t>
            </w:r>
          </w:p>
        </w:tc>
        <w:tc>
          <w:tcPr>
            <w:tcW w:w="2551" w:type="dxa"/>
            <w:vAlign w:val="center"/>
          </w:tcPr>
          <w:p>
            <w:pPr>
              <w:pStyle w:val="14"/>
            </w:pPr>
            <w:r>
              <w:t>保障村组织工作正常运转</w:t>
            </w:r>
          </w:p>
          <w:p>
            <w:pPr>
              <w:pStyle w:val="14"/>
            </w:pPr>
          </w:p>
        </w:tc>
        <w:tc>
          <w:tcPr>
            <w:tcW w:w="2268" w:type="dxa"/>
            <w:vAlign w:val="center"/>
          </w:tcPr>
          <w:p>
            <w:pPr>
              <w:pStyle w:val="14"/>
            </w:pPr>
            <w:r>
              <w:t>保障村组织工作正常运转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5、村级党组织活动经费绩效目标表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1.维持村级党组织活动正常运转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行政村数</w:t>
            </w:r>
          </w:p>
        </w:tc>
        <w:tc>
          <w:tcPr>
            <w:tcW w:w="2835" w:type="dxa"/>
            <w:vAlign w:val="center"/>
          </w:tcPr>
          <w:p>
            <w:pPr>
              <w:pStyle w:val="14"/>
            </w:pPr>
            <w:r>
              <w:t>行政村数</w:t>
            </w:r>
          </w:p>
        </w:tc>
        <w:tc>
          <w:tcPr>
            <w:tcW w:w="2551" w:type="dxa"/>
            <w:vAlign w:val="center"/>
          </w:tcPr>
          <w:p>
            <w:pPr>
              <w:pStyle w:val="14"/>
            </w:pPr>
            <w:r>
              <w:t>22个</w:t>
            </w:r>
          </w:p>
        </w:tc>
        <w:tc>
          <w:tcPr>
            <w:tcW w:w="2268" w:type="dxa"/>
            <w:vAlign w:val="center"/>
          </w:tcPr>
          <w:p>
            <w:pPr>
              <w:pStyle w:val="14"/>
            </w:pPr>
            <w:r>
              <w:t>行政村数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村级经费拨付到位率</w:t>
            </w:r>
          </w:p>
        </w:tc>
        <w:tc>
          <w:tcPr>
            <w:tcW w:w="2835" w:type="dxa"/>
            <w:vAlign w:val="center"/>
          </w:tcPr>
          <w:p>
            <w:pPr>
              <w:pStyle w:val="14"/>
            </w:pPr>
            <w:r>
              <w:t>村级经费拨付到位率</w:t>
            </w:r>
          </w:p>
        </w:tc>
        <w:tc>
          <w:tcPr>
            <w:tcW w:w="2551" w:type="dxa"/>
            <w:vAlign w:val="center"/>
          </w:tcPr>
          <w:p>
            <w:pPr>
              <w:pStyle w:val="14"/>
            </w:pPr>
            <w:r>
              <w:t>100%</w:t>
            </w:r>
          </w:p>
        </w:tc>
        <w:tc>
          <w:tcPr>
            <w:tcW w:w="2268" w:type="dxa"/>
            <w:vAlign w:val="center"/>
          </w:tcPr>
          <w:p>
            <w:pPr>
              <w:pStyle w:val="14"/>
            </w:pPr>
            <w:r>
              <w:t>村级经费拨付到位率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项目预算控制金额</w:t>
            </w:r>
          </w:p>
        </w:tc>
        <w:tc>
          <w:tcPr>
            <w:tcW w:w="2835" w:type="dxa"/>
            <w:vAlign w:val="center"/>
          </w:tcPr>
          <w:p>
            <w:pPr>
              <w:pStyle w:val="14"/>
            </w:pPr>
            <w:r>
              <w:t>项目预算控制金额</w:t>
            </w:r>
          </w:p>
        </w:tc>
        <w:tc>
          <w:tcPr>
            <w:tcW w:w="2551" w:type="dxa"/>
            <w:vAlign w:val="center"/>
          </w:tcPr>
          <w:p>
            <w:pPr>
              <w:pStyle w:val="14"/>
            </w:pPr>
            <w:r>
              <w:t>22.7万元</w:t>
            </w:r>
          </w:p>
        </w:tc>
        <w:tc>
          <w:tcPr>
            <w:tcW w:w="2268" w:type="dxa"/>
            <w:vAlign w:val="center"/>
          </w:tcPr>
          <w:p>
            <w:pPr>
              <w:pStyle w:val="14"/>
            </w:pPr>
            <w:r>
              <w:t>项目预算控制金额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村级经费拨付及时率</w:t>
            </w:r>
          </w:p>
        </w:tc>
        <w:tc>
          <w:tcPr>
            <w:tcW w:w="2835" w:type="dxa"/>
            <w:vAlign w:val="center"/>
          </w:tcPr>
          <w:p>
            <w:pPr>
              <w:pStyle w:val="14"/>
            </w:pPr>
            <w:r>
              <w:t>村级经费拨付及时率</w:t>
            </w:r>
          </w:p>
        </w:tc>
        <w:tc>
          <w:tcPr>
            <w:tcW w:w="2551" w:type="dxa"/>
            <w:vAlign w:val="center"/>
          </w:tcPr>
          <w:p>
            <w:pPr>
              <w:pStyle w:val="14"/>
            </w:pPr>
            <w:r>
              <w:t>100%</w:t>
            </w:r>
          </w:p>
        </w:tc>
        <w:tc>
          <w:tcPr>
            <w:tcW w:w="2268" w:type="dxa"/>
            <w:vAlign w:val="center"/>
          </w:tcPr>
          <w:p>
            <w:pPr>
              <w:pStyle w:val="14"/>
            </w:pPr>
            <w:r>
              <w:t>村级经费拨付及时率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保障村组织工作正常运转</w:t>
            </w:r>
          </w:p>
        </w:tc>
        <w:tc>
          <w:tcPr>
            <w:tcW w:w="2835" w:type="dxa"/>
            <w:vAlign w:val="center"/>
          </w:tcPr>
          <w:p>
            <w:pPr>
              <w:pStyle w:val="14"/>
            </w:pPr>
            <w:r>
              <w:t>保障村组织工作正常运转</w:t>
            </w:r>
          </w:p>
        </w:tc>
        <w:tc>
          <w:tcPr>
            <w:tcW w:w="2551" w:type="dxa"/>
            <w:vAlign w:val="center"/>
          </w:tcPr>
          <w:p>
            <w:pPr>
              <w:pStyle w:val="14"/>
            </w:pPr>
            <w:r>
              <w:t>村组织工作正常运转</w:t>
            </w:r>
          </w:p>
        </w:tc>
        <w:tc>
          <w:tcPr>
            <w:tcW w:w="2268" w:type="dxa"/>
            <w:vAlign w:val="center"/>
          </w:tcPr>
          <w:p>
            <w:pPr>
              <w:pStyle w:val="14"/>
            </w:pPr>
            <w:r>
              <w:t>保障村组织工作正常运转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6、村级经费绩效目标表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1.解决生活日常开支，维持正常运转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行政村数</w:t>
            </w:r>
          </w:p>
        </w:tc>
        <w:tc>
          <w:tcPr>
            <w:tcW w:w="2835" w:type="dxa"/>
            <w:vAlign w:val="center"/>
          </w:tcPr>
          <w:p>
            <w:pPr>
              <w:pStyle w:val="14"/>
            </w:pPr>
            <w:r>
              <w:t>行政村数</w:t>
            </w:r>
          </w:p>
        </w:tc>
        <w:tc>
          <w:tcPr>
            <w:tcW w:w="2551" w:type="dxa"/>
            <w:vAlign w:val="center"/>
          </w:tcPr>
          <w:p>
            <w:pPr>
              <w:pStyle w:val="14"/>
            </w:pPr>
            <w:r>
              <w:t>22个</w:t>
            </w:r>
          </w:p>
        </w:tc>
        <w:tc>
          <w:tcPr>
            <w:tcW w:w="2268" w:type="dxa"/>
            <w:vAlign w:val="center"/>
          </w:tcPr>
          <w:p>
            <w:pPr>
              <w:pStyle w:val="14"/>
            </w:pPr>
            <w:r>
              <w:t>行政村数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村级经费拨付到位率</w:t>
            </w:r>
          </w:p>
        </w:tc>
        <w:tc>
          <w:tcPr>
            <w:tcW w:w="2835" w:type="dxa"/>
            <w:vAlign w:val="center"/>
          </w:tcPr>
          <w:p>
            <w:pPr>
              <w:pStyle w:val="14"/>
            </w:pPr>
            <w:r>
              <w:t>村级经费拨付到位率</w:t>
            </w:r>
          </w:p>
        </w:tc>
        <w:tc>
          <w:tcPr>
            <w:tcW w:w="2551" w:type="dxa"/>
            <w:vAlign w:val="center"/>
          </w:tcPr>
          <w:p>
            <w:pPr>
              <w:pStyle w:val="14"/>
            </w:pPr>
            <w:r>
              <w:t>100%</w:t>
            </w:r>
          </w:p>
        </w:tc>
        <w:tc>
          <w:tcPr>
            <w:tcW w:w="2268" w:type="dxa"/>
            <w:vAlign w:val="center"/>
          </w:tcPr>
          <w:p>
            <w:pPr>
              <w:pStyle w:val="14"/>
            </w:pPr>
            <w:r>
              <w:t>村级经费拨付到位率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项目预算控制金额</w:t>
            </w:r>
          </w:p>
        </w:tc>
        <w:tc>
          <w:tcPr>
            <w:tcW w:w="2835" w:type="dxa"/>
            <w:vAlign w:val="center"/>
          </w:tcPr>
          <w:p>
            <w:pPr>
              <w:pStyle w:val="14"/>
            </w:pPr>
            <w:r>
              <w:t>项目预算控制金额</w:t>
            </w:r>
          </w:p>
        </w:tc>
        <w:tc>
          <w:tcPr>
            <w:tcW w:w="2551" w:type="dxa"/>
            <w:vAlign w:val="center"/>
          </w:tcPr>
          <w:p>
            <w:pPr>
              <w:pStyle w:val="14"/>
            </w:pPr>
            <w:r>
              <w:t>11万元</w:t>
            </w:r>
          </w:p>
        </w:tc>
        <w:tc>
          <w:tcPr>
            <w:tcW w:w="2268" w:type="dxa"/>
            <w:vAlign w:val="center"/>
          </w:tcPr>
          <w:p>
            <w:pPr>
              <w:pStyle w:val="14"/>
            </w:pPr>
            <w:r>
              <w:t>项目预算控制金额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村级经费拨付及时率</w:t>
            </w:r>
          </w:p>
        </w:tc>
        <w:tc>
          <w:tcPr>
            <w:tcW w:w="2835" w:type="dxa"/>
            <w:vAlign w:val="center"/>
          </w:tcPr>
          <w:p>
            <w:pPr>
              <w:pStyle w:val="14"/>
            </w:pPr>
            <w:r>
              <w:t>村级经费拨付及时率</w:t>
            </w:r>
          </w:p>
        </w:tc>
        <w:tc>
          <w:tcPr>
            <w:tcW w:w="2551" w:type="dxa"/>
            <w:vAlign w:val="center"/>
          </w:tcPr>
          <w:p>
            <w:pPr>
              <w:pStyle w:val="14"/>
            </w:pPr>
            <w:r>
              <w:t>100%</w:t>
            </w:r>
          </w:p>
        </w:tc>
        <w:tc>
          <w:tcPr>
            <w:tcW w:w="2268" w:type="dxa"/>
            <w:vAlign w:val="center"/>
          </w:tcPr>
          <w:p>
            <w:pPr>
              <w:pStyle w:val="14"/>
            </w:pPr>
            <w:r>
              <w:t>村级经费拨付及时率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保障村组织工作正常运转</w:t>
            </w:r>
          </w:p>
        </w:tc>
        <w:tc>
          <w:tcPr>
            <w:tcW w:w="2835" w:type="dxa"/>
            <w:vAlign w:val="center"/>
          </w:tcPr>
          <w:p>
            <w:pPr>
              <w:pStyle w:val="14"/>
            </w:pPr>
            <w:r>
              <w:t>保障村组织工作正常运转</w:t>
            </w:r>
          </w:p>
        </w:tc>
        <w:tc>
          <w:tcPr>
            <w:tcW w:w="2551" w:type="dxa"/>
            <w:vAlign w:val="center"/>
          </w:tcPr>
          <w:p>
            <w:pPr>
              <w:pStyle w:val="14"/>
            </w:pPr>
            <w:r>
              <w:t>村组织工作正常运转</w:t>
            </w:r>
          </w:p>
        </w:tc>
        <w:tc>
          <w:tcPr>
            <w:tcW w:w="2268" w:type="dxa"/>
            <w:vAlign w:val="center"/>
          </w:tcPr>
          <w:p>
            <w:pPr>
              <w:pStyle w:val="14"/>
            </w:pPr>
            <w:r>
              <w:t>保障村组织工作正常运转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1.为群众提供优质服务，提高幸福指数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行政村数</w:t>
            </w:r>
          </w:p>
        </w:tc>
        <w:tc>
          <w:tcPr>
            <w:tcW w:w="2835" w:type="dxa"/>
            <w:vAlign w:val="center"/>
          </w:tcPr>
          <w:p>
            <w:pPr>
              <w:pStyle w:val="14"/>
            </w:pPr>
            <w:r>
              <w:t>行政村数</w:t>
            </w:r>
          </w:p>
        </w:tc>
        <w:tc>
          <w:tcPr>
            <w:tcW w:w="2551" w:type="dxa"/>
            <w:vAlign w:val="center"/>
          </w:tcPr>
          <w:p>
            <w:pPr>
              <w:pStyle w:val="14"/>
            </w:pPr>
            <w:r>
              <w:t>22个</w:t>
            </w:r>
          </w:p>
        </w:tc>
        <w:tc>
          <w:tcPr>
            <w:tcW w:w="2268" w:type="dxa"/>
            <w:vAlign w:val="center"/>
          </w:tcPr>
          <w:p>
            <w:pPr>
              <w:pStyle w:val="14"/>
            </w:pPr>
            <w:r>
              <w:t>行政村数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村级经费拨付到位率</w:t>
            </w:r>
          </w:p>
        </w:tc>
        <w:tc>
          <w:tcPr>
            <w:tcW w:w="2835" w:type="dxa"/>
            <w:vAlign w:val="center"/>
          </w:tcPr>
          <w:p>
            <w:pPr>
              <w:pStyle w:val="14"/>
            </w:pPr>
            <w:r>
              <w:t>村级经费拨付到位率</w:t>
            </w:r>
          </w:p>
        </w:tc>
        <w:tc>
          <w:tcPr>
            <w:tcW w:w="2551" w:type="dxa"/>
            <w:vAlign w:val="center"/>
          </w:tcPr>
          <w:p>
            <w:pPr>
              <w:pStyle w:val="14"/>
            </w:pPr>
            <w:r>
              <w:t>100%</w:t>
            </w:r>
          </w:p>
        </w:tc>
        <w:tc>
          <w:tcPr>
            <w:tcW w:w="2268" w:type="dxa"/>
            <w:vAlign w:val="center"/>
          </w:tcPr>
          <w:p>
            <w:pPr>
              <w:pStyle w:val="14"/>
            </w:pPr>
            <w:r>
              <w:t>村级经费拨付到位率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项目预算控制金额</w:t>
            </w:r>
          </w:p>
        </w:tc>
        <w:tc>
          <w:tcPr>
            <w:tcW w:w="2835" w:type="dxa"/>
            <w:vAlign w:val="center"/>
          </w:tcPr>
          <w:p>
            <w:pPr>
              <w:pStyle w:val="14"/>
            </w:pPr>
            <w:r>
              <w:t>项目预算控制金额</w:t>
            </w:r>
          </w:p>
        </w:tc>
        <w:tc>
          <w:tcPr>
            <w:tcW w:w="2551" w:type="dxa"/>
            <w:vAlign w:val="center"/>
          </w:tcPr>
          <w:p>
            <w:pPr>
              <w:pStyle w:val="14"/>
            </w:pPr>
            <w:r>
              <w:t>118.72万元</w:t>
            </w:r>
          </w:p>
        </w:tc>
        <w:tc>
          <w:tcPr>
            <w:tcW w:w="2268" w:type="dxa"/>
            <w:vAlign w:val="center"/>
          </w:tcPr>
          <w:p>
            <w:pPr>
              <w:pStyle w:val="14"/>
            </w:pPr>
            <w:r>
              <w:t>项目预算控制金额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村级经费拨付及时率</w:t>
            </w:r>
          </w:p>
        </w:tc>
        <w:tc>
          <w:tcPr>
            <w:tcW w:w="2835" w:type="dxa"/>
            <w:vAlign w:val="center"/>
          </w:tcPr>
          <w:p>
            <w:pPr>
              <w:pStyle w:val="14"/>
            </w:pPr>
            <w:r>
              <w:t>村级经费拨付及时率</w:t>
            </w:r>
          </w:p>
        </w:tc>
        <w:tc>
          <w:tcPr>
            <w:tcW w:w="2551" w:type="dxa"/>
            <w:vAlign w:val="center"/>
          </w:tcPr>
          <w:p>
            <w:pPr>
              <w:pStyle w:val="14"/>
            </w:pPr>
            <w:r>
              <w:t>100%</w:t>
            </w:r>
          </w:p>
        </w:tc>
        <w:tc>
          <w:tcPr>
            <w:tcW w:w="2268" w:type="dxa"/>
            <w:vAlign w:val="center"/>
          </w:tcPr>
          <w:p>
            <w:pPr>
              <w:pStyle w:val="14"/>
            </w:pPr>
            <w:r>
              <w:t>村级经费拨付及时率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保障村组织工作正常运转</w:t>
            </w:r>
          </w:p>
        </w:tc>
        <w:tc>
          <w:tcPr>
            <w:tcW w:w="2835" w:type="dxa"/>
            <w:vAlign w:val="center"/>
          </w:tcPr>
          <w:p>
            <w:pPr>
              <w:pStyle w:val="14"/>
            </w:pPr>
            <w:r>
              <w:t>保障村组织工作正常运转</w:t>
            </w:r>
          </w:p>
        </w:tc>
        <w:tc>
          <w:tcPr>
            <w:tcW w:w="2551" w:type="dxa"/>
            <w:vAlign w:val="center"/>
          </w:tcPr>
          <w:p>
            <w:pPr>
              <w:pStyle w:val="14"/>
            </w:pPr>
            <w:r>
              <w:t>村组织工作正常运转</w:t>
            </w:r>
          </w:p>
        </w:tc>
        <w:tc>
          <w:tcPr>
            <w:tcW w:w="2268" w:type="dxa"/>
            <w:vAlign w:val="center"/>
          </w:tcPr>
          <w:p>
            <w:pPr>
              <w:pStyle w:val="14"/>
            </w:pPr>
            <w:r>
              <w:t>保障村组织工作正常运转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8、建档立卡公益性岗位补贴绩效目标表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1.解决生活日常开支，提高幸福指数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补贴发放人数</w:t>
            </w:r>
          </w:p>
        </w:tc>
        <w:tc>
          <w:tcPr>
            <w:tcW w:w="2835" w:type="dxa"/>
            <w:vAlign w:val="center"/>
          </w:tcPr>
          <w:p>
            <w:pPr>
              <w:pStyle w:val="14"/>
            </w:pPr>
            <w:r>
              <w:t>补贴发放人数</w:t>
            </w:r>
          </w:p>
        </w:tc>
        <w:tc>
          <w:tcPr>
            <w:tcW w:w="2551" w:type="dxa"/>
            <w:vAlign w:val="center"/>
          </w:tcPr>
          <w:p>
            <w:pPr>
              <w:pStyle w:val="14"/>
            </w:pPr>
            <w:r>
              <w:t>13人</w:t>
            </w:r>
          </w:p>
        </w:tc>
        <w:tc>
          <w:tcPr>
            <w:tcW w:w="2268" w:type="dxa"/>
            <w:vAlign w:val="center"/>
          </w:tcPr>
          <w:p>
            <w:pPr>
              <w:pStyle w:val="14"/>
            </w:pPr>
            <w:r>
              <w:t>补贴发放人数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补贴发放完成率</w:t>
            </w:r>
          </w:p>
        </w:tc>
        <w:tc>
          <w:tcPr>
            <w:tcW w:w="2835" w:type="dxa"/>
            <w:vAlign w:val="center"/>
          </w:tcPr>
          <w:p>
            <w:pPr>
              <w:pStyle w:val="14"/>
            </w:pPr>
            <w:r>
              <w:t>补贴发放完成率</w:t>
            </w:r>
          </w:p>
        </w:tc>
        <w:tc>
          <w:tcPr>
            <w:tcW w:w="2551" w:type="dxa"/>
            <w:vAlign w:val="center"/>
          </w:tcPr>
          <w:p>
            <w:pPr>
              <w:pStyle w:val="14"/>
            </w:pPr>
            <w:r>
              <w:t>100%</w:t>
            </w:r>
          </w:p>
        </w:tc>
        <w:tc>
          <w:tcPr>
            <w:tcW w:w="2268" w:type="dxa"/>
            <w:vAlign w:val="center"/>
          </w:tcPr>
          <w:p>
            <w:pPr>
              <w:pStyle w:val="14"/>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13万元</w:t>
            </w:r>
          </w:p>
        </w:tc>
        <w:tc>
          <w:tcPr>
            <w:tcW w:w="2268" w:type="dxa"/>
            <w:vAlign w:val="center"/>
          </w:tcPr>
          <w:p>
            <w:pPr>
              <w:pStyle w:val="14"/>
            </w:pPr>
            <w:r>
              <w:t>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tc>
        <w:tc>
          <w:tcPr>
            <w:tcW w:w="2835" w:type="dxa"/>
            <w:vAlign w:val="center"/>
          </w:tcPr>
          <w:p>
            <w:pPr>
              <w:pStyle w:val="14"/>
            </w:pPr>
            <w:r>
              <w:t>补贴发放及时率</w:t>
            </w:r>
          </w:p>
        </w:tc>
        <w:tc>
          <w:tcPr>
            <w:tcW w:w="2551" w:type="dxa"/>
            <w:vAlign w:val="center"/>
          </w:tcPr>
          <w:p>
            <w:pPr>
              <w:pStyle w:val="14"/>
            </w:pPr>
            <w:r>
              <w:t>100%</w:t>
            </w:r>
          </w:p>
        </w:tc>
        <w:tc>
          <w:tcPr>
            <w:tcW w:w="2268" w:type="dxa"/>
            <w:vAlign w:val="center"/>
          </w:tcPr>
          <w:p>
            <w:pPr>
              <w:pStyle w:val="14"/>
            </w:pPr>
            <w:r>
              <w:t>补贴发放及时率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维持享受人员的生活水平</w:t>
            </w:r>
          </w:p>
        </w:tc>
        <w:tc>
          <w:tcPr>
            <w:tcW w:w="2835" w:type="dxa"/>
            <w:vAlign w:val="center"/>
          </w:tcPr>
          <w:p>
            <w:pPr>
              <w:pStyle w:val="14"/>
            </w:pPr>
            <w:r>
              <w:t>维持享受人员的生活水平</w:t>
            </w:r>
          </w:p>
        </w:tc>
        <w:tc>
          <w:tcPr>
            <w:tcW w:w="2551" w:type="dxa"/>
            <w:vAlign w:val="center"/>
          </w:tcPr>
          <w:p>
            <w:pPr>
              <w:pStyle w:val="14"/>
            </w:pPr>
            <w:r>
              <w:t>生活水平稳定</w:t>
            </w:r>
          </w:p>
        </w:tc>
        <w:tc>
          <w:tcPr>
            <w:tcW w:w="2268" w:type="dxa"/>
            <w:vAlign w:val="center"/>
          </w:tcPr>
          <w:p>
            <w:pPr>
              <w:pStyle w:val="14"/>
            </w:pPr>
            <w:r>
              <w:t>维持享受人员的生活水平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9、农村定期定量补助绩效目标表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1.解决生活困难问题，帮助度过生活难关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补贴发放人数</w:t>
            </w:r>
          </w:p>
        </w:tc>
        <w:tc>
          <w:tcPr>
            <w:tcW w:w="2835" w:type="dxa"/>
            <w:vAlign w:val="center"/>
          </w:tcPr>
          <w:p>
            <w:pPr>
              <w:pStyle w:val="14"/>
            </w:pPr>
            <w:r>
              <w:t>补贴发放人数</w:t>
            </w:r>
          </w:p>
        </w:tc>
        <w:tc>
          <w:tcPr>
            <w:tcW w:w="2551" w:type="dxa"/>
            <w:vAlign w:val="center"/>
          </w:tcPr>
          <w:p>
            <w:pPr>
              <w:pStyle w:val="14"/>
            </w:pPr>
            <w:r>
              <w:t>22人</w:t>
            </w:r>
          </w:p>
        </w:tc>
        <w:tc>
          <w:tcPr>
            <w:tcW w:w="2268" w:type="dxa"/>
            <w:vAlign w:val="center"/>
          </w:tcPr>
          <w:p>
            <w:pPr>
              <w:pStyle w:val="14"/>
            </w:pPr>
            <w:r>
              <w:t>补贴发放人数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补贴发放完成率</w:t>
            </w:r>
          </w:p>
        </w:tc>
        <w:tc>
          <w:tcPr>
            <w:tcW w:w="2835" w:type="dxa"/>
            <w:vAlign w:val="center"/>
          </w:tcPr>
          <w:p>
            <w:pPr>
              <w:pStyle w:val="14"/>
            </w:pPr>
            <w:r>
              <w:t>补贴发放完成率</w:t>
            </w:r>
          </w:p>
        </w:tc>
        <w:tc>
          <w:tcPr>
            <w:tcW w:w="2551" w:type="dxa"/>
            <w:vAlign w:val="center"/>
          </w:tcPr>
          <w:p>
            <w:pPr>
              <w:pStyle w:val="14"/>
            </w:pPr>
            <w:r>
              <w:t>100%</w:t>
            </w:r>
          </w:p>
        </w:tc>
        <w:tc>
          <w:tcPr>
            <w:tcW w:w="2268" w:type="dxa"/>
            <w:vAlign w:val="center"/>
          </w:tcPr>
          <w:p>
            <w:pPr>
              <w:pStyle w:val="14"/>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tc>
        <w:tc>
          <w:tcPr>
            <w:tcW w:w="2835" w:type="dxa"/>
            <w:vAlign w:val="center"/>
          </w:tcPr>
          <w:p>
            <w:pPr>
              <w:pStyle w:val="14"/>
            </w:pPr>
            <w:r>
              <w:t>补贴发放及时率</w:t>
            </w:r>
          </w:p>
        </w:tc>
        <w:tc>
          <w:tcPr>
            <w:tcW w:w="2551" w:type="dxa"/>
            <w:vAlign w:val="center"/>
          </w:tcPr>
          <w:p>
            <w:pPr>
              <w:pStyle w:val="14"/>
            </w:pPr>
            <w:r>
              <w:t>100%</w:t>
            </w:r>
          </w:p>
        </w:tc>
        <w:tc>
          <w:tcPr>
            <w:tcW w:w="2268" w:type="dxa"/>
            <w:vAlign w:val="center"/>
          </w:tcPr>
          <w:p>
            <w:pPr>
              <w:pStyle w:val="14"/>
            </w:pPr>
            <w:r>
              <w:t>补贴发放及时率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1万元</w:t>
            </w:r>
          </w:p>
        </w:tc>
        <w:tc>
          <w:tcPr>
            <w:tcW w:w="2268" w:type="dxa"/>
            <w:vAlign w:val="center"/>
          </w:tcPr>
          <w:p>
            <w:pPr>
              <w:pStyle w:val="14"/>
            </w:pPr>
            <w:r>
              <w:t>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4"/>
            </w:pPr>
            <w:r>
              <w:t>经济效益指标</w:t>
            </w:r>
          </w:p>
        </w:tc>
        <w:tc>
          <w:tcPr>
            <w:tcW w:w="2835" w:type="dxa"/>
            <w:vAlign w:val="center"/>
          </w:tcPr>
          <w:p>
            <w:pPr>
              <w:pStyle w:val="14"/>
            </w:pPr>
            <w:r>
              <w:t>维持享受人员的生活水平</w:t>
            </w:r>
          </w:p>
        </w:tc>
        <w:tc>
          <w:tcPr>
            <w:tcW w:w="2835" w:type="dxa"/>
            <w:vAlign w:val="center"/>
          </w:tcPr>
          <w:p>
            <w:pPr>
              <w:pStyle w:val="14"/>
            </w:pPr>
            <w:r>
              <w:t>维持享受人员的生活水平</w:t>
            </w:r>
          </w:p>
        </w:tc>
        <w:tc>
          <w:tcPr>
            <w:tcW w:w="2551" w:type="dxa"/>
            <w:vAlign w:val="center"/>
          </w:tcPr>
          <w:p>
            <w:pPr>
              <w:pStyle w:val="14"/>
            </w:pPr>
            <w:r>
              <w:t>生活水平稳定</w:t>
            </w:r>
          </w:p>
        </w:tc>
        <w:tc>
          <w:tcPr>
            <w:tcW w:w="2268" w:type="dxa"/>
            <w:vAlign w:val="center"/>
          </w:tcPr>
          <w:p>
            <w:pPr>
              <w:pStyle w:val="14"/>
            </w:pPr>
            <w:r>
              <w:t>维持享受人员的生活水平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项目持续发挥作用</w:t>
            </w:r>
          </w:p>
        </w:tc>
        <w:tc>
          <w:tcPr>
            <w:tcW w:w="2835" w:type="dxa"/>
            <w:vAlign w:val="center"/>
          </w:tcPr>
          <w:p>
            <w:pPr>
              <w:pStyle w:val="14"/>
            </w:pPr>
            <w:r>
              <w:t>项目持续发挥作用</w:t>
            </w:r>
          </w:p>
        </w:tc>
        <w:tc>
          <w:tcPr>
            <w:tcW w:w="2551" w:type="dxa"/>
            <w:vAlign w:val="center"/>
          </w:tcPr>
          <w:p>
            <w:pPr>
              <w:pStyle w:val="14"/>
            </w:pPr>
            <w:r>
              <w:t>长期有效</w:t>
            </w:r>
          </w:p>
        </w:tc>
        <w:tc>
          <w:tcPr>
            <w:tcW w:w="2268" w:type="dxa"/>
            <w:vAlign w:val="center"/>
          </w:tcPr>
          <w:p>
            <w:pPr>
              <w:pStyle w:val="14"/>
            </w:pPr>
            <w:r>
              <w:t>项目持续发挥作用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10、农村综合改革工作经费绩效目标表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1.保证村级组织工作正常运转</w:t>
            </w:r>
          </w:p>
          <w:p>
            <w:pPr>
              <w:pStyle w:val="14"/>
            </w:pPr>
            <w:r>
              <w:t>2.保障村级活动资金</w:t>
            </w:r>
          </w:p>
          <w:p>
            <w:pPr>
              <w:pStyle w:val="14"/>
            </w:pPr>
            <w:r>
              <w:t>3.提高人民群众幸福指数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行政村数</w:t>
            </w:r>
          </w:p>
        </w:tc>
        <w:tc>
          <w:tcPr>
            <w:tcW w:w="2835" w:type="dxa"/>
            <w:vAlign w:val="center"/>
          </w:tcPr>
          <w:p>
            <w:pPr>
              <w:pStyle w:val="14"/>
            </w:pPr>
            <w:r>
              <w:t>行政村数</w:t>
            </w:r>
          </w:p>
        </w:tc>
        <w:tc>
          <w:tcPr>
            <w:tcW w:w="2551" w:type="dxa"/>
            <w:vAlign w:val="center"/>
          </w:tcPr>
          <w:p>
            <w:pPr>
              <w:pStyle w:val="14"/>
            </w:pPr>
            <w:r>
              <w:t>22个</w:t>
            </w:r>
          </w:p>
        </w:tc>
        <w:tc>
          <w:tcPr>
            <w:tcW w:w="2268" w:type="dxa"/>
            <w:vAlign w:val="center"/>
          </w:tcPr>
          <w:p>
            <w:pPr>
              <w:pStyle w:val="14"/>
            </w:pPr>
            <w:r>
              <w:t>行政村数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村级经费拨付到位率</w:t>
            </w:r>
          </w:p>
        </w:tc>
        <w:tc>
          <w:tcPr>
            <w:tcW w:w="2835" w:type="dxa"/>
            <w:vAlign w:val="center"/>
          </w:tcPr>
          <w:p>
            <w:pPr>
              <w:pStyle w:val="14"/>
            </w:pPr>
            <w:r>
              <w:t>村级经费拨付到位率</w:t>
            </w:r>
          </w:p>
        </w:tc>
        <w:tc>
          <w:tcPr>
            <w:tcW w:w="2551" w:type="dxa"/>
            <w:vAlign w:val="center"/>
          </w:tcPr>
          <w:p>
            <w:pPr>
              <w:pStyle w:val="14"/>
            </w:pPr>
            <w:r>
              <w:t>100百分比</w:t>
            </w:r>
          </w:p>
        </w:tc>
        <w:tc>
          <w:tcPr>
            <w:tcW w:w="2268" w:type="dxa"/>
            <w:vAlign w:val="center"/>
          </w:tcPr>
          <w:p>
            <w:pPr>
              <w:pStyle w:val="14"/>
            </w:pPr>
            <w:r>
              <w:t>村级经费拨付到位率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村级经费拨付及时率</w:t>
            </w:r>
          </w:p>
        </w:tc>
        <w:tc>
          <w:tcPr>
            <w:tcW w:w="2835" w:type="dxa"/>
            <w:vAlign w:val="center"/>
          </w:tcPr>
          <w:p>
            <w:pPr>
              <w:pStyle w:val="14"/>
            </w:pPr>
            <w:r>
              <w:t>村级经费拨付及时率</w:t>
            </w:r>
          </w:p>
        </w:tc>
        <w:tc>
          <w:tcPr>
            <w:tcW w:w="2551" w:type="dxa"/>
            <w:vAlign w:val="center"/>
          </w:tcPr>
          <w:p>
            <w:pPr>
              <w:pStyle w:val="14"/>
            </w:pPr>
            <w:r>
              <w:t>100百分比</w:t>
            </w:r>
          </w:p>
        </w:tc>
        <w:tc>
          <w:tcPr>
            <w:tcW w:w="2268" w:type="dxa"/>
            <w:vAlign w:val="center"/>
          </w:tcPr>
          <w:p>
            <w:pPr>
              <w:pStyle w:val="14"/>
            </w:pPr>
            <w:r>
              <w:t>村级经费拨付及时率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保障村组织工作正常运转</w:t>
            </w:r>
          </w:p>
        </w:tc>
        <w:tc>
          <w:tcPr>
            <w:tcW w:w="2835" w:type="dxa"/>
            <w:vAlign w:val="center"/>
          </w:tcPr>
          <w:p>
            <w:pPr>
              <w:pStyle w:val="14"/>
            </w:pPr>
            <w:r>
              <w:t>保障村组织工作正常运转</w:t>
            </w:r>
          </w:p>
        </w:tc>
        <w:tc>
          <w:tcPr>
            <w:tcW w:w="2551" w:type="dxa"/>
            <w:vAlign w:val="center"/>
          </w:tcPr>
          <w:p>
            <w:pPr>
              <w:pStyle w:val="14"/>
            </w:pPr>
            <w:r>
              <w:t>100百分比</w:t>
            </w:r>
          </w:p>
        </w:tc>
        <w:tc>
          <w:tcPr>
            <w:tcW w:w="2268" w:type="dxa"/>
            <w:vAlign w:val="center"/>
          </w:tcPr>
          <w:p>
            <w:pPr>
              <w:pStyle w:val="14"/>
            </w:pPr>
            <w:r>
              <w:t>保障村组织工作正常运转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提高效率</w:t>
            </w:r>
          </w:p>
        </w:tc>
        <w:tc>
          <w:tcPr>
            <w:tcW w:w="2268" w:type="dxa"/>
            <w:vAlign w:val="center"/>
          </w:tcPr>
          <w:p>
            <w:pPr>
              <w:pStyle w:val="14"/>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≥95百分比</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11、农村综合改革资金（农村公益设施建设）绩效目标表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1.综合改革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w:t>
            </w:r>
          </w:p>
        </w:tc>
        <w:tc>
          <w:tcPr>
            <w:tcW w:w="2268" w:type="dxa"/>
            <w:vAlign w:val="center"/>
          </w:tcPr>
          <w:p>
            <w:pPr>
              <w:pStyle w:val="14"/>
            </w:pPr>
            <w:r>
              <w:t>年度安排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1.做好经费保障工作，保障办公正常运转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保障办公人数</w:t>
            </w:r>
          </w:p>
        </w:tc>
        <w:tc>
          <w:tcPr>
            <w:tcW w:w="2835" w:type="dxa"/>
            <w:vAlign w:val="center"/>
          </w:tcPr>
          <w:p>
            <w:pPr>
              <w:pStyle w:val="14"/>
            </w:pPr>
            <w:r>
              <w:t>保障办公人数</w:t>
            </w:r>
          </w:p>
        </w:tc>
        <w:tc>
          <w:tcPr>
            <w:tcW w:w="2551" w:type="dxa"/>
            <w:vAlign w:val="center"/>
          </w:tcPr>
          <w:p>
            <w:pPr>
              <w:pStyle w:val="14"/>
            </w:pPr>
            <w:r>
              <w:t>62人</w:t>
            </w:r>
          </w:p>
        </w:tc>
        <w:tc>
          <w:tcPr>
            <w:tcW w:w="2268" w:type="dxa"/>
            <w:vAlign w:val="center"/>
          </w:tcPr>
          <w:p>
            <w:pPr>
              <w:pStyle w:val="14"/>
            </w:pPr>
            <w:r>
              <w:t>保障办公人数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运转保障率</w:t>
            </w:r>
          </w:p>
        </w:tc>
        <w:tc>
          <w:tcPr>
            <w:tcW w:w="2835" w:type="dxa"/>
            <w:vAlign w:val="center"/>
          </w:tcPr>
          <w:p>
            <w:pPr>
              <w:pStyle w:val="14"/>
            </w:pPr>
            <w:r>
              <w:t>运转保障率</w:t>
            </w:r>
          </w:p>
        </w:tc>
        <w:tc>
          <w:tcPr>
            <w:tcW w:w="2551" w:type="dxa"/>
            <w:vAlign w:val="center"/>
          </w:tcPr>
          <w:p>
            <w:pPr>
              <w:pStyle w:val="14"/>
            </w:pPr>
            <w:r>
              <w:t>100百分比</w:t>
            </w:r>
          </w:p>
        </w:tc>
        <w:tc>
          <w:tcPr>
            <w:tcW w:w="2268" w:type="dxa"/>
            <w:vAlign w:val="center"/>
          </w:tcPr>
          <w:p>
            <w:pPr>
              <w:pStyle w:val="14"/>
            </w:pPr>
            <w:r>
              <w:t>运转保障率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日常公用经费开支标准</w:t>
            </w:r>
          </w:p>
        </w:tc>
        <w:tc>
          <w:tcPr>
            <w:tcW w:w="2835" w:type="dxa"/>
            <w:vAlign w:val="center"/>
          </w:tcPr>
          <w:p>
            <w:pPr>
              <w:pStyle w:val="14"/>
            </w:pPr>
            <w:r>
              <w:t>日常公用经费开支标准</w:t>
            </w:r>
          </w:p>
        </w:tc>
        <w:tc>
          <w:tcPr>
            <w:tcW w:w="2551" w:type="dxa"/>
            <w:vAlign w:val="center"/>
          </w:tcPr>
          <w:p>
            <w:pPr>
              <w:pStyle w:val="14"/>
            </w:pPr>
            <w:r>
              <w:t>3万元</w:t>
            </w:r>
          </w:p>
        </w:tc>
        <w:tc>
          <w:tcPr>
            <w:tcW w:w="2268" w:type="dxa"/>
            <w:vAlign w:val="center"/>
          </w:tcPr>
          <w:p>
            <w:pPr>
              <w:pStyle w:val="14"/>
            </w:pPr>
            <w:r>
              <w:t>日常公用经费开支标准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经费保障及时率</w:t>
            </w:r>
          </w:p>
        </w:tc>
        <w:tc>
          <w:tcPr>
            <w:tcW w:w="2835" w:type="dxa"/>
            <w:vAlign w:val="center"/>
          </w:tcPr>
          <w:p>
            <w:pPr>
              <w:pStyle w:val="14"/>
            </w:pPr>
            <w:r>
              <w:t>经费保障及时率</w:t>
            </w:r>
          </w:p>
        </w:tc>
        <w:tc>
          <w:tcPr>
            <w:tcW w:w="2551" w:type="dxa"/>
            <w:vAlign w:val="center"/>
          </w:tcPr>
          <w:p>
            <w:pPr>
              <w:pStyle w:val="14"/>
            </w:pPr>
            <w:r>
              <w:t>100百分比</w:t>
            </w:r>
          </w:p>
        </w:tc>
        <w:tc>
          <w:tcPr>
            <w:tcW w:w="2268" w:type="dxa"/>
            <w:vAlign w:val="center"/>
          </w:tcPr>
          <w:p>
            <w:pPr>
              <w:pStyle w:val="14"/>
            </w:pPr>
            <w:r>
              <w:t>经费保障及时率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可持续影响指标</w:t>
            </w:r>
          </w:p>
        </w:tc>
        <w:tc>
          <w:tcPr>
            <w:tcW w:w="2835" w:type="dxa"/>
            <w:vAlign w:val="center"/>
          </w:tcPr>
          <w:p>
            <w:pPr>
              <w:pStyle w:val="14"/>
            </w:pPr>
            <w:r>
              <w:t>机构运转</w:t>
            </w:r>
          </w:p>
        </w:tc>
        <w:tc>
          <w:tcPr>
            <w:tcW w:w="2835" w:type="dxa"/>
            <w:vAlign w:val="center"/>
          </w:tcPr>
          <w:p>
            <w:pPr>
              <w:pStyle w:val="14"/>
            </w:pPr>
            <w:r>
              <w:t>机构运转</w:t>
            </w:r>
          </w:p>
        </w:tc>
        <w:tc>
          <w:tcPr>
            <w:tcW w:w="2551" w:type="dxa"/>
            <w:vAlign w:val="center"/>
          </w:tcPr>
          <w:p>
            <w:pPr>
              <w:pStyle w:val="14"/>
            </w:pPr>
            <w:r>
              <w:t>100百分比</w:t>
            </w:r>
          </w:p>
        </w:tc>
        <w:tc>
          <w:tcPr>
            <w:tcW w:w="2268" w:type="dxa"/>
            <w:vAlign w:val="center"/>
          </w:tcPr>
          <w:p>
            <w:pPr>
              <w:pStyle w:val="14"/>
            </w:pPr>
            <w:r>
              <w:t>机构运转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单位人员满意度</w:t>
            </w:r>
          </w:p>
        </w:tc>
        <w:tc>
          <w:tcPr>
            <w:tcW w:w="2835" w:type="dxa"/>
            <w:vAlign w:val="center"/>
          </w:tcPr>
          <w:p>
            <w:pPr>
              <w:pStyle w:val="14"/>
            </w:pPr>
            <w:r>
              <w:t>单位人员满意度</w:t>
            </w:r>
          </w:p>
        </w:tc>
        <w:tc>
          <w:tcPr>
            <w:tcW w:w="2551" w:type="dxa"/>
            <w:vAlign w:val="center"/>
          </w:tcPr>
          <w:p>
            <w:pPr>
              <w:pStyle w:val="14"/>
            </w:pPr>
            <w:r>
              <w:t>100百分比</w:t>
            </w:r>
          </w:p>
        </w:tc>
        <w:tc>
          <w:tcPr>
            <w:tcW w:w="2268" w:type="dxa"/>
            <w:vAlign w:val="center"/>
          </w:tcPr>
          <w:p>
            <w:pPr>
              <w:pStyle w:val="14"/>
            </w:pPr>
            <w:r>
              <w:t>单位人员满意度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13、正常离任村“两委”正职补贴绩效目标表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1.解决生活日常开支，提高幸福指数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行政村数</w:t>
            </w:r>
          </w:p>
        </w:tc>
        <w:tc>
          <w:tcPr>
            <w:tcW w:w="2835" w:type="dxa"/>
            <w:vAlign w:val="center"/>
          </w:tcPr>
          <w:p>
            <w:pPr>
              <w:pStyle w:val="14"/>
            </w:pPr>
            <w:r>
              <w:t>行政村数</w:t>
            </w:r>
          </w:p>
        </w:tc>
        <w:tc>
          <w:tcPr>
            <w:tcW w:w="2551" w:type="dxa"/>
            <w:vAlign w:val="center"/>
          </w:tcPr>
          <w:p>
            <w:pPr>
              <w:pStyle w:val="14"/>
            </w:pPr>
            <w:r>
              <w:t>22个</w:t>
            </w:r>
          </w:p>
        </w:tc>
        <w:tc>
          <w:tcPr>
            <w:tcW w:w="2268" w:type="dxa"/>
            <w:vAlign w:val="center"/>
          </w:tcPr>
          <w:p>
            <w:pPr>
              <w:pStyle w:val="14"/>
            </w:pPr>
            <w:r>
              <w:t>行政村数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村级经费拨付到位率</w:t>
            </w:r>
          </w:p>
        </w:tc>
        <w:tc>
          <w:tcPr>
            <w:tcW w:w="2835" w:type="dxa"/>
            <w:vAlign w:val="center"/>
          </w:tcPr>
          <w:p>
            <w:pPr>
              <w:pStyle w:val="14"/>
            </w:pPr>
            <w:r>
              <w:t>村级经费拨付到位率</w:t>
            </w:r>
          </w:p>
        </w:tc>
        <w:tc>
          <w:tcPr>
            <w:tcW w:w="2551" w:type="dxa"/>
            <w:vAlign w:val="center"/>
          </w:tcPr>
          <w:p>
            <w:pPr>
              <w:pStyle w:val="14"/>
            </w:pPr>
            <w:r>
              <w:t>100%</w:t>
            </w:r>
          </w:p>
        </w:tc>
        <w:tc>
          <w:tcPr>
            <w:tcW w:w="2268" w:type="dxa"/>
            <w:vAlign w:val="center"/>
          </w:tcPr>
          <w:p>
            <w:pPr>
              <w:pStyle w:val="14"/>
            </w:pPr>
            <w:r>
              <w:t>村级经费拨付到位率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项目预算控制金额</w:t>
            </w:r>
          </w:p>
        </w:tc>
        <w:tc>
          <w:tcPr>
            <w:tcW w:w="2835" w:type="dxa"/>
            <w:vAlign w:val="center"/>
          </w:tcPr>
          <w:p>
            <w:pPr>
              <w:pStyle w:val="14"/>
            </w:pPr>
            <w:r>
              <w:t>项目预算控制金额</w:t>
            </w:r>
          </w:p>
        </w:tc>
        <w:tc>
          <w:tcPr>
            <w:tcW w:w="2551" w:type="dxa"/>
            <w:vAlign w:val="center"/>
          </w:tcPr>
          <w:p>
            <w:pPr>
              <w:pStyle w:val="14"/>
            </w:pPr>
            <w:r>
              <w:t>21.2万元</w:t>
            </w:r>
          </w:p>
        </w:tc>
        <w:tc>
          <w:tcPr>
            <w:tcW w:w="2268" w:type="dxa"/>
            <w:vAlign w:val="center"/>
          </w:tcPr>
          <w:p>
            <w:pPr>
              <w:pStyle w:val="14"/>
            </w:pPr>
            <w:r>
              <w:t>项目预算控制金额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村级经费拨付及时率</w:t>
            </w:r>
          </w:p>
        </w:tc>
        <w:tc>
          <w:tcPr>
            <w:tcW w:w="2835" w:type="dxa"/>
            <w:vAlign w:val="center"/>
          </w:tcPr>
          <w:p>
            <w:pPr>
              <w:pStyle w:val="14"/>
            </w:pPr>
            <w:r>
              <w:t>村级经费拨付及时率</w:t>
            </w:r>
          </w:p>
        </w:tc>
        <w:tc>
          <w:tcPr>
            <w:tcW w:w="2551" w:type="dxa"/>
            <w:vAlign w:val="center"/>
          </w:tcPr>
          <w:p>
            <w:pPr>
              <w:pStyle w:val="14"/>
            </w:pPr>
            <w:r>
              <w:t>100%</w:t>
            </w:r>
          </w:p>
        </w:tc>
        <w:tc>
          <w:tcPr>
            <w:tcW w:w="2268" w:type="dxa"/>
            <w:vAlign w:val="center"/>
          </w:tcPr>
          <w:p>
            <w:pPr>
              <w:pStyle w:val="14"/>
            </w:pPr>
            <w:r>
              <w:t>村级经费拨付及时率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保障村组织工作正常运转</w:t>
            </w:r>
          </w:p>
        </w:tc>
        <w:tc>
          <w:tcPr>
            <w:tcW w:w="2835" w:type="dxa"/>
            <w:vAlign w:val="center"/>
          </w:tcPr>
          <w:p>
            <w:pPr>
              <w:pStyle w:val="14"/>
            </w:pPr>
            <w:r>
              <w:t>本年度工作安排</w:t>
            </w:r>
          </w:p>
        </w:tc>
        <w:tc>
          <w:tcPr>
            <w:tcW w:w="2551" w:type="dxa"/>
            <w:vAlign w:val="center"/>
          </w:tcPr>
          <w:p>
            <w:pPr>
              <w:pStyle w:val="14"/>
            </w:pPr>
            <w:r>
              <w:t>保障村组织工作正常运转</w:t>
            </w:r>
          </w:p>
        </w:tc>
        <w:tc>
          <w:tcPr>
            <w:tcW w:w="2268" w:type="dxa"/>
            <w:vAlign w:val="center"/>
          </w:tcPr>
          <w:p>
            <w:pPr>
              <w:pStyle w:val="14"/>
            </w:pPr>
            <w:r>
              <w:t>保障村组织工作正常运转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ascii="Times New Roman" w:hAnsi="Times New Roman" w:eastAsia="方正仿宋_GBK"/>
          <w:color w:val="000000"/>
          <w:sz w:val="28"/>
        </w:rPr>
        <w:t>2023年，乐亭县庞各庄乡人民政府安排政府采购预算0.00万元。具体内容见下表。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802009乐亭县庞各庄乡人民政府</w:t>
            </w:r>
          </w:p>
        </w:tc>
        <w:tc>
          <w:tcPr>
            <w:tcW w:w="8674" w:type="dxa"/>
            <w:gridSpan w:val="9"/>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5"/>
            </w:pPr>
          </w:p>
        </w:tc>
        <w:tc>
          <w:tcPr>
            <w:tcW w:w="1134" w:type="dxa"/>
            <w:vAlign w:val="center"/>
          </w:tcPr>
          <w:p>
            <w:pPr>
              <w:pStyle w:val="14"/>
            </w:pPr>
          </w:p>
        </w:tc>
        <w:tc>
          <w:tcPr>
            <w:tcW w:w="1134" w:type="dxa"/>
            <w:vAlign w:val="center"/>
          </w:tcPr>
          <w:p>
            <w:pPr>
              <w:pStyle w:val="14"/>
            </w:pPr>
          </w:p>
        </w:tc>
        <w:tc>
          <w:tcPr>
            <w:tcW w:w="709" w:type="dxa"/>
            <w:vAlign w:val="center"/>
          </w:tcPr>
          <w:p>
            <w:pPr>
              <w:pStyle w:val="13"/>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rPr>
        <w:t>注：无政府采购预算，空表列示。</w:t>
      </w:r>
    </w:p>
    <w:p>
      <w:pPr>
        <w:ind w:firstLine="640"/>
      </w:pPr>
      <w:r>
        <w:rPr>
          <w:rFonts w:ascii="Times New Roman" w:hAnsi="Times New Roman"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ascii="Times New Roman" w:hAnsi="Times New Roman" w:eastAsia="方正仿宋_GBK"/>
          <w:color w:val="000000"/>
          <w:sz w:val="28"/>
        </w:rPr>
        <w:t>乐亭县庞各庄乡人民政府上年末固定资产金额为529.92万元（详见下表）。本年度拟购置固定资产总额为0.00万元，已按要求列入政府采购预算，详见政府采购预算表。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802009乐亭县庞各庄乡人民政府</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3"/>
            </w:pPr>
          </w:p>
        </w:tc>
        <w:tc>
          <w:tcPr>
            <w:tcW w:w="2835" w:type="dxa"/>
            <w:vAlign w:val="center"/>
          </w:tcPr>
          <w:p>
            <w:pPr>
              <w:pStyle w:val="15"/>
            </w:pPr>
            <w:r>
              <w:t>529.92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3"/>
            </w:pPr>
            <w:r>
              <w:t>1598</w:t>
            </w:r>
          </w:p>
        </w:tc>
        <w:tc>
          <w:tcPr>
            <w:tcW w:w="2835" w:type="dxa"/>
            <w:vAlign w:val="center"/>
          </w:tcPr>
          <w:p>
            <w:pPr>
              <w:pStyle w:val="15"/>
            </w:pPr>
            <w:r>
              <w:t>141.29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3"/>
            </w:pPr>
            <w:r>
              <w:t>1598</w:t>
            </w:r>
          </w:p>
        </w:tc>
        <w:tc>
          <w:tcPr>
            <w:tcW w:w="2835" w:type="dxa"/>
            <w:vAlign w:val="center"/>
          </w:tcPr>
          <w:p>
            <w:pPr>
              <w:pStyle w:val="15"/>
            </w:pPr>
            <w:r>
              <w:t>141.29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3"/>
            </w:pPr>
            <w:r>
              <w:t>17</w:t>
            </w:r>
          </w:p>
        </w:tc>
        <w:tc>
          <w:tcPr>
            <w:tcW w:w="2835" w:type="dxa"/>
            <w:vAlign w:val="center"/>
          </w:tcPr>
          <w:p>
            <w:pPr>
              <w:pStyle w:val="15"/>
            </w:pPr>
            <w:r>
              <w:t>148.90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3"/>
            </w:pPr>
            <w:r>
              <w:t>2</w:t>
            </w:r>
          </w:p>
        </w:tc>
        <w:tc>
          <w:tcPr>
            <w:tcW w:w="2835" w:type="dxa"/>
            <w:vAlign w:val="center"/>
          </w:tcPr>
          <w:p>
            <w:pPr>
              <w:pStyle w:val="15"/>
            </w:pPr>
            <w:r>
              <w:t>71.30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3"/>
            </w:pPr>
            <w:r>
              <w:t>446</w:t>
            </w:r>
          </w:p>
        </w:tc>
        <w:tc>
          <w:tcPr>
            <w:tcW w:w="2835" w:type="dxa"/>
            <w:vAlign w:val="center"/>
          </w:tcPr>
          <w:p>
            <w:pPr>
              <w:pStyle w:val="15"/>
            </w:pPr>
            <w:r>
              <w:t>168.43</w:t>
            </w:r>
          </w:p>
        </w:tc>
      </w:tr>
    </w:tbl>
    <w:p>
      <w:pPr>
        <w:ind w:firstLine="640"/>
      </w:pPr>
      <w:r>
        <w:rPr>
          <w:rFonts w:ascii="Times New Roman" w:hAnsi="Times New Roman" w:eastAsia="方正仿宋_GBK"/>
          <w:color w:val="000000"/>
          <w:sz w:val="32"/>
        </w:rPr>
        <w:t xml:space="preserve"> </w:t>
      </w: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ascii="Times New Roman" w:hAnsi="Times New Roman" w:eastAsia="方正仿宋_GBK"/>
          <w:color w:val="000000"/>
          <w:sz w:val="28"/>
        </w:rPr>
        <w:t>1、</w:t>
      </w:r>
      <w:r>
        <w:rPr>
          <w:rFonts w:ascii="Times New Roman" w:hAnsi="Times New Roman" w:eastAsia="方正仿宋_GBK"/>
          <w:b/>
          <w:color w:val="000000"/>
          <w:sz w:val="28"/>
        </w:rPr>
        <w:t>一般公共预算拨款收入：</w:t>
      </w:r>
      <w:r>
        <w:rPr>
          <w:rFonts w:ascii="Times New Roman" w:hAnsi="Times New Roman" w:eastAsia="方正仿宋_GBK"/>
          <w:color w:val="000000"/>
          <w:sz w:val="28"/>
        </w:rPr>
        <w:t>指</w:t>
      </w:r>
      <w:r>
        <w:rPr>
          <w:rFonts w:hint="eastAsia" w:ascii="Times New Roman" w:hAnsi="Times New Roman" w:eastAsia="方正仿宋_GBK"/>
          <w:color w:val="000000"/>
          <w:sz w:val="28"/>
          <w:lang w:eastAsia="zh-CN"/>
        </w:rPr>
        <w:t>本</w:t>
      </w:r>
      <w:r>
        <w:rPr>
          <w:rFonts w:ascii="Times New Roman" w:hAnsi="Times New Roman" w:eastAsia="方正仿宋_GBK"/>
          <w:color w:val="000000"/>
          <w:sz w:val="28"/>
        </w:rPr>
        <w:t>级财政当年拨付的资金。</w:t>
      </w:r>
    </w:p>
    <w:p>
      <w:pPr>
        <w:spacing w:line="500" w:lineRule="exact"/>
        <w:ind w:firstLine="560"/>
      </w:pPr>
      <w:r>
        <w:rPr>
          <w:rFonts w:ascii="Times New Roman" w:hAnsi="Times New Roman" w:eastAsia="方正仿宋_GBK"/>
          <w:color w:val="000000"/>
          <w:sz w:val="28"/>
        </w:rPr>
        <w:t>2、</w:t>
      </w:r>
      <w:r>
        <w:rPr>
          <w:rFonts w:ascii="Times New Roman" w:hAnsi="Times New Roman" w:eastAsia="方正仿宋_GBK"/>
          <w:b/>
          <w:color w:val="000000"/>
          <w:sz w:val="28"/>
        </w:rPr>
        <w:t>事业收入：</w:t>
      </w:r>
      <w:r>
        <w:rPr>
          <w:rFonts w:ascii="Times New Roman" w:hAnsi="Times New Roman" w:eastAsia="方正仿宋_GBK"/>
          <w:color w:val="000000"/>
          <w:sz w:val="28"/>
        </w:rPr>
        <w:t>指事业单位开展专业业务活动及辅助活动所取得的收入。</w:t>
      </w:r>
    </w:p>
    <w:p>
      <w:pPr>
        <w:spacing w:line="500" w:lineRule="exact"/>
        <w:ind w:firstLine="560"/>
      </w:pPr>
      <w:r>
        <w:rPr>
          <w:rFonts w:ascii="Times New Roman" w:hAnsi="Times New Roman" w:eastAsia="方正仿宋_GBK"/>
          <w:color w:val="000000"/>
          <w:sz w:val="28"/>
        </w:rPr>
        <w:t>3、</w:t>
      </w:r>
      <w:r>
        <w:rPr>
          <w:rFonts w:ascii="Times New Roman" w:hAnsi="Times New Roman" w:eastAsia="方正仿宋_GBK"/>
          <w:b/>
          <w:color w:val="000000"/>
          <w:sz w:val="28"/>
        </w:rPr>
        <w:t>其他收入：</w:t>
      </w:r>
      <w:r>
        <w:rPr>
          <w:rFonts w:ascii="Times New Roman" w:hAnsi="Times New Roman"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ascii="Times New Roman" w:hAnsi="Times New Roman" w:eastAsia="方正仿宋_GBK"/>
          <w:color w:val="000000"/>
          <w:sz w:val="28"/>
        </w:rPr>
        <w:t>4、</w:t>
      </w:r>
      <w:r>
        <w:rPr>
          <w:rFonts w:ascii="Times New Roman" w:hAnsi="Times New Roman" w:eastAsia="方正仿宋_GBK"/>
          <w:b/>
          <w:color w:val="000000"/>
          <w:sz w:val="28"/>
        </w:rPr>
        <w:t>基本支出：</w:t>
      </w:r>
      <w:r>
        <w:rPr>
          <w:rFonts w:ascii="Times New Roman" w:hAnsi="Times New Roman" w:eastAsia="方正仿宋_GBK"/>
          <w:color w:val="000000"/>
          <w:sz w:val="28"/>
        </w:rPr>
        <w:t>指为保障机构正常运转、完成日常工作任务而发生的人员支出和公用支出。</w:t>
      </w:r>
    </w:p>
    <w:p>
      <w:pPr>
        <w:spacing w:line="500" w:lineRule="exact"/>
        <w:ind w:firstLine="560"/>
      </w:pPr>
      <w:r>
        <w:rPr>
          <w:rFonts w:ascii="Times New Roman" w:hAnsi="Times New Roman" w:eastAsia="方正仿宋_GBK"/>
          <w:color w:val="000000"/>
          <w:sz w:val="28"/>
        </w:rPr>
        <w:t>5、</w:t>
      </w:r>
      <w:r>
        <w:rPr>
          <w:rFonts w:ascii="Times New Roman" w:hAnsi="Times New Roman" w:eastAsia="方正仿宋_GBK"/>
          <w:b/>
          <w:color w:val="000000"/>
          <w:sz w:val="28"/>
        </w:rPr>
        <w:t>项目支出：</w:t>
      </w:r>
      <w:r>
        <w:rPr>
          <w:rFonts w:ascii="Times New Roman" w:hAnsi="Times New Roman" w:eastAsia="方正仿宋_GBK"/>
          <w:color w:val="000000"/>
          <w:sz w:val="28"/>
        </w:rPr>
        <w:t>指在基本支出之外为完成特定行政任务和事业发展目标所发生的支出。</w:t>
      </w:r>
    </w:p>
    <w:p>
      <w:pPr>
        <w:spacing w:line="500" w:lineRule="exact"/>
        <w:ind w:firstLine="560"/>
      </w:pPr>
      <w:r>
        <w:rPr>
          <w:rFonts w:ascii="Times New Roman" w:hAnsi="Times New Roman" w:eastAsia="方正仿宋_GBK"/>
          <w:color w:val="000000"/>
          <w:sz w:val="28"/>
        </w:rPr>
        <w:t>6、</w:t>
      </w:r>
      <w:r>
        <w:rPr>
          <w:rFonts w:ascii="Times New Roman" w:hAnsi="Times New Roman" w:eastAsia="方正仿宋_GBK"/>
          <w:b/>
          <w:color w:val="000000"/>
          <w:sz w:val="28"/>
        </w:rPr>
        <w:t>上缴上级支出：</w:t>
      </w:r>
      <w:r>
        <w:rPr>
          <w:rFonts w:ascii="Times New Roman" w:hAnsi="Times New Roman" w:eastAsia="方正仿宋_GBK"/>
          <w:color w:val="000000"/>
          <w:sz w:val="28"/>
        </w:rPr>
        <w:t>指下级单位上缴上级的支出。</w:t>
      </w:r>
    </w:p>
    <w:p>
      <w:pPr>
        <w:spacing w:line="500" w:lineRule="exact"/>
        <w:ind w:firstLine="560"/>
      </w:pPr>
      <w:r>
        <w:rPr>
          <w:rFonts w:ascii="Times New Roman" w:hAnsi="Times New Roman" w:eastAsia="方正仿宋_GBK"/>
          <w:color w:val="000000"/>
          <w:sz w:val="28"/>
        </w:rPr>
        <w:t>7、</w:t>
      </w:r>
      <w:r>
        <w:rPr>
          <w:rFonts w:ascii="Times New Roman" w:hAnsi="Times New Roman" w:eastAsia="方正仿宋_GBK"/>
          <w:b/>
          <w:color w:val="000000"/>
          <w:sz w:val="28"/>
        </w:rPr>
        <w:t>“三公”经费：</w:t>
      </w:r>
      <w:r>
        <w:rPr>
          <w:rFonts w:ascii="Times New Roman" w:hAnsi="Times New Roman" w:eastAsia="方正仿宋_GBK"/>
          <w:color w:val="000000"/>
          <w:sz w:val="28"/>
        </w:rPr>
        <w:t>纳入</w:t>
      </w:r>
      <w:r>
        <w:rPr>
          <w:rFonts w:hint="eastAsia" w:ascii="Times New Roman" w:hAnsi="Times New Roman" w:eastAsia="方正仿宋_GBK"/>
          <w:color w:val="000000"/>
          <w:sz w:val="28"/>
          <w:lang w:eastAsia="zh-CN"/>
        </w:rPr>
        <w:t>本</w:t>
      </w:r>
      <w:r>
        <w:rPr>
          <w:rFonts w:ascii="Times New Roman" w:hAnsi="Times New Roman"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ascii="Times New Roman" w:hAnsi="Times New Roman" w:eastAsia="方正仿宋_GBK"/>
          <w:color w:val="000000"/>
          <w:sz w:val="28"/>
        </w:rPr>
        <w:t>8、</w:t>
      </w:r>
      <w:r>
        <w:rPr>
          <w:rFonts w:ascii="Times New Roman" w:hAnsi="Times New Roman" w:eastAsia="方正仿宋_GBK"/>
          <w:b/>
          <w:color w:val="000000"/>
          <w:sz w:val="28"/>
        </w:rPr>
        <w:t>机关运行费：</w:t>
      </w:r>
      <w:r>
        <w:rPr>
          <w:rFonts w:ascii="Times New Roman" w:hAnsi="Times New Roman" w:eastAsia="方正仿宋_GBK"/>
          <w:color w:val="000000"/>
          <w:sz w:val="28"/>
        </w:rPr>
        <w:t>是指各部门的公用经费，包括办公及印刷费、邮电费、差旅费、会议费、福利费、日常维修费、专用材料及一般设备购置费、办</w:t>
      </w:r>
      <w:bookmarkStart w:id="2" w:name="_GoBack"/>
      <w:bookmarkEnd w:id="2"/>
      <w:r>
        <w:rPr>
          <w:rFonts w:ascii="Times New Roman" w:hAnsi="Times New Roman" w:eastAsia="方正仿宋_GBK"/>
          <w:color w:val="000000"/>
          <w:sz w:val="28"/>
        </w:rPr>
        <w:t>公用房水电费、办公用房取暖费、办公用房物业管理费、公务用车运行维护费以及其他费用。</w:t>
      </w:r>
    </w:p>
    <w:p>
      <w:pPr>
        <w:spacing w:line="500" w:lineRule="exact"/>
        <w:ind w:firstLine="560"/>
      </w:pPr>
      <w:r>
        <w:rPr>
          <w:rFonts w:ascii="Times New Roman" w:hAnsi="Times New Roman" w:eastAsia="方正仿宋_GBK"/>
          <w:color w:val="000000"/>
          <w:sz w:val="28"/>
        </w:rPr>
        <w:t>9、</w:t>
      </w:r>
      <w:r>
        <w:rPr>
          <w:rFonts w:ascii="Times New Roman" w:hAnsi="Times New Roman" w:eastAsia="方正仿宋_GBK"/>
          <w:b/>
          <w:color w:val="000000"/>
          <w:sz w:val="28"/>
        </w:rPr>
        <w:t>上年结转：</w:t>
      </w:r>
      <w:r>
        <w:rPr>
          <w:rFonts w:ascii="Times New Roman" w:hAnsi="Times New Roman" w:eastAsia="方正仿宋_GBK"/>
          <w:color w:val="000000"/>
          <w:sz w:val="28"/>
        </w:rPr>
        <w:t>指以前年度尚未完成、结转到本年仍按原规定用途继续使用的资金。</w:t>
      </w:r>
    </w:p>
    <w:p>
      <w:pPr>
        <w:spacing w:line="500" w:lineRule="exact"/>
        <w:ind w:firstLine="560"/>
      </w:pPr>
      <w:r>
        <w:rPr>
          <w:rFonts w:ascii="Times New Roman" w:hAnsi="Times New Roman" w:eastAsia="方正仿宋_GBK"/>
          <w:color w:val="000000"/>
          <w:sz w:val="28"/>
        </w:rPr>
        <w:t>10、</w:t>
      </w:r>
      <w:r>
        <w:rPr>
          <w:rFonts w:ascii="Times New Roman" w:hAnsi="Times New Roman" w:eastAsia="方正仿宋_GBK"/>
          <w:b/>
          <w:color w:val="000000"/>
          <w:sz w:val="28"/>
        </w:rPr>
        <w:t>事业单位经营支出：</w:t>
      </w:r>
      <w:r>
        <w:rPr>
          <w:rFonts w:ascii="Times New Roman" w:hAnsi="Times New Roman"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ascii="Times New Roman" w:hAnsi="Times New Roman" w:eastAsia="方正仿宋_GBK"/>
          <w:color w:val="000000"/>
          <w:sz w:val="28"/>
        </w:rPr>
        <w:t>我单位无其他需要说明的事项。</w:t>
      </w:r>
    </w:p>
    <w:p/>
    <w:sectPr>
      <w:footerReference r:id="rId4" w:type="default"/>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方正楷体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UzZTlkNDljMTEyZDJiZWIzZWViMTdhNDBhNjdhMDIifQ=="/>
  </w:docVars>
  <w:rsids>
    <w:rsidRoot w:val="120B5160"/>
    <w:rsid w:val="000744D5"/>
    <w:rsid w:val="00086725"/>
    <w:rsid w:val="000C6CE8"/>
    <w:rsid w:val="000D6D2E"/>
    <w:rsid w:val="000E12C2"/>
    <w:rsid w:val="000E3C4B"/>
    <w:rsid w:val="00153578"/>
    <w:rsid w:val="00191DB4"/>
    <w:rsid w:val="00216384"/>
    <w:rsid w:val="0023720D"/>
    <w:rsid w:val="002522F4"/>
    <w:rsid w:val="002D39E8"/>
    <w:rsid w:val="002E7ABC"/>
    <w:rsid w:val="00312233"/>
    <w:rsid w:val="00335B4C"/>
    <w:rsid w:val="003406DD"/>
    <w:rsid w:val="00417A38"/>
    <w:rsid w:val="004F3B69"/>
    <w:rsid w:val="00576B0F"/>
    <w:rsid w:val="00603515"/>
    <w:rsid w:val="006177A6"/>
    <w:rsid w:val="0064413A"/>
    <w:rsid w:val="00671781"/>
    <w:rsid w:val="006855AB"/>
    <w:rsid w:val="006B4B50"/>
    <w:rsid w:val="006C5EF1"/>
    <w:rsid w:val="006C7361"/>
    <w:rsid w:val="007070F2"/>
    <w:rsid w:val="00754162"/>
    <w:rsid w:val="00774C55"/>
    <w:rsid w:val="007A2C99"/>
    <w:rsid w:val="00874F19"/>
    <w:rsid w:val="00875668"/>
    <w:rsid w:val="008D593D"/>
    <w:rsid w:val="008E42BE"/>
    <w:rsid w:val="009575E0"/>
    <w:rsid w:val="009B40A3"/>
    <w:rsid w:val="009F5ED0"/>
    <w:rsid w:val="00A268BD"/>
    <w:rsid w:val="00A6064B"/>
    <w:rsid w:val="00A97CA3"/>
    <w:rsid w:val="00AA0F45"/>
    <w:rsid w:val="00AD4B20"/>
    <w:rsid w:val="00AE78D7"/>
    <w:rsid w:val="00BA6704"/>
    <w:rsid w:val="00BF3FDB"/>
    <w:rsid w:val="00C04506"/>
    <w:rsid w:val="00C0494A"/>
    <w:rsid w:val="00C23D07"/>
    <w:rsid w:val="00C50D1F"/>
    <w:rsid w:val="00CB0CF3"/>
    <w:rsid w:val="00D13CAF"/>
    <w:rsid w:val="00D22A07"/>
    <w:rsid w:val="00D55081"/>
    <w:rsid w:val="00DE6DBC"/>
    <w:rsid w:val="00E0061B"/>
    <w:rsid w:val="00EF5EEC"/>
    <w:rsid w:val="00F06227"/>
    <w:rsid w:val="00FA7414"/>
    <w:rsid w:val="00FB65A1"/>
    <w:rsid w:val="00FF0F9E"/>
    <w:rsid w:val="120B5160"/>
    <w:rsid w:val="2F0851CC"/>
    <w:rsid w:val="4DDA63D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uiPriority w:val="99"/>
    <w:pPr>
      <w:tabs>
        <w:tab w:val="center" w:pos="4153"/>
        <w:tab w:val="right" w:pos="8306"/>
      </w:tabs>
      <w:snapToGrid w:val="0"/>
      <w:jc w:val="left"/>
    </w:pPr>
    <w:rPr>
      <w:sz w:val="18"/>
      <w:szCs w:val="18"/>
    </w:rPr>
  </w:style>
  <w:style w:type="paragraph" w:styleId="3">
    <w:name w:val="header"/>
    <w:basedOn w:val="1"/>
    <w:link w:val="24"/>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iPriority w:val="99"/>
    <w:pPr>
      <w:widowControl/>
      <w:spacing w:before="120"/>
      <w:ind w:firstLine="560"/>
      <w:jc w:val="left"/>
    </w:pPr>
    <w:rPr>
      <w:rFonts w:ascii="Times New Roman" w:hAnsi="Times New Roman" w:eastAsia="方正仿宋_GBK"/>
      <w:color w:val="000000"/>
      <w:kern w:val="0"/>
      <w:sz w:val="28"/>
      <w:lang w:eastAsia="uk-UA"/>
    </w:rPr>
  </w:style>
  <w:style w:type="table" w:styleId="6">
    <w:name w:val="Table Grid"/>
    <w:basedOn w:val="5"/>
    <w:locked/>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uiPriority w:val="99"/>
    <w:rPr>
      <w:rFonts w:cs="Times New Roman"/>
    </w:rPr>
  </w:style>
  <w:style w:type="paragraph" w:customStyle="1" w:styleId="9">
    <w:name w:val="单元格样式20"/>
    <w:basedOn w:val="1"/>
    <w:qFormat/>
    <w:uiPriority w:val="0"/>
    <w:pPr>
      <w:jc w:val="left"/>
    </w:pPr>
    <w:rPr>
      <w:rFonts w:ascii="?????_GBK" w:hAnsi="?????_GBK" w:cs="?????_GBK"/>
      <w:sz w:val="24"/>
    </w:rPr>
  </w:style>
  <w:style w:type="paragraph" w:customStyle="1" w:styleId="10">
    <w:name w:val="单元格样式21"/>
    <w:basedOn w:val="1"/>
    <w:qFormat/>
    <w:uiPriority w:val="0"/>
    <w:pPr>
      <w:jc w:val="center"/>
    </w:pPr>
    <w:rPr>
      <w:rFonts w:ascii="?????_GBK" w:hAnsi="?????_GBK" w:cs="?????_GBK"/>
      <w:sz w:val="24"/>
    </w:rPr>
  </w:style>
  <w:style w:type="paragraph" w:customStyle="1" w:styleId="11">
    <w:name w:val="单元格样式22"/>
    <w:basedOn w:val="1"/>
    <w:qFormat/>
    <w:uiPriority w:val="0"/>
    <w:pPr>
      <w:jc w:val="right"/>
    </w:pPr>
    <w:rPr>
      <w:rFonts w:ascii="?????_GBK" w:hAnsi="?????_GBK" w:cs="?????_GBK"/>
      <w:sz w:val="24"/>
    </w:rPr>
  </w:style>
  <w:style w:type="paragraph" w:customStyle="1" w:styleId="12">
    <w:name w:val="单元格样式1"/>
    <w:basedOn w:val="1"/>
    <w:qFormat/>
    <w:uiPriority w:val="0"/>
    <w:pPr>
      <w:jc w:val="center"/>
    </w:pPr>
    <w:rPr>
      <w:rFonts w:ascii="????_GBK" w:hAnsi="????_GBK" w:cs="????_GBK"/>
      <w:b/>
    </w:rPr>
  </w:style>
  <w:style w:type="paragraph" w:customStyle="1" w:styleId="13">
    <w:name w:val="单元格样式3"/>
    <w:basedOn w:val="1"/>
    <w:qFormat/>
    <w:uiPriority w:val="0"/>
    <w:pPr>
      <w:jc w:val="center"/>
    </w:pPr>
    <w:rPr>
      <w:rFonts w:ascii="????_GBK" w:hAnsi="????_GBK" w:cs="????_GBK"/>
    </w:rPr>
  </w:style>
  <w:style w:type="paragraph" w:customStyle="1" w:styleId="14">
    <w:name w:val="单元格样式2"/>
    <w:basedOn w:val="1"/>
    <w:qFormat/>
    <w:uiPriority w:val="0"/>
    <w:pPr>
      <w:jc w:val="left"/>
    </w:pPr>
    <w:rPr>
      <w:rFonts w:ascii="????_GBK" w:hAnsi="????_GBK" w:cs="????_GBK"/>
    </w:rPr>
  </w:style>
  <w:style w:type="paragraph" w:customStyle="1" w:styleId="15">
    <w:name w:val="单元格样式4"/>
    <w:basedOn w:val="1"/>
    <w:qFormat/>
    <w:uiPriority w:val="0"/>
    <w:pPr>
      <w:jc w:val="right"/>
    </w:pPr>
    <w:rPr>
      <w:rFonts w:ascii="????_GBK" w:hAnsi="????_GBK" w:cs="????_GBK"/>
    </w:rPr>
  </w:style>
  <w:style w:type="paragraph" w:customStyle="1" w:styleId="16">
    <w:name w:val="单元格样式6"/>
    <w:basedOn w:val="1"/>
    <w:qFormat/>
    <w:uiPriority w:val="0"/>
    <w:pPr>
      <w:jc w:val="center"/>
    </w:pPr>
    <w:rPr>
      <w:rFonts w:ascii="????_GBK" w:hAnsi="????_GBK" w:cs="????_GBK"/>
      <w:b/>
    </w:rPr>
  </w:style>
  <w:style w:type="paragraph" w:customStyle="1" w:styleId="17">
    <w:name w:val="单元格样式7"/>
    <w:basedOn w:val="1"/>
    <w:qFormat/>
    <w:uiPriority w:val="0"/>
    <w:pPr>
      <w:jc w:val="right"/>
    </w:pPr>
    <w:rPr>
      <w:rFonts w:ascii="????_GBK" w:hAnsi="????_GBK" w:cs="????_GBK"/>
      <w:b/>
    </w:rPr>
  </w:style>
  <w:style w:type="paragraph" w:customStyle="1" w:styleId="18">
    <w:name w:val="单元格样式5"/>
    <w:basedOn w:val="1"/>
    <w:qFormat/>
    <w:uiPriority w:val="0"/>
    <w:pPr>
      <w:jc w:val="left"/>
    </w:pPr>
    <w:rPr>
      <w:rFonts w:ascii="????_GBK" w:hAnsi="????_GBK" w:cs="????_GBK"/>
      <w:b/>
    </w:rPr>
  </w:style>
  <w:style w:type="paragraph" w:customStyle="1" w:styleId="19">
    <w:name w:val="插入文本样式-插入单位职责文件"/>
    <w:basedOn w:val="1"/>
    <w:qFormat/>
    <w:uiPriority w:val="0"/>
    <w:pPr>
      <w:spacing w:line="500" w:lineRule="exact"/>
      <w:ind w:firstLine="560"/>
      <w:jc w:val="left"/>
    </w:pPr>
    <w:rPr>
      <w:rFonts w:ascii="Times New Roman" w:hAnsi="Times New Roman"/>
      <w:sz w:val="28"/>
    </w:rPr>
  </w:style>
  <w:style w:type="paragraph" w:customStyle="1" w:styleId="20">
    <w:name w:val="插入文本样式-插入预算公开单位预算安排的总体情况文件"/>
    <w:basedOn w:val="1"/>
    <w:qFormat/>
    <w:uiPriority w:val="0"/>
    <w:pPr>
      <w:spacing w:line="500" w:lineRule="exact"/>
      <w:ind w:firstLine="560"/>
      <w:jc w:val="left"/>
    </w:pPr>
    <w:rPr>
      <w:rFonts w:ascii="Times New Roman" w:hAnsi="Times New Roman"/>
      <w:sz w:val="28"/>
    </w:rPr>
  </w:style>
  <w:style w:type="paragraph" w:customStyle="1" w:styleId="21">
    <w:name w:val="插入文本样式-插入预算公开单位机关运行经费安排情况文件"/>
    <w:basedOn w:val="1"/>
    <w:qFormat/>
    <w:uiPriority w:val="0"/>
    <w:pPr>
      <w:spacing w:line="500" w:lineRule="exact"/>
      <w:ind w:firstLine="560"/>
      <w:jc w:val="left"/>
    </w:pPr>
    <w:rPr>
      <w:rFonts w:ascii="Times New Roman" w:hAnsi="Times New Roman"/>
      <w:sz w:val="28"/>
    </w:rPr>
  </w:style>
  <w:style w:type="paragraph" w:customStyle="1" w:styleId="22">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sz w:val="28"/>
    </w:rPr>
  </w:style>
  <w:style w:type="paragraph" w:customStyle="1" w:styleId="23">
    <w:name w:val="单元格样式23"/>
    <w:basedOn w:val="1"/>
    <w:qFormat/>
    <w:uiPriority w:val="0"/>
    <w:pPr>
      <w:jc w:val="right"/>
    </w:pPr>
    <w:rPr>
      <w:rFonts w:ascii="????_GBK" w:hAnsi="????_GBK" w:cs="????_GBK"/>
      <w:sz w:val="24"/>
    </w:rPr>
  </w:style>
  <w:style w:type="character" w:customStyle="1" w:styleId="24">
    <w:name w:val="页眉 Char"/>
    <w:basedOn w:val="7"/>
    <w:link w:val="3"/>
    <w:semiHidden/>
    <w:locked/>
    <w:uiPriority w:val="99"/>
    <w:rPr>
      <w:rFonts w:cs="Times New Roman"/>
      <w:sz w:val="18"/>
      <w:szCs w:val="18"/>
    </w:rPr>
  </w:style>
  <w:style w:type="character" w:customStyle="1" w:styleId="25">
    <w:name w:val="页脚 Char"/>
    <w:basedOn w:val="7"/>
    <w:link w:val="2"/>
    <w:semiHidden/>
    <w:locked/>
    <w:uiPriority w:val="99"/>
    <w:rPr>
      <w:rFonts w:cs="Times New Roman"/>
      <w:sz w:val="18"/>
      <w:szCs w:val="18"/>
    </w:rPr>
  </w:style>
  <w:style w:type="paragraph" w:customStyle="1" w:styleId="26">
    <w:name w:val="插入文本样式-插入部门职责文件"/>
    <w:basedOn w:val="1"/>
    <w:qFormat/>
    <w:uiPriority w:val="0"/>
    <w:pPr>
      <w:widowControl/>
      <w:spacing w:line="500" w:lineRule="exact"/>
      <w:ind w:firstLine="560"/>
      <w:jc w:val="left"/>
    </w:pPr>
    <w:rPr>
      <w:rFonts w:ascii="Times New Roman" w:hAnsi="Times New Roman" w:eastAsia="方正仿宋_GBK"/>
      <w:kern w:val="0"/>
      <w:sz w:val="28"/>
      <w:lang w:eastAsia="uk-UA"/>
    </w:rPr>
  </w:style>
  <w:style w:type="paragraph" w:customStyle="1" w:styleId="27">
    <w:name w:val="插入文本样式-插入预算公开部门预算安排的总体情况文件"/>
    <w:basedOn w:val="1"/>
    <w:qFormat/>
    <w:uiPriority w:val="0"/>
    <w:pPr>
      <w:widowControl/>
      <w:spacing w:line="500" w:lineRule="exact"/>
      <w:ind w:firstLine="560"/>
      <w:jc w:val="left"/>
    </w:pPr>
    <w:rPr>
      <w:rFonts w:ascii="Times New Roman" w:hAnsi="Times New Roman" w:eastAsia="方正仿宋_GBK"/>
      <w:kern w:val="0"/>
      <w:sz w:val="28"/>
      <w:lang w:eastAsia="uk-UA"/>
    </w:rPr>
  </w:style>
  <w:style w:type="paragraph" w:customStyle="1" w:styleId="28">
    <w:name w:val="插入文本样式-插入预算公开部门机关运行经费安排情况文件"/>
    <w:basedOn w:val="1"/>
    <w:qFormat/>
    <w:uiPriority w:val="0"/>
    <w:pPr>
      <w:widowControl/>
      <w:spacing w:line="500" w:lineRule="exact"/>
      <w:ind w:firstLine="560"/>
      <w:jc w:val="left"/>
    </w:pPr>
    <w:rPr>
      <w:rFonts w:ascii="Times New Roman" w:hAnsi="Times New Roman" w:eastAsia="方正仿宋_GBK"/>
      <w:kern w:val="0"/>
      <w:sz w:val="28"/>
      <w:lang w:eastAsia="uk-UA"/>
    </w:rPr>
  </w:style>
  <w:style w:type="paragraph" w:customStyle="1" w:styleId="29">
    <w:name w:val="插入文本样式-插入预算公开部门财政拨款三公经费预算情况及增减变化原因文件"/>
    <w:basedOn w:val="1"/>
    <w:qFormat/>
    <w:uiPriority w:val="0"/>
    <w:pPr>
      <w:widowControl/>
      <w:spacing w:line="500" w:lineRule="exact"/>
      <w:ind w:firstLine="560"/>
      <w:jc w:val="left"/>
    </w:pPr>
    <w:rPr>
      <w:rFonts w:ascii="Times New Roman" w:hAnsi="Times New Roman" w:eastAsia="方正仿宋_GBK"/>
      <w:kern w:val="0"/>
      <w:sz w:val="28"/>
      <w:lang w:eastAsia="uk-UA"/>
    </w:rPr>
  </w:style>
  <w:style w:type="paragraph" w:customStyle="1" w:styleId="30">
    <w:name w:val="插入文本样式-插入总体目标文件"/>
    <w:basedOn w:val="1"/>
    <w:qFormat/>
    <w:uiPriority w:val="0"/>
    <w:pPr>
      <w:widowControl/>
      <w:spacing w:line="500" w:lineRule="exact"/>
      <w:ind w:firstLine="560"/>
      <w:jc w:val="left"/>
    </w:pPr>
    <w:rPr>
      <w:rFonts w:ascii="Times New Roman" w:hAnsi="Times New Roman" w:eastAsia="方正仿宋_GBK"/>
      <w:kern w:val="0"/>
      <w:sz w:val="28"/>
      <w:lang w:eastAsia="uk-UA"/>
    </w:rPr>
  </w:style>
  <w:style w:type="paragraph" w:customStyle="1" w:styleId="31">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kern w:val="0"/>
      <w:sz w:val="28"/>
      <w:lang w:eastAsia="uk-UA"/>
    </w:rPr>
  </w:style>
  <w:style w:type="paragraph" w:customStyle="1" w:styleId="32">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kern w:val="0"/>
      <w:sz w:val="28"/>
      <w:lang w:eastAsia="uk-UA"/>
    </w:rPr>
  </w:style>
  <w:style w:type="paragraph" w:customStyle="1" w:styleId="33">
    <w:name w:val="TOC 2"/>
    <w:basedOn w:val="1"/>
    <w:qFormat/>
    <w:uiPriority w:val="0"/>
    <w:pPr>
      <w:widowControl/>
      <w:ind w:left="240"/>
      <w:jc w:val="left"/>
    </w:pPr>
    <w:rPr>
      <w:rFonts w:ascii="Times New Roman" w:hAnsi="Times New Roman" w:eastAsia="Times New Roman"/>
      <w:kern w:val="0"/>
      <w:sz w:val="24"/>
      <w:lang w:eastAsia="uk-UA"/>
    </w:rPr>
  </w:style>
  <w:style w:type="paragraph" w:customStyle="1" w:styleId="34">
    <w:name w:val="TOC 3"/>
    <w:basedOn w:val="1"/>
    <w:qFormat/>
    <w:uiPriority w:val="0"/>
    <w:pPr>
      <w:widowControl/>
      <w:ind w:left="480"/>
      <w:jc w:val="left"/>
    </w:pPr>
    <w:rPr>
      <w:rFonts w:ascii="Times New Roman" w:hAnsi="Times New Roman" w:eastAsia="Times New Roman"/>
      <w:kern w:val="0"/>
      <w:sz w:val="24"/>
      <w:lang w:eastAsia="uk-UA"/>
    </w:rPr>
  </w:style>
  <w:style w:type="paragraph" w:customStyle="1" w:styleId="35">
    <w:name w:val="TOC 4"/>
    <w:basedOn w:val="1"/>
    <w:qFormat/>
    <w:uiPriority w:val="0"/>
    <w:pPr>
      <w:widowControl/>
      <w:ind w:left="720"/>
      <w:jc w:val="left"/>
    </w:pPr>
    <w:rPr>
      <w:rFonts w:ascii="Times New Roman" w:hAnsi="Times New Roman" w:eastAsia="Times New Roman"/>
      <w:kern w:val="0"/>
      <w:sz w:val="24"/>
      <w:lang w:eastAsia="uk-UA"/>
    </w:rPr>
  </w:style>
  <w:style w:type="paragraph" w:customStyle="1" w:styleId="36">
    <w:name w:val="TOC 1"/>
    <w:basedOn w:val="1"/>
    <w:qFormat/>
    <w:uiPriority w:val="0"/>
    <w:pPr>
      <w:widowControl/>
      <w:spacing w:before="120"/>
      <w:ind w:firstLine="560"/>
      <w:jc w:val="left"/>
    </w:pPr>
    <w:rPr>
      <w:rFonts w:ascii="Times New Roman" w:hAnsi="Times New Roman" w:eastAsia="方正仿宋_GBK"/>
      <w:color w:val="000000"/>
      <w:kern w:val="0"/>
      <w:sz w:val="2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9214</Words>
  <Characters>11388</Characters>
  <Lines>106</Lines>
  <Paragraphs>29</Paragraphs>
  <TotalTime>139</TotalTime>
  <ScaleCrop>false</ScaleCrop>
  <LinksUpToDate>false</LinksUpToDate>
  <CharactersWithSpaces>11567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2023-02-03T04:18:00Z</dcterms:created>
  <dc:creator>applee</dc:creator>
  <cp:lastModifiedBy>玫瑰</cp:lastModifiedBy>
  <dcterms:modified xsi:type="dcterms:W3CDTF">2023-08-25T07:20:46Z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07BCFD737ED04567A8080F559CFDB168_12</vt:lpwstr>
  </property>
</Properties>
</file>